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E7366A" w:rsidRDefault="00C36209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01E8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347D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</w:t>
      </w:r>
      <w:r w:rsidR="00A55637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3B3F92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57E0D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BD347D" w:rsidRPr="00E7366A" w:rsidRDefault="00BD347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7E0D" w:rsidRPr="00E7366A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BD347D" w:rsidRPr="00E7366A" w:rsidRDefault="00357E0D" w:rsidP="00BD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оценке регулирующего воздействия на </w:t>
      </w:r>
      <w:r w:rsidR="00BD347D"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приказа </w:t>
      </w:r>
      <w:r w:rsidR="00BD347D"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Министерства природных ресурсов Забайкальского</w:t>
      </w:r>
    </w:p>
    <w:p w:rsidR="00BD347D" w:rsidRPr="00E7366A" w:rsidRDefault="00BD347D" w:rsidP="00BD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края «Об утверждении административного регламента Министерства</w:t>
      </w:r>
    </w:p>
    <w:p w:rsidR="00BD347D" w:rsidRPr="00E7366A" w:rsidRDefault="00BD347D" w:rsidP="00BD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природных ресурсов и промышленной политики Забайкальского края</w:t>
      </w:r>
    </w:p>
    <w:p w:rsidR="00BD347D" w:rsidRPr="00E7366A" w:rsidRDefault="00BD347D" w:rsidP="00BD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исполнению государственной функции «Осуществление</w:t>
      </w:r>
    </w:p>
    <w:p w:rsidR="00357E0D" w:rsidRPr="00E7366A" w:rsidRDefault="00BD347D" w:rsidP="00BD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регионального государственного экологического надзора»</w:t>
      </w:r>
    </w:p>
    <w:p w:rsidR="00CE78EA" w:rsidRPr="00E7366A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E7366A" w:rsidRDefault="00A6427A" w:rsidP="0042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426363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73CC7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80, </w:t>
      </w:r>
      <w:r w:rsidR="00357E0D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экономического развития Забайкальского края </w:t>
      </w:r>
      <w:r w:rsidR="00B96849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="009B0394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B96849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Министерство) </w:t>
      </w:r>
      <w:r w:rsidR="00357E0D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оценка регулирующего воздействия проекта</w:t>
      </w:r>
      <w:r w:rsidR="004A6D72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6363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приказа Министерства природных ресурсов Забайкальского края «Об утверждении административного регламента Министерства природных ресурсов и промышленной политики Забайкальского края по исполнению государственной функции «Осуществление регионального государственного</w:t>
      </w:r>
      <w:proofErr w:type="gramEnd"/>
      <w:r w:rsidR="00426363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экологического надзора» </w:t>
      </w:r>
      <w:r w:rsidR="00357E0D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проект </w:t>
      </w:r>
      <w:r w:rsidR="00D81958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A6D72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риказа</w:t>
      </w:r>
      <w:r w:rsidR="00357E0D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357E0D" w:rsidRPr="00E7366A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7A37D3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приказа</w:t>
      </w:r>
      <w:r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</w:t>
      </w:r>
      <w:r w:rsidR="004A6D72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природных ресурсов Забайкальского края</w:t>
      </w:r>
      <w:r w:rsidR="009A3753" w:rsidRPr="00E736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3753" w:rsidRPr="00E7366A" w:rsidRDefault="009A3753" w:rsidP="009A3753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Проект приказа разработан в соответствии с</w:t>
      </w:r>
      <w:r w:rsidR="00C646C6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73064F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C646C6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пунктом 12.4.7 Положения о Министерстве природных ресурсов и промышленной политики Забайкальского края, утвержденного постановлением Правительства Забайкальского края от 27 декабря 2013 года № 503</w:t>
      </w:r>
      <w:r w:rsidR="00A10000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EA7D7E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CE5AB6" w:rsidRPr="00E7366A" w:rsidRDefault="00CE5AB6" w:rsidP="00CE5AB6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proofErr w:type="gramStart"/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Действие проекта приказа распространяется на юридически</w:t>
      </w:r>
      <w:r w:rsidR="00847FD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е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лиц</w:t>
      </w:r>
      <w:r w:rsidR="00847FD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и </w:t>
      </w:r>
      <w:r w:rsidR="006C60CA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индивидуальных</w:t>
      </w:r>
      <w:r w:rsidR="00B379F1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предпринимателей</w:t>
      </w:r>
      <w:r w:rsidR="00240D2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независимо от форм собственности, осуществляющих хозяйственную и иную деятельность с использованием объектов, расположенных на территории Забайкальского края, за исключением деятельности с использованием объектов, подлежащих федеральному государственному экологическому надзору, включенных в утверждаемый уполномоченным Правительством Российской Федерации федеральным органом исполнительной власти перечень</w:t>
      </w:r>
      <w:r w:rsidR="006C60CA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(далее - субъекты предпринимательской деятельности). </w:t>
      </w:r>
      <w:proofErr w:type="gramEnd"/>
    </w:p>
    <w:p w:rsidR="00B223EE" w:rsidRPr="00E7366A" w:rsidRDefault="00B223EE" w:rsidP="00992A98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Проект приказа разработан </w:t>
      </w:r>
      <w:r w:rsidR="00992A98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в целях 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регламентации государственной функции</w:t>
      </w:r>
      <w:r w:rsidR="00992A98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 повышения качества ее исполнения</w:t>
      </w:r>
      <w:r w:rsidR="00992A98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</w:p>
    <w:p w:rsidR="00847FDD" w:rsidRPr="00E7366A" w:rsidRDefault="00AF6E87" w:rsidP="00847FD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Проектом приказа предлагается</w:t>
      </w:r>
      <w:r w:rsidR="00847FD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утвердить Административный регламент Министерства природных ресурсов Забайкальского края по исполнению государственной функции «Осуществление регионального государственного экологического надзора»</w:t>
      </w:r>
      <w:r w:rsidR="00847FDD" w:rsidRPr="00E7366A">
        <w:rPr>
          <w:sz w:val="27"/>
          <w:szCs w:val="27"/>
        </w:rPr>
        <w:t xml:space="preserve"> </w:t>
      </w:r>
      <w:r w:rsidR="00847FD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(далее – Административный регламент).</w:t>
      </w:r>
    </w:p>
    <w:p w:rsidR="00847FDD" w:rsidRPr="00E7366A" w:rsidRDefault="00847FDD" w:rsidP="00847FD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Административный регламент устанавливает  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порядок 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исполнения государственной функции «Осуществление</w:t>
      </w:r>
      <w:r w:rsidR="00B379F1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регионального государственного экологического надзора», в частности, предлагается определить: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предмет регулирования Административного регламента;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права и обязанности должностных лиц при осуществлении государственного надзора;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 xml:space="preserve">права и обязанности лиц, в </w:t>
      </w:r>
      <w:r w:rsidR="00240D2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отношении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которых осуществляются мероприятия по контролю и надзору;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 xml:space="preserve">сроки исполнения государственной </w:t>
      </w:r>
      <w:r w:rsidR="00240D2D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функции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;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5)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выполнения;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 xml:space="preserve">порядок и формы </w:t>
      </w:r>
      <w:proofErr w:type="gramStart"/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контроля за</w:t>
      </w:r>
      <w:proofErr w:type="gramEnd"/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исполнением государственной функции;</w:t>
      </w:r>
    </w:p>
    <w:p w:rsidR="00847FDD" w:rsidRPr="00E7366A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7)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досудебный (внесудебный) порядок обжалования  действий (бездействия) Министерства природных ресурсов Забайкальского края, а также должностных лиц при исполнении государственной функции.</w:t>
      </w:r>
    </w:p>
    <w:p w:rsidR="00B379F1" w:rsidRPr="00E7366A" w:rsidRDefault="00B379F1" w:rsidP="00B379F1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 результатам рассмотрения проекта приказа 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предлагается подраздел</w:t>
      </w:r>
      <w:r w:rsidR="0059637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1.3.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proofErr w:type="gramStart"/>
      <w:r w:rsidR="0059637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«Перечень нормативных правовых актов, регулирующих отношения, возникающие в связи с исполнением государственной функции»  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раздела </w:t>
      </w:r>
      <w:r w:rsidR="0059637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«Общие положения» 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дминистративного  регламента </w:t>
      </w:r>
      <w:bookmarkStart w:id="0" w:name="_GoBack"/>
      <w:bookmarkEnd w:id="0"/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дополнить постановлением Правительства Забайкальского края от 11 декабря 2012</w:t>
      </w:r>
      <w:r w:rsidR="0059637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г</w:t>
      </w:r>
      <w:r w:rsidR="0059637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да №</w:t>
      </w:r>
      <w:r w:rsidR="0073064F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края»</w:t>
      </w:r>
      <w:r w:rsidR="0059637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proofErr w:type="gramEnd"/>
    </w:p>
    <w:p w:rsidR="000C3891" w:rsidRPr="00E7366A" w:rsidRDefault="000C3891" w:rsidP="00847FD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proofErr w:type="gramStart"/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На основании проведенной оценки регулирующего воздействия проекта приказа Министерством </w:t>
      </w:r>
      <w:r w:rsidR="00245C3B"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делан вывод о 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E7366A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proofErr w:type="gramEnd"/>
    </w:p>
    <w:p w:rsidR="00684548" w:rsidRPr="00E7366A" w:rsidRDefault="00684548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</w:rPr>
      </w:pPr>
    </w:p>
    <w:p w:rsidR="00C9191B" w:rsidRPr="00E7366A" w:rsidRDefault="00C9191B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</w:rPr>
      </w:pPr>
    </w:p>
    <w:p w:rsidR="00C9191B" w:rsidRPr="00E7366A" w:rsidRDefault="00C9191B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</w:rPr>
      </w:pPr>
    </w:p>
    <w:p w:rsidR="00EE0329" w:rsidRPr="00E7366A" w:rsidRDefault="00240D2D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</w:rPr>
      </w:pPr>
      <w:r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>Заместитель</w:t>
      </w:r>
      <w:r w:rsidR="00EE0329"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 xml:space="preserve"> министра</w:t>
      </w:r>
    </w:p>
    <w:p w:rsidR="00EE0329" w:rsidRPr="00E7366A" w:rsidRDefault="00EE0329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</w:rPr>
      </w:pPr>
      <w:r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 xml:space="preserve">экономического развития  </w:t>
      </w:r>
    </w:p>
    <w:p w:rsidR="00EE0329" w:rsidRPr="00E7366A" w:rsidRDefault="00EE0329" w:rsidP="00131450">
      <w:pPr>
        <w:suppressAutoHyphens/>
        <w:spacing w:after="0" w:line="240" w:lineRule="auto"/>
        <w:jc w:val="both"/>
        <w:rPr>
          <w:rFonts w:eastAsiaTheme="minorEastAsia"/>
          <w:sz w:val="27"/>
          <w:szCs w:val="27"/>
        </w:rPr>
      </w:pPr>
      <w:r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 xml:space="preserve">Забайкальского края </w:t>
      </w:r>
      <w:r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ab/>
        <w:t xml:space="preserve">                                                          </w:t>
      </w:r>
      <w:r w:rsidR="00131450"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 xml:space="preserve">            </w:t>
      </w:r>
      <w:proofErr w:type="spellStart"/>
      <w:r w:rsidR="00240D2D" w:rsidRPr="00E7366A">
        <w:rPr>
          <w:rFonts w:ascii="Times New Roman" w:eastAsia="SimSun" w:hAnsi="Times New Roman" w:cs="Times New Roman"/>
          <w:color w:val="00000A"/>
          <w:sz w:val="27"/>
          <w:szCs w:val="27"/>
        </w:rPr>
        <w:t>Е.Р.Шулимова</w:t>
      </w:r>
      <w:proofErr w:type="spellEnd"/>
      <w:r w:rsidR="00B12803" w:rsidRPr="00E7366A">
        <w:rPr>
          <w:rFonts w:eastAsiaTheme="minorEastAsia"/>
          <w:sz w:val="27"/>
          <w:szCs w:val="27"/>
        </w:rPr>
        <w:t xml:space="preserve"> </w:t>
      </w:r>
    </w:p>
    <w:p w:rsidR="00CC4842" w:rsidRPr="00B379F1" w:rsidRDefault="00CC4842" w:rsidP="00EE0329">
      <w:pPr>
        <w:rPr>
          <w:rFonts w:eastAsiaTheme="minorEastAsia"/>
        </w:rPr>
      </w:pPr>
    </w:p>
    <w:tbl>
      <w:tblPr>
        <w:tblpPr w:leftFromText="180" w:rightFromText="180" w:bottomFromText="200" w:vertAnchor="text" w:horzAnchor="margin" w:tblpY="708"/>
        <w:tblW w:w="0" w:type="auto"/>
        <w:tblLook w:val="04A0" w:firstRow="1" w:lastRow="0" w:firstColumn="1" w:lastColumn="0" w:noHBand="0" w:noVBand="1"/>
      </w:tblPr>
      <w:tblGrid>
        <w:gridCol w:w="1524"/>
      </w:tblGrid>
      <w:tr w:rsidR="0073064F" w:rsidRPr="00240D2D" w:rsidTr="0073064F">
        <w:trPr>
          <w:trHeight w:val="489"/>
        </w:trPr>
        <w:tc>
          <w:tcPr>
            <w:tcW w:w="1524" w:type="dxa"/>
            <w:hideMark/>
          </w:tcPr>
          <w:p w:rsidR="0073064F" w:rsidRPr="00B379F1" w:rsidRDefault="0073064F" w:rsidP="007306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Н.А.</w:t>
            </w:r>
          </w:p>
          <w:p w:rsidR="0073064F" w:rsidRPr="00240D2D" w:rsidRDefault="0073064F" w:rsidP="007306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240D2D" w:rsidRPr="00B96849" w:rsidRDefault="00240D2D" w:rsidP="0024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0D2D" w:rsidRPr="00B96849" w:rsidSect="00240D2D">
      <w:headerReference w:type="even" r:id="rId9"/>
      <w:headerReference w:type="default" r:id="rId10"/>
      <w:pgSz w:w="11907" w:h="16840" w:code="9"/>
      <w:pgMar w:top="1135" w:right="567" w:bottom="568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69" w:rsidRDefault="00071169">
      <w:pPr>
        <w:spacing w:after="0" w:line="240" w:lineRule="auto"/>
      </w:pPr>
      <w:r>
        <w:separator/>
      </w:r>
    </w:p>
  </w:endnote>
  <w:endnote w:type="continuationSeparator" w:id="0">
    <w:p w:rsidR="00071169" w:rsidRDefault="0007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69" w:rsidRDefault="00071169">
      <w:pPr>
        <w:spacing w:after="0" w:line="240" w:lineRule="auto"/>
      </w:pPr>
      <w:r>
        <w:separator/>
      </w:r>
    </w:p>
  </w:footnote>
  <w:footnote w:type="continuationSeparator" w:id="0">
    <w:p w:rsidR="00071169" w:rsidRDefault="0007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071169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69" w:rsidRDefault="00071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071169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449">
      <w:rPr>
        <w:rStyle w:val="a5"/>
        <w:noProof/>
      </w:rPr>
      <w:t>2</w:t>
    </w:r>
    <w:r>
      <w:rPr>
        <w:rStyle w:val="a5"/>
      </w:rPr>
      <w:fldChar w:fldCharType="end"/>
    </w:r>
  </w:p>
  <w:p w:rsidR="00071169" w:rsidRPr="00263AC7" w:rsidRDefault="00071169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071169" w:rsidRDefault="00071169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1E8A"/>
    <w:rsid w:val="000076E5"/>
    <w:rsid w:val="00010979"/>
    <w:rsid w:val="00036D21"/>
    <w:rsid w:val="0005405B"/>
    <w:rsid w:val="00071169"/>
    <w:rsid w:val="000809A5"/>
    <w:rsid w:val="000A5072"/>
    <w:rsid w:val="000A5E24"/>
    <w:rsid w:val="000C3891"/>
    <w:rsid w:val="00105D4D"/>
    <w:rsid w:val="00131450"/>
    <w:rsid w:val="001475FD"/>
    <w:rsid w:val="00157412"/>
    <w:rsid w:val="00164E30"/>
    <w:rsid w:val="001B27DC"/>
    <w:rsid w:val="00203188"/>
    <w:rsid w:val="002215AA"/>
    <w:rsid w:val="00240D2D"/>
    <w:rsid w:val="00245C3B"/>
    <w:rsid w:val="002763AB"/>
    <w:rsid w:val="00291267"/>
    <w:rsid w:val="002A0516"/>
    <w:rsid w:val="002A4638"/>
    <w:rsid w:val="002B17C4"/>
    <w:rsid w:val="002B2F9D"/>
    <w:rsid w:val="002C4DD8"/>
    <w:rsid w:val="002D3303"/>
    <w:rsid w:val="002E75F3"/>
    <w:rsid w:val="00307322"/>
    <w:rsid w:val="0030732E"/>
    <w:rsid w:val="00321A99"/>
    <w:rsid w:val="00323129"/>
    <w:rsid w:val="00332DE2"/>
    <w:rsid w:val="00347009"/>
    <w:rsid w:val="00357E0D"/>
    <w:rsid w:val="00372652"/>
    <w:rsid w:val="00383C19"/>
    <w:rsid w:val="0039379D"/>
    <w:rsid w:val="003B3F92"/>
    <w:rsid w:val="003C0AEE"/>
    <w:rsid w:val="003C3584"/>
    <w:rsid w:val="003D1DAC"/>
    <w:rsid w:val="003E4FBE"/>
    <w:rsid w:val="003F0986"/>
    <w:rsid w:val="00402DCD"/>
    <w:rsid w:val="00422CCA"/>
    <w:rsid w:val="00426363"/>
    <w:rsid w:val="004613E1"/>
    <w:rsid w:val="00461886"/>
    <w:rsid w:val="00486128"/>
    <w:rsid w:val="004912B8"/>
    <w:rsid w:val="004A6D72"/>
    <w:rsid w:val="004B7B44"/>
    <w:rsid w:val="004C1890"/>
    <w:rsid w:val="004C2040"/>
    <w:rsid w:val="004C562B"/>
    <w:rsid w:val="004C5FD3"/>
    <w:rsid w:val="004D32E1"/>
    <w:rsid w:val="004E265D"/>
    <w:rsid w:val="004F113E"/>
    <w:rsid w:val="004F6027"/>
    <w:rsid w:val="00536176"/>
    <w:rsid w:val="005550FC"/>
    <w:rsid w:val="0059637B"/>
    <w:rsid w:val="005B7E23"/>
    <w:rsid w:val="005E309B"/>
    <w:rsid w:val="005E75E9"/>
    <w:rsid w:val="0060385C"/>
    <w:rsid w:val="00613FB1"/>
    <w:rsid w:val="006445EF"/>
    <w:rsid w:val="00645503"/>
    <w:rsid w:val="006552E3"/>
    <w:rsid w:val="00673CC7"/>
    <w:rsid w:val="00684548"/>
    <w:rsid w:val="00686EAB"/>
    <w:rsid w:val="006B37ED"/>
    <w:rsid w:val="006C12D8"/>
    <w:rsid w:val="006C60CA"/>
    <w:rsid w:val="006E079B"/>
    <w:rsid w:val="00712619"/>
    <w:rsid w:val="0073064F"/>
    <w:rsid w:val="00754AC9"/>
    <w:rsid w:val="00761BB9"/>
    <w:rsid w:val="00776EFF"/>
    <w:rsid w:val="007874E6"/>
    <w:rsid w:val="00797B5C"/>
    <w:rsid w:val="007A1147"/>
    <w:rsid w:val="007A1DC0"/>
    <w:rsid w:val="007A37D3"/>
    <w:rsid w:val="007B5DC3"/>
    <w:rsid w:val="007E7BDD"/>
    <w:rsid w:val="007F7DEF"/>
    <w:rsid w:val="00804D66"/>
    <w:rsid w:val="00817046"/>
    <w:rsid w:val="0082505F"/>
    <w:rsid w:val="0084091F"/>
    <w:rsid w:val="00847FDD"/>
    <w:rsid w:val="00864849"/>
    <w:rsid w:val="0086767B"/>
    <w:rsid w:val="00886FAF"/>
    <w:rsid w:val="008D3142"/>
    <w:rsid w:val="008E1052"/>
    <w:rsid w:val="008E280D"/>
    <w:rsid w:val="008E68D5"/>
    <w:rsid w:val="009044CD"/>
    <w:rsid w:val="00936826"/>
    <w:rsid w:val="00944727"/>
    <w:rsid w:val="009522A4"/>
    <w:rsid w:val="009560BD"/>
    <w:rsid w:val="00976449"/>
    <w:rsid w:val="00992A98"/>
    <w:rsid w:val="009A3753"/>
    <w:rsid w:val="009A6390"/>
    <w:rsid w:val="009B0394"/>
    <w:rsid w:val="009B3468"/>
    <w:rsid w:val="00A10000"/>
    <w:rsid w:val="00A42D93"/>
    <w:rsid w:val="00A52304"/>
    <w:rsid w:val="00A55637"/>
    <w:rsid w:val="00A6427A"/>
    <w:rsid w:val="00A762C7"/>
    <w:rsid w:val="00AA671B"/>
    <w:rsid w:val="00AC68CA"/>
    <w:rsid w:val="00AD43DA"/>
    <w:rsid w:val="00AF6E87"/>
    <w:rsid w:val="00B12803"/>
    <w:rsid w:val="00B223EE"/>
    <w:rsid w:val="00B26A8D"/>
    <w:rsid w:val="00B379F1"/>
    <w:rsid w:val="00B47BEF"/>
    <w:rsid w:val="00B6309E"/>
    <w:rsid w:val="00B7480F"/>
    <w:rsid w:val="00B94FC0"/>
    <w:rsid w:val="00B954B7"/>
    <w:rsid w:val="00B96849"/>
    <w:rsid w:val="00BD347D"/>
    <w:rsid w:val="00BE1890"/>
    <w:rsid w:val="00BF1A2A"/>
    <w:rsid w:val="00C36209"/>
    <w:rsid w:val="00C62052"/>
    <w:rsid w:val="00C62121"/>
    <w:rsid w:val="00C646C6"/>
    <w:rsid w:val="00C85A27"/>
    <w:rsid w:val="00C87508"/>
    <w:rsid w:val="00C9191B"/>
    <w:rsid w:val="00CA559B"/>
    <w:rsid w:val="00CB11C6"/>
    <w:rsid w:val="00CB3E4E"/>
    <w:rsid w:val="00CB5544"/>
    <w:rsid w:val="00CC4842"/>
    <w:rsid w:val="00CE5AB6"/>
    <w:rsid w:val="00CE78EA"/>
    <w:rsid w:val="00CF71E4"/>
    <w:rsid w:val="00D50350"/>
    <w:rsid w:val="00D816E8"/>
    <w:rsid w:val="00D81958"/>
    <w:rsid w:val="00E266AF"/>
    <w:rsid w:val="00E33342"/>
    <w:rsid w:val="00E41430"/>
    <w:rsid w:val="00E613E3"/>
    <w:rsid w:val="00E7366A"/>
    <w:rsid w:val="00E77908"/>
    <w:rsid w:val="00E80883"/>
    <w:rsid w:val="00E90E89"/>
    <w:rsid w:val="00EA5154"/>
    <w:rsid w:val="00EA7D7E"/>
    <w:rsid w:val="00EE0329"/>
    <w:rsid w:val="00EE639D"/>
    <w:rsid w:val="00F15FFC"/>
    <w:rsid w:val="00F312F6"/>
    <w:rsid w:val="00F65AFA"/>
    <w:rsid w:val="00F726E3"/>
    <w:rsid w:val="00F77BE1"/>
    <w:rsid w:val="00FD3DEF"/>
    <w:rsid w:val="00FD7DC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9056-40F3-4AA6-A54A-CAEBCD3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82</cp:revision>
  <cp:lastPrinted>2017-11-28T03:43:00Z</cp:lastPrinted>
  <dcterms:created xsi:type="dcterms:W3CDTF">2014-09-11T02:26:00Z</dcterms:created>
  <dcterms:modified xsi:type="dcterms:W3CDTF">2017-11-28T05:08:00Z</dcterms:modified>
</cp:coreProperties>
</file>