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0F5902" w:rsidRDefault="00047F86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4E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8BA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D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77A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68BA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50FB3" w:rsidRPr="000F5902" w:rsidRDefault="00550FB3" w:rsidP="0091661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0F5902" w:rsidRDefault="008D20E3" w:rsidP="000128C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50FB3" w:rsidRDefault="00EC7532" w:rsidP="0088682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</w:t>
      </w:r>
      <w:r w:rsidR="008B3A6E" w:rsidRPr="000F59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экспертиз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</w:t>
      </w:r>
      <w:r w:rsidR="008B3A6E" w:rsidRPr="000F590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5E5BD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постановления</w:t>
      </w:r>
      <w:r w:rsidR="005E5BD4" w:rsidRPr="005E5BD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Губернатора Забайкальского края от 30 декабря 2014 года № 83 </w:t>
      </w:r>
      <w:r w:rsidR="00A477A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«</w:t>
      </w:r>
      <w:r w:rsidR="005E5BD4" w:rsidRPr="005E5BD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 установлении запрета на привлечение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отдельным видам экономической деятельности</w:t>
      </w:r>
      <w:r w:rsidR="00A477A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</w:p>
    <w:p w:rsidR="00E2087B" w:rsidRPr="000F5902" w:rsidRDefault="00E2087B" w:rsidP="00E2087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0F5902" w:rsidRDefault="003556DE" w:rsidP="000128C8">
      <w:pPr>
        <w:pStyle w:val="a3"/>
        <w:spacing w:after="0" w:line="240" w:lineRule="auto"/>
        <w:ind w:firstLine="700"/>
        <w:jc w:val="both"/>
        <w:rPr>
          <w:rFonts w:ascii="Times New Roman" w:hAnsi="Times New Roman" w:cs="Times New Roman"/>
          <w:color w:val="auto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3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</w:t>
      </w:r>
      <w:r w:rsidR="00601331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20E3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проведена </w:t>
      </w:r>
      <w:r w:rsidR="008B3A6E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8D20E3" w:rsidRPr="000F59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81EA7" w:rsidRP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постановления Губернатора Забайкальского края от 30 декабря 2014 года № </w:t>
      </w:r>
      <w:r w:rsidR="0030387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381EA7" w:rsidRP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83 </w:t>
      </w:r>
      <w:r w:rsid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381EA7" w:rsidRP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 установлении запрета на привлечение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отдельным видам экономической деятельности</w:t>
      </w:r>
      <w:r w:rsid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="00BB058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D20E3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– </w:t>
      </w:r>
      <w:r w:rsidR="008868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</w:t>
      </w:r>
      <w:r w:rsidR="008D20E3" w:rsidRPr="00D546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). </w:t>
      </w:r>
    </w:p>
    <w:p w:rsidR="00E768BA" w:rsidRPr="000F5902" w:rsidRDefault="00E768BA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8868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является Министерство </w:t>
      </w:r>
      <w:r w:rsidR="00FE47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труда и социальной защиты</w:t>
      </w:r>
      <w:r w:rsidR="0080720C" w:rsidRPr="0078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871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Забайкальс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</w:t>
      </w:r>
      <w:r w:rsid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C12" w:rsidRDefault="00886823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</w:t>
      </w:r>
      <w:r w:rsidR="008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6</w:t>
      </w:r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>18.1</w:t>
      </w:r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81EA7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25 июля </w:t>
      </w:r>
      <w:r w:rsidR="00381EA7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4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81EA7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115-ФЗ 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1EA7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способствования </w:t>
      </w:r>
      <w:r w:rsidR="00E65F33" w:rsidRPr="006F20B0">
        <w:rPr>
          <w:rFonts w:ascii="Times New Roman" w:hAnsi="Times New Roman" w:cs="Times New Roman"/>
          <w:sz w:val="28"/>
          <w:szCs w:val="28"/>
        </w:rPr>
        <w:t>приоритетному трудоустройству российских граждан, защите национального рынка труда, стимулированию внутренней трудовой миграции</w:t>
      </w:r>
      <w:r w:rsidR="00867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674" w:rsidRPr="00867C12" w:rsidRDefault="008D20E3" w:rsidP="000128C8">
      <w:pPr>
        <w:pStyle w:val="a3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</w:t>
      </w:r>
      <w:r w:rsidR="008868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постановления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распространяется </w:t>
      </w:r>
      <w:r w:rsidR="008868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 w:rsid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хозяйствующие субъекты, осуществляющие</w:t>
      </w:r>
      <w:r w:rsidR="00381EA7" w:rsidRP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деятельность на </w:t>
      </w:r>
      <w:r w:rsid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территории Забайкальского края и планирующие привлечь </w:t>
      </w:r>
      <w:r w:rsidR="00381EA7" w:rsidRP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иностранных граждан, осуществляющих трудовую деятельность на основании патентов, по отдельным видам экономическ</w:t>
      </w:r>
      <w:r w:rsid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ой деятельности, предусмотренных</w:t>
      </w:r>
      <w:r w:rsidR="00381EA7" w:rsidRP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Общероссийским классификатором ви</w:t>
      </w:r>
      <w:r w:rsid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дов экономической деятельности</w:t>
      </w:r>
      <w:r w:rsidR="00C512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51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</w:t>
      </w:r>
      <w:r w:rsidR="00C51213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C5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Госстандарта России от 06 ноября </w:t>
      </w:r>
      <w:r w:rsidR="00C51213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="00C5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51213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454-ст</w:t>
      </w:r>
      <w:r w:rsidR="00C51213"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C0805"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</w:t>
      </w:r>
      <w:r w:rsid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="002C0805"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хозяйствующие </w:t>
      </w:r>
      <w:r w:rsidR="00332C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</w:t>
      </w:r>
      <w:r w:rsidR="002C0805" w:rsidRPr="00867C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332C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1B0E5C" w:rsidRDefault="00332C70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</w:t>
      </w:r>
      <w:r w:rsidR="0098664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устанавливает запрет на привлечение хозяйствующими субъектами </w:t>
      </w:r>
      <w:r w:rsidR="00381EA7" w:rsidRP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иностранных граждан, осуществляющих трудовую деятельность на основании патентов, по отдельным в</w:t>
      </w:r>
      <w:r w:rsidR="00FE479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идам экономической деятельности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A477AA" w:rsidRDefault="00381EA7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Согласно </w:t>
      </w:r>
      <w:r w:rsidRP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постановлению</w:t>
      </w:r>
      <w:r w:rsidR="00426BF8" w:rsidRP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запрет </w:t>
      </w:r>
      <w:r w:rsid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привлечение хозяйствующими субъектами </w:t>
      </w:r>
      <w:r w:rsidR="00A477AA" w:rsidRP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иностранных граждан, осуществляющих трудовую деятельность </w:t>
      </w:r>
      <w:r w:rsidR="00A477AA" w:rsidRP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на основании патентов, по отдельным видам экономической деятельности, </w:t>
      </w:r>
      <w:r w:rsid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устанавливается на следующие отдельные виды экономической деятельности:</w:t>
      </w:r>
    </w:p>
    <w:p w:rsidR="00A477AA" w:rsidRPr="00A477AA" w:rsidRDefault="00A477AA" w:rsidP="00A477AA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код 02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Лесное хозяйство и предоставление услуг в этой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(за исключением деятельности лесопитомников - 02.01.6);</w:t>
      </w:r>
    </w:p>
    <w:p w:rsidR="00A477AA" w:rsidRPr="00A477AA" w:rsidRDefault="00A477AA" w:rsidP="00A477AA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код 20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Обработка древесины и производство изделий из дерева и пробки, кроме мебели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A477AA" w:rsidRPr="00A477AA" w:rsidRDefault="00A477AA" w:rsidP="00A477AA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код 51 «</w:t>
      </w:r>
      <w:r w:rsidRP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Оптовая торговля, включая торговлю через агентов, кроме торговли автотранспортными средствами и мотоциклами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A477AA" w:rsidRPr="00A477AA" w:rsidRDefault="00A477AA" w:rsidP="00A477AA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код 52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Розничная торговля, кроме торговли автотранспортными средствами и мотоциклами; ремонт бытовых изделий и предметов личного пользования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426BF8" w:rsidRDefault="00A477AA" w:rsidP="00A477AA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код 60.2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Деятельность прочего сухопутного транспорта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 части деятельности автомобильного (автобусного) пассажирского транспорта, подчиняющегося расписанию, - 60.21.1, деятельности такси - 60.22, деятельности автомобильного грузового транспорта - 60.24).</w:t>
      </w:r>
    </w:p>
    <w:p w:rsidR="00E65F33" w:rsidRDefault="00E65F33" w:rsidP="00E6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к проекту постановления указано, что при установлении</w:t>
      </w:r>
      <w:r w:rsidRPr="006F20B0">
        <w:rPr>
          <w:rFonts w:ascii="Times New Roman" w:hAnsi="Times New Roman" w:cs="Times New Roman"/>
          <w:sz w:val="28"/>
          <w:szCs w:val="28"/>
        </w:rPr>
        <w:t xml:space="preserve"> запрета на привлечение иностранных граждан к трудовой деятельности, были учтены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0B0">
        <w:rPr>
          <w:rFonts w:ascii="Times New Roman" w:hAnsi="Times New Roman" w:cs="Times New Roman"/>
          <w:sz w:val="28"/>
          <w:szCs w:val="28"/>
        </w:rPr>
        <w:t xml:space="preserve"> представленные Управлением федеральной миграционной службы России по Забайкальскому краю, Министерством природных ресурсов и промышленной политики Забайкальского края, Государственной службой занятости населения Забайкальского края.</w:t>
      </w:r>
    </w:p>
    <w:p w:rsidR="00E65F33" w:rsidRDefault="00E65F33" w:rsidP="00E65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Предлагается, что срок приведения в соответствие с запретом хозяйствующими субъектами численности используемых ими иностранных работников определяется в порядке, установленном Правительством Российской Федерации. Поскольку в настоящий момент порядок не установлен, срок будет определен дополнительно.</w:t>
      </w:r>
    </w:p>
    <w:p w:rsidR="00F35DE1" w:rsidRDefault="00F35DE1" w:rsidP="000128C8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77A03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C4A3C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0720C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F77A03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4A3C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6C4A3C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32C70" w:rsidRP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постановлению</w:t>
      </w:r>
      <w:r w:rsidR="006C4A3C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публичные консультации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="00A477A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</w:t>
      </w:r>
      <w:r w:rsidR="006C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</w:t>
      </w:r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1C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Министерства, а также направлял</w:t>
      </w:r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51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2C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Торгово-промышленную палату Забайкальского края, Забайкальское региональное отделение Общероссийской общественной организации  малого и среднего предпринимательства 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РОССИИ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Забайкальское региональное отделение общественной организации 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Россия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Некоммерческое партнерство 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союз предпринимателей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Забайкальскую краевую общественную организацию 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Президентской программы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Уполномоченному по защите прав предпринимателей в Забайкальском крае, Ассоциацию товаропроизводителей Забайкалья, Читинский институт</w:t>
      </w:r>
      <w:proofErr w:type="gramEnd"/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федерального государственного бюджетного образовательного учреждения высшего профессионального образования 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Байкальский государственный университет экономики и права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Федеральное государственное бюджетное 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образовательное учреждение высшего профессионального образования 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5AF9" w:rsidRPr="00665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государственный университет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7AA" w:rsidRPr="000F5902" w:rsidRDefault="00A477AA" w:rsidP="00A477A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публичных консультаций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постановлению</w:t>
      </w:r>
      <w:r w:rsidRPr="000F5902">
        <w:rPr>
          <w:rFonts w:ascii="Times New Roman" w:hAnsi="Times New Roman" w:cs="Times New Roman"/>
          <w:sz w:val="28"/>
          <w:szCs w:val="28"/>
          <w:lang w:eastAsia="ru-RU"/>
        </w:rPr>
        <w:t xml:space="preserve"> замечаний и предложений не поступило.</w:t>
      </w:r>
    </w:p>
    <w:p w:rsidR="00DE7E9B" w:rsidRPr="000F5902" w:rsidRDefault="00DE7E9B" w:rsidP="00534CE1">
      <w:pPr>
        <w:pStyle w:val="a3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426BF8" w:rsidRPr="000F5902" w:rsidRDefault="00D35FD3" w:rsidP="00426BF8">
      <w:pPr>
        <w:pStyle w:val="a3"/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953739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Министерством</w:t>
      </w:r>
      <w:r w:rsidR="00AE0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Забайкальского края </w:t>
      </w: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</w:t>
      </w:r>
      <w:r w:rsidR="00A477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</w:t>
      </w:r>
      <w:r w:rsidR="00426BF8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2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постановлении </w:t>
      </w:r>
      <w:r w:rsidR="00426BF8"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положений, </w:t>
      </w:r>
      <w:r w:rsidR="0004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устанавливающих запрет </w:t>
      </w:r>
      <w:r w:rsidR="00047F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привлечение хозяйствующими субъектами </w:t>
      </w:r>
      <w:r w:rsidR="00047F86" w:rsidRPr="00381EA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иностранных граждан, осуществляющих трудовую деятельность на основании патентов, по отдельным в</w:t>
      </w:r>
      <w:r w:rsidR="00047F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идам экономической деятельности</w:t>
      </w:r>
      <w:r w:rsidR="00C247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</w:t>
      </w:r>
      <w:r w:rsidR="006D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устанавливать </w:t>
      </w:r>
      <w:r w:rsidR="00E05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Российской Федерации указанный запрет</w:t>
      </w:r>
      <w:r w:rsidR="006D169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определено </w:t>
      </w:r>
      <w:r w:rsidR="006D16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6D169B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D1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25 июля </w:t>
      </w:r>
      <w:r w:rsidR="006D169B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6D16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6D169B" w:rsidRPr="0038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115-ФЗ</w:t>
      </w:r>
      <w:r w:rsidR="00B77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EB4" w:rsidRDefault="00954EB4" w:rsidP="000128C8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F3" w:rsidRPr="000F5902" w:rsidRDefault="0039566F" w:rsidP="000128C8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 л. в 1 экз.</w:t>
      </w:r>
    </w:p>
    <w:p w:rsidR="0039566F" w:rsidRDefault="0039566F" w:rsidP="00916615">
      <w:pPr>
        <w:pStyle w:val="a3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D4" w:rsidRPr="000F5902" w:rsidRDefault="007525D4" w:rsidP="00916615">
      <w:pPr>
        <w:pStyle w:val="a3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867F9F" w:rsidRPr="00867F9F" w:rsidRDefault="00867F9F" w:rsidP="00867F9F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F9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министра </w:t>
      </w:r>
    </w:p>
    <w:p w:rsidR="00867F9F" w:rsidRPr="00867F9F" w:rsidRDefault="00867F9F" w:rsidP="00867F9F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F9F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p w:rsidR="00036573" w:rsidRDefault="00867F9F" w:rsidP="00867F9F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7F9F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Pr="00867F9F">
        <w:rPr>
          <w:rFonts w:ascii="Times New Roman" w:eastAsia="Times New Roman" w:hAnsi="Times New Roman" w:cs="Times New Roman"/>
          <w:sz w:val="28"/>
          <w:szCs w:val="28"/>
        </w:rPr>
        <w:tab/>
        <w:t xml:space="preserve">Ж.Б. </w:t>
      </w:r>
      <w:proofErr w:type="spellStart"/>
      <w:r w:rsidRPr="00867F9F">
        <w:rPr>
          <w:rFonts w:ascii="Times New Roman" w:eastAsia="Times New Roman" w:hAnsi="Times New Roman" w:cs="Times New Roman"/>
          <w:sz w:val="28"/>
          <w:szCs w:val="28"/>
        </w:rPr>
        <w:t>Сухобаторова</w:t>
      </w:r>
      <w:proofErr w:type="spellEnd"/>
    </w:p>
    <w:p w:rsidR="00867F9F" w:rsidRDefault="00867F9F" w:rsidP="00867F9F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6817"/>
        <w:tblW w:w="0" w:type="auto"/>
        <w:tblLook w:val="04A0" w:firstRow="1" w:lastRow="0" w:firstColumn="1" w:lastColumn="0" w:noHBand="0" w:noVBand="1"/>
      </w:tblPr>
      <w:tblGrid>
        <w:gridCol w:w="3343"/>
      </w:tblGrid>
      <w:tr w:rsidR="00867F9F" w:rsidRPr="00867F9F" w:rsidTr="00867F9F">
        <w:trPr>
          <w:trHeight w:val="585"/>
        </w:trPr>
        <w:tc>
          <w:tcPr>
            <w:tcW w:w="3343" w:type="dxa"/>
            <w:hideMark/>
          </w:tcPr>
          <w:p w:rsidR="00867F9F" w:rsidRPr="00867F9F" w:rsidRDefault="00867F9F" w:rsidP="00867F9F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F9F">
              <w:rPr>
                <w:rFonts w:ascii="Times New Roman" w:hAnsi="Times New Roman" w:cs="Times New Roman"/>
                <w:sz w:val="20"/>
                <w:szCs w:val="20"/>
              </w:rPr>
              <w:t>Демешева</w:t>
            </w:r>
            <w:proofErr w:type="spellEnd"/>
            <w:r w:rsidRPr="00867F9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 </w:t>
            </w:r>
          </w:p>
          <w:p w:rsidR="00867F9F" w:rsidRPr="00867F9F" w:rsidRDefault="00867F9F" w:rsidP="00867F9F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7F9F">
              <w:rPr>
                <w:rFonts w:ascii="Times New Roman" w:hAnsi="Times New Roman" w:cs="Times New Roman"/>
                <w:sz w:val="20"/>
                <w:szCs w:val="20"/>
              </w:rPr>
              <w:t>(3022) 40-17-87</w:t>
            </w:r>
          </w:p>
        </w:tc>
      </w:tr>
    </w:tbl>
    <w:p w:rsidR="00867F9F" w:rsidRDefault="00867F9F" w:rsidP="00867F9F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7F9F" w:rsidSect="0030387F">
      <w:headerReference w:type="default" r:id="rId8"/>
      <w:pgSz w:w="11906" w:h="16838"/>
      <w:pgMar w:top="1134" w:right="567" w:bottom="1134" w:left="1985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9B" w:rsidRDefault="006D169B">
      <w:pPr>
        <w:spacing w:after="0" w:line="240" w:lineRule="auto"/>
      </w:pPr>
      <w:r>
        <w:separator/>
      </w:r>
    </w:p>
  </w:endnote>
  <w:endnote w:type="continuationSeparator" w:id="0">
    <w:p w:rsidR="006D169B" w:rsidRDefault="006D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9B" w:rsidRDefault="006D169B">
      <w:pPr>
        <w:spacing w:after="0" w:line="240" w:lineRule="auto"/>
      </w:pPr>
      <w:r>
        <w:separator/>
      </w:r>
    </w:p>
  </w:footnote>
  <w:footnote w:type="continuationSeparator" w:id="0">
    <w:p w:rsidR="006D169B" w:rsidRDefault="006D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9B" w:rsidRPr="009274BC" w:rsidRDefault="006D169B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274BC">
      <w:rPr>
        <w:rFonts w:ascii="Times New Roman" w:hAnsi="Times New Roman" w:cs="Times New Roman"/>
        <w:sz w:val="28"/>
        <w:szCs w:val="28"/>
      </w:rPr>
      <w:fldChar w:fldCharType="begin"/>
    </w:r>
    <w:r w:rsidRPr="009274BC">
      <w:rPr>
        <w:rFonts w:ascii="Times New Roman" w:hAnsi="Times New Roman" w:cs="Times New Roman"/>
        <w:sz w:val="28"/>
        <w:szCs w:val="28"/>
      </w:rPr>
      <w:instrText>PAGE</w:instrText>
    </w:r>
    <w:r w:rsidRPr="009274BC">
      <w:rPr>
        <w:rFonts w:ascii="Times New Roman" w:hAnsi="Times New Roman" w:cs="Times New Roman"/>
        <w:sz w:val="28"/>
        <w:szCs w:val="28"/>
      </w:rPr>
      <w:fldChar w:fldCharType="separate"/>
    </w:r>
    <w:r w:rsidR="00867F9F">
      <w:rPr>
        <w:rFonts w:ascii="Times New Roman" w:hAnsi="Times New Roman" w:cs="Times New Roman"/>
        <w:noProof/>
        <w:sz w:val="28"/>
        <w:szCs w:val="28"/>
      </w:rPr>
      <w:t>3</w:t>
    </w:r>
    <w:r w:rsidRPr="009274BC">
      <w:rPr>
        <w:rFonts w:ascii="Times New Roman" w:hAnsi="Times New Roman" w:cs="Times New Roman"/>
        <w:sz w:val="28"/>
        <w:szCs w:val="28"/>
      </w:rPr>
      <w:fldChar w:fldCharType="end"/>
    </w:r>
  </w:p>
  <w:p w:rsidR="006D169B" w:rsidRPr="000128C8" w:rsidRDefault="006D169B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3BB"/>
    <w:multiLevelType w:val="hybridMultilevel"/>
    <w:tmpl w:val="EBE44DD4"/>
    <w:lvl w:ilvl="0" w:tplc="507AC480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6B5507"/>
    <w:multiLevelType w:val="hybridMultilevel"/>
    <w:tmpl w:val="01D6ACC4"/>
    <w:lvl w:ilvl="0" w:tplc="507AC48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FB3"/>
    <w:rsid w:val="00000DD3"/>
    <w:rsid w:val="000128C8"/>
    <w:rsid w:val="00013F22"/>
    <w:rsid w:val="0001607B"/>
    <w:rsid w:val="000177E0"/>
    <w:rsid w:val="000235BB"/>
    <w:rsid w:val="00036573"/>
    <w:rsid w:val="00037260"/>
    <w:rsid w:val="00045F6C"/>
    <w:rsid w:val="00047F86"/>
    <w:rsid w:val="00051D28"/>
    <w:rsid w:val="00083770"/>
    <w:rsid w:val="000A1984"/>
    <w:rsid w:val="000B200D"/>
    <w:rsid w:val="000B7B65"/>
    <w:rsid w:val="000D0BD9"/>
    <w:rsid w:val="000E0F55"/>
    <w:rsid w:val="000E30EF"/>
    <w:rsid w:val="000F23FF"/>
    <w:rsid w:val="000F5902"/>
    <w:rsid w:val="00107A43"/>
    <w:rsid w:val="0013687C"/>
    <w:rsid w:val="0014217A"/>
    <w:rsid w:val="00146556"/>
    <w:rsid w:val="001748B1"/>
    <w:rsid w:val="00176ACF"/>
    <w:rsid w:val="00194877"/>
    <w:rsid w:val="001960F9"/>
    <w:rsid w:val="001B0E5C"/>
    <w:rsid w:val="001D00DA"/>
    <w:rsid w:val="001E2825"/>
    <w:rsid w:val="001F4D2D"/>
    <w:rsid w:val="00200F83"/>
    <w:rsid w:val="0021326E"/>
    <w:rsid w:val="002351BF"/>
    <w:rsid w:val="00266034"/>
    <w:rsid w:val="00267E44"/>
    <w:rsid w:val="0027121F"/>
    <w:rsid w:val="00287D82"/>
    <w:rsid w:val="002C0805"/>
    <w:rsid w:val="002E071D"/>
    <w:rsid w:val="002F28A6"/>
    <w:rsid w:val="0030387F"/>
    <w:rsid w:val="00323B72"/>
    <w:rsid w:val="00330248"/>
    <w:rsid w:val="0033199A"/>
    <w:rsid w:val="00332C70"/>
    <w:rsid w:val="00336426"/>
    <w:rsid w:val="00354AE1"/>
    <w:rsid w:val="003556DE"/>
    <w:rsid w:val="00381EA7"/>
    <w:rsid w:val="0039566F"/>
    <w:rsid w:val="003A24FA"/>
    <w:rsid w:val="003B3C5D"/>
    <w:rsid w:val="003B7A6E"/>
    <w:rsid w:val="003D0F1B"/>
    <w:rsid w:val="003E4FA8"/>
    <w:rsid w:val="004158A4"/>
    <w:rsid w:val="0041684D"/>
    <w:rsid w:val="00426BF8"/>
    <w:rsid w:val="00436968"/>
    <w:rsid w:val="00437D59"/>
    <w:rsid w:val="0044649D"/>
    <w:rsid w:val="00446A52"/>
    <w:rsid w:val="004854D3"/>
    <w:rsid w:val="0049069E"/>
    <w:rsid w:val="0049569A"/>
    <w:rsid w:val="004C11C7"/>
    <w:rsid w:val="004C5974"/>
    <w:rsid w:val="005010EC"/>
    <w:rsid w:val="00534CE1"/>
    <w:rsid w:val="00550FB3"/>
    <w:rsid w:val="0058074B"/>
    <w:rsid w:val="005833C6"/>
    <w:rsid w:val="00583E01"/>
    <w:rsid w:val="0059375B"/>
    <w:rsid w:val="00593B98"/>
    <w:rsid w:val="005A501E"/>
    <w:rsid w:val="005B3E9C"/>
    <w:rsid w:val="005B60BC"/>
    <w:rsid w:val="005C6D37"/>
    <w:rsid w:val="005D3134"/>
    <w:rsid w:val="005D5EA7"/>
    <w:rsid w:val="005E1F9D"/>
    <w:rsid w:val="005E5BD4"/>
    <w:rsid w:val="005E6187"/>
    <w:rsid w:val="005F62B5"/>
    <w:rsid w:val="00601331"/>
    <w:rsid w:val="00602252"/>
    <w:rsid w:val="00627112"/>
    <w:rsid w:val="006623F9"/>
    <w:rsid w:val="00665AF9"/>
    <w:rsid w:val="00665F08"/>
    <w:rsid w:val="006669C9"/>
    <w:rsid w:val="006763C4"/>
    <w:rsid w:val="006C4A3C"/>
    <w:rsid w:val="006D169B"/>
    <w:rsid w:val="006E7661"/>
    <w:rsid w:val="006F7DE4"/>
    <w:rsid w:val="00701634"/>
    <w:rsid w:val="007039E5"/>
    <w:rsid w:val="0070578F"/>
    <w:rsid w:val="007152B5"/>
    <w:rsid w:val="007525D4"/>
    <w:rsid w:val="00787166"/>
    <w:rsid w:val="007A666C"/>
    <w:rsid w:val="007C0334"/>
    <w:rsid w:val="007C0BD3"/>
    <w:rsid w:val="007C58BB"/>
    <w:rsid w:val="007E0979"/>
    <w:rsid w:val="0080720C"/>
    <w:rsid w:val="00826901"/>
    <w:rsid w:val="008445F4"/>
    <w:rsid w:val="00845F43"/>
    <w:rsid w:val="008615FE"/>
    <w:rsid w:val="00867C12"/>
    <w:rsid w:val="00867F9F"/>
    <w:rsid w:val="00873E65"/>
    <w:rsid w:val="00880C89"/>
    <w:rsid w:val="00886823"/>
    <w:rsid w:val="00890BF9"/>
    <w:rsid w:val="00891674"/>
    <w:rsid w:val="008A794D"/>
    <w:rsid w:val="008B25EF"/>
    <w:rsid w:val="008B2DA0"/>
    <w:rsid w:val="008B3A6E"/>
    <w:rsid w:val="008D20E3"/>
    <w:rsid w:val="008D7C30"/>
    <w:rsid w:val="008E0CF3"/>
    <w:rsid w:val="00906A90"/>
    <w:rsid w:val="00916615"/>
    <w:rsid w:val="00916998"/>
    <w:rsid w:val="009247BD"/>
    <w:rsid w:val="00925D3D"/>
    <w:rsid w:val="009274BC"/>
    <w:rsid w:val="00927CD9"/>
    <w:rsid w:val="00953739"/>
    <w:rsid w:val="00954EB4"/>
    <w:rsid w:val="00961D8A"/>
    <w:rsid w:val="0097197F"/>
    <w:rsid w:val="0098664F"/>
    <w:rsid w:val="00994884"/>
    <w:rsid w:val="009C0385"/>
    <w:rsid w:val="009D4981"/>
    <w:rsid w:val="009D4CB3"/>
    <w:rsid w:val="009E2261"/>
    <w:rsid w:val="009E49CE"/>
    <w:rsid w:val="009E60C5"/>
    <w:rsid w:val="009F3A13"/>
    <w:rsid w:val="009F7C2D"/>
    <w:rsid w:val="00A05B5D"/>
    <w:rsid w:val="00A11E5F"/>
    <w:rsid w:val="00A357E5"/>
    <w:rsid w:val="00A36746"/>
    <w:rsid w:val="00A477AA"/>
    <w:rsid w:val="00A564F3"/>
    <w:rsid w:val="00A6012C"/>
    <w:rsid w:val="00A9124E"/>
    <w:rsid w:val="00AA0590"/>
    <w:rsid w:val="00AB2452"/>
    <w:rsid w:val="00AC7241"/>
    <w:rsid w:val="00AE0F7C"/>
    <w:rsid w:val="00B22411"/>
    <w:rsid w:val="00B27976"/>
    <w:rsid w:val="00B3234D"/>
    <w:rsid w:val="00B33971"/>
    <w:rsid w:val="00B371A8"/>
    <w:rsid w:val="00B44246"/>
    <w:rsid w:val="00B45D58"/>
    <w:rsid w:val="00B502B2"/>
    <w:rsid w:val="00B564CD"/>
    <w:rsid w:val="00B573DB"/>
    <w:rsid w:val="00B74CD1"/>
    <w:rsid w:val="00B77838"/>
    <w:rsid w:val="00B84734"/>
    <w:rsid w:val="00B9279C"/>
    <w:rsid w:val="00BA510B"/>
    <w:rsid w:val="00BB058D"/>
    <w:rsid w:val="00BB75FA"/>
    <w:rsid w:val="00BC3796"/>
    <w:rsid w:val="00BE1046"/>
    <w:rsid w:val="00BF2F6C"/>
    <w:rsid w:val="00BF3B7A"/>
    <w:rsid w:val="00C01C64"/>
    <w:rsid w:val="00C2475F"/>
    <w:rsid w:val="00C455A6"/>
    <w:rsid w:val="00C51213"/>
    <w:rsid w:val="00C666CE"/>
    <w:rsid w:val="00C673EF"/>
    <w:rsid w:val="00C70EF3"/>
    <w:rsid w:val="00CA1C96"/>
    <w:rsid w:val="00CA2BE9"/>
    <w:rsid w:val="00CB1F95"/>
    <w:rsid w:val="00D075CB"/>
    <w:rsid w:val="00D12791"/>
    <w:rsid w:val="00D14E42"/>
    <w:rsid w:val="00D33764"/>
    <w:rsid w:val="00D35FD3"/>
    <w:rsid w:val="00D510E0"/>
    <w:rsid w:val="00D54691"/>
    <w:rsid w:val="00D834E5"/>
    <w:rsid w:val="00DE607B"/>
    <w:rsid w:val="00DE7E9B"/>
    <w:rsid w:val="00DF0E85"/>
    <w:rsid w:val="00DF12E2"/>
    <w:rsid w:val="00DF39BA"/>
    <w:rsid w:val="00DF7481"/>
    <w:rsid w:val="00E0519E"/>
    <w:rsid w:val="00E171D2"/>
    <w:rsid w:val="00E2087B"/>
    <w:rsid w:val="00E2167B"/>
    <w:rsid w:val="00E23874"/>
    <w:rsid w:val="00E303D8"/>
    <w:rsid w:val="00E3325F"/>
    <w:rsid w:val="00E36502"/>
    <w:rsid w:val="00E4237A"/>
    <w:rsid w:val="00E45387"/>
    <w:rsid w:val="00E560BF"/>
    <w:rsid w:val="00E65F33"/>
    <w:rsid w:val="00E768BA"/>
    <w:rsid w:val="00E81547"/>
    <w:rsid w:val="00E81BE7"/>
    <w:rsid w:val="00E974A5"/>
    <w:rsid w:val="00EC7532"/>
    <w:rsid w:val="00EE7688"/>
    <w:rsid w:val="00F022AE"/>
    <w:rsid w:val="00F101E7"/>
    <w:rsid w:val="00F11AB9"/>
    <w:rsid w:val="00F165A7"/>
    <w:rsid w:val="00F214DF"/>
    <w:rsid w:val="00F21FCD"/>
    <w:rsid w:val="00F35DE1"/>
    <w:rsid w:val="00F451B5"/>
    <w:rsid w:val="00F77A03"/>
    <w:rsid w:val="00F82984"/>
    <w:rsid w:val="00F82A0F"/>
    <w:rsid w:val="00F82D5C"/>
    <w:rsid w:val="00FE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4964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Буклова И А</cp:lastModifiedBy>
  <cp:revision>105</cp:revision>
  <cp:lastPrinted>2015-06-15T03:22:00Z</cp:lastPrinted>
  <dcterms:created xsi:type="dcterms:W3CDTF">2014-09-02T08:34:00Z</dcterms:created>
  <dcterms:modified xsi:type="dcterms:W3CDTF">2015-06-15T03:23:00Z</dcterms:modified>
</cp:coreProperties>
</file>