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4440C8" w:rsidRDefault="00082E44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06CA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3F92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55637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B3F92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7E0D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359AA" w:rsidRPr="004440C8" w:rsidRDefault="005359A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4440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4440C8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5359AA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постановления </w:t>
      </w:r>
      <w:r w:rsidR="00082E44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</w:t>
      </w:r>
      <w:r w:rsidR="005359AA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края «</w:t>
      </w:r>
      <w:r w:rsidR="00082E44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 Министерства образования, науки и молодежной политики Забайкальского края по исполнению государственной функции «Государственный контроль (надзор) в сфере образования за деятельностью организаций,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закона от 29 декабря</w:t>
      </w:r>
      <w:proofErr w:type="gramEnd"/>
      <w:r w:rsidR="00082E44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82E44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2012 года № 273-ФЗ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территории», утвержденный постановлением Губернатора </w:t>
      </w:r>
      <w:r w:rsidR="00082E44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Забайкальского края  от 12 ноября 2014 года № 64</w:t>
      </w:r>
      <w:r w:rsidR="005359AA" w:rsidRPr="00444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359AA" w:rsidRPr="004440C8" w:rsidRDefault="005359AA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4440C8" w:rsidRDefault="00A6427A" w:rsidP="006C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</w:t>
      </w:r>
      <w:r w:rsidR="006C755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края от 27 декабря 2013 года 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C755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80, </w:t>
      </w:r>
      <w:r w:rsidR="00357E0D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Министерством экономического развития Забайкальского края </w:t>
      </w:r>
      <w:r w:rsidR="00B9684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Министерство) </w:t>
      </w:r>
      <w:r w:rsidR="00357E0D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проведена оценка регулирующего воздействия проекта </w:t>
      </w:r>
      <w:r w:rsidR="006C755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постановления </w:t>
      </w:r>
      <w:r w:rsidR="00082E44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</w:t>
      </w:r>
      <w:r w:rsidR="006C755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Забайкальского края «</w:t>
      </w:r>
      <w:r w:rsidR="00082E44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административный регламент Министерства образования, науки и молодежной </w:t>
      </w:r>
      <w:proofErr w:type="gramStart"/>
      <w:r w:rsidR="00082E44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политики Забайкальского края по исполнению государственной функции «Государственный контроль (надзор) в сфере образования за деятельностью организаций,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закона от 29 декабря 2012 года № 273-ФЗ «Об образовании в Российской Федерации»), а также органов местного самоуправления, осуществляющих управление в сфере образования на соответствующей территории</w:t>
      </w:r>
      <w:proofErr w:type="gramEnd"/>
      <w:r w:rsidR="00082E44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», утвержденный постановлением Губернатора Забайкальского края  от 12 ноября 2014 года № 64</w:t>
      </w:r>
      <w:r w:rsidR="006C755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357E0D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проект </w:t>
      </w:r>
      <w:r w:rsidR="00D81958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="00357E0D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357E0D" w:rsidRPr="004440C8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Разработчиком проекта </w:t>
      </w:r>
      <w:r w:rsidR="00D81958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постановления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Министерство </w:t>
      </w:r>
      <w:r w:rsidR="00B9684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науки и молодежной политики Забайкальского края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6C7559" w:rsidRPr="004440C8" w:rsidRDefault="006C7559" w:rsidP="00F106CA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постановле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 разработан в соответствии с Федеральным законом 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от 0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июня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116-ФЗ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Федеральный закон «О социальной защите инвалидов в Российской Федерации</w:t>
      </w:r>
      <w:r w:rsidR="002E59F8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E3B5B" w:rsidRPr="00BE3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3B5B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– Федеральный з</w:t>
      </w:r>
      <w:r w:rsidR="00BE3B5B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акон от 07 июня 2017 года № 116</w:t>
      </w:r>
      <w:r w:rsidR="00BE3B5B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E59F8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D278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риказом Мин</w:t>
      </w:r>
      <w:r w:rsidR="002D278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истерства образования и науки Российской Федерации</w:t>
      </w:r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14 июня 2017</w:t>
      </w:r>
      <w:r w:rsidR="002D2789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 546 «Об утверждении Административного регламента исполнения органами государственной власти субъектов Российской Федерации</w:t>
      </w:r>
      <w:proofErr w:type="gramEnd"/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осуществляющими</w:t>
      </w:r>
      <w:proofErr w:type="gramEnd"/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образования»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</w:t>
      </w:r>
      <w:r w:rsidR="00BE3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приказ </w:t>
      </w:r>
      <w:proofErr w:type="spellStart"/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</w:t>
      </w:r>
      <w:r w:rsidR="00A26776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14 июня 2017</w:t>
      </w:r>
      <w:r w:rsidR="00BE3B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26776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№ 546)</w:t>
      </w:r>
      <w:r w:rsidR="00F106C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E75DF" w:rsidRPr="004440C8" w:rsidRDefault="00AE75DF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приказа разработан в целях приведения нормативной правовой базы Забайкальского края в соответствии с действующим законодательством.</w:t>
      </w:r>
    </w:p>
    <w:p w:rsidR="006C7559" w:rsidRPr="004440C8" w:rsidRDefault="006C7559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проекта постановления распространяется на </w:t>
      </w:r>
      <w:r w:rsidR="00AE75DF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образовательные организации, организации, осуществляющие обучение, индивидуальных предпринимателей,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закона </w:t>
      </w:r>
      <w:r w:rsidR="00C117CB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E75DF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образовании в Российской Федерации</w:t>
      </w:r>
      <w:r w:rsidR="00C117CB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E75DF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– организации). </w:t>
      </w:r>
    </w:p>
    <w:p w:rsidR="006C7559" w:rsidRPr="004440C8" w:rsidRDefault="006C7559" w:rsidP="006C7559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постановления предлагается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 регламент Министерства образования, науки и молодежной политики Забайкальского края по исполнению государственной функции «Государственный контроль (надзор) в сфере образования за деятельностью организаций, осуществляющих образовательную деятельность на территории Забайкальского края (за исключением организаций, указанных в пункте 7 части 1 статьи 6 Федерального закона от 29 декабря 2012 года №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273-ФЗ «Об образовании в Российской Федерации</w:t>
      </w:r>
      <w:proofErr w:type="gramEnd"/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»), </w:t>
      </w:r>
      <w:proofErr w:type="gramStart"/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органов местного самоуправления, осуществляющих управление в сфере образования на соответствующей территории», утвержденный постановлением Губернатора Забайкальского края от 12 ноября 2014 года  № 64 (с изменениями, внесенными постановлениями Губернатора Забайкальского края от 15июля2015 года №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69,от 25 декабря  2015 года №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120, от 02 июня 2016года №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62, от 26 декабря 2016 года №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106, от 23 марта 2017 года №</w:t>
      </w:r>
      <w:r w:rsidR="00B70CA5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D755A"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>21)</w:t>
      </w:r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40C8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8D755A" w:rsidRPr="004440C8">
        <w:rPr>
          <w:rFonts w:ascii="Times New Roman" w:hAnsi="Times New Roman" w:cs="Times New Roman"/>
          <w:sz w:val="27"/>
          <w:szCs w:val="27"/>
        </w:rPr>
        <w:t>–</w:t>
      </w:r>
      <w:r w:rsidRPr="004440C8">
        <w:rPr>
          <w:rFonts w:ascii="Times New Roman" w:hAnsi="Times New Roman" w:cs="Times New Roman"/>
          <w:sz w:val="27"/>
          <w:szCs w:val="27"/>
        </w:rPr>
        <w:t xml:space="preserve"> </w:t>
      </w:r>
      <w:r w:rsidR="008D755A" w:rsidRPr="004440C8">
        <w:rPr>
          <w:rFonts w:ascii="Times New Roman" w:hAnsi="Times New Roman" w:cs="Times New Roman"/>
          <w:sz w:val="27"/>
          <w:szCs w:val="27"/>
        </w:rPr>
        <w:t>административный</w:t>
      </w:r>
      <w:proofErr w:type="gramEnd"/>
      <w:r w:rsidR="008D755A" w:rsidRPr="004440C8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Pr="004440C8">
        <w:rPr>
          <w:rFonts w:ascii="Times New Roman" w:hAnsi="Times New Roman" w:cs="Times New Roman"/>
          <w:sz w:val="27"/>
          <w:szCs w:val="27"/>
        </w:rPr>
        <w:t>)</w:t>
      </w:r>
      <w:r w:rsidR="00F106CA" w:rsidRPr="004440C8">
        <w:rPr>
          <w:rFonts w:ascii="Times New Roman" w:hAnsi="Times New Roman" w:cs="Times New Roman"/>
          <w:sz w:val="27"/>
          <w:szCs w:val="27"/>
        </w:rPr>
        <w:t>.</w:t>
      </w:r>
    </w:p>
    <w:p w:rsidR="00D3777C" w:rsidRDefault="00D3777C" w:rsidP="00B70CA5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связи  с тем, что </w:t>
      </w:r>
      <w:r w:rsidR="002D2789" w:rsidRPr="004440C8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="00A26776" w:rsidRPr="004440C8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A26776" w:rsidRPr="004440C8">
        <w:rPr>
          <w:rFonts w:ascii="Times New Roman" w:hAnsi="Times New Roman" w:cs="Times New Roman"/>
          <w:sz w:val="27"/>
          <w:szCs w:val="27"/>
        </w:rPr>
        <w:t xml:space="preserve"> России от 14 июня 2017 года </w:t>
      </w:r>
      <w:r w:rsidR="00134092" w:rsidRPr="004440C8">
        <w:rPr>
          <w:rFonts w:ascii="Times New Roman" w:hAnsi="Times New Roman" w:cs="Times New Roman"/>
          <w:sz w:val="27"/>
          <w:szCs w:val="27"/>
        </w:rPr>
        <w:br/>
      </w:r>
      <w:r w:rsidR="00A26776" w:rsidRPr="004440C8">
        <w:rPr>
          <w:rFonts w:ascii="Times New Roman" w:hAnsi="Times New Roman" w:cs="Times New Roman"/>
          <w:sz w:val="27"/>
          <w:szCs w:val="27"/>
        </w:rPr>
        <w:t>№ 546</w:t>
      </w:r>
      <w:r w:rsidR="008471CA" w:rsidRPr="004440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D3777C">
        <w:rPr>
          <w:rFonts w:ascii="Times New Roman" w:hAnsi="Times New Roman" w:cs="Times New Roman"/>
          <w:sz w:val="27"/>
          <w:szCs w:val="27"/>
        </w:rPr>
        <w:t>твер</w:t>
      </w:r>
      <w:r>
        <w:rPr>
          <w:rFonts w:ascii="Times New Roman" w:hAnsi="Times New Roman" w:cs="Times New Roman"/>
          <w:sz w:val="27"/>
          <w:szCs w:val="27"/>
        </w:rPr>
        <w:t>жден</w:t>
      </w:r>
      <w:r w:rsidRPr="00D3777C">
        <w:rPr>
          <w:rFonts w:ascii="Times New Roman" w:hAnsi="Times New Roman" w:cs="Times New Roman"/>
          <w:sz w:val="27"/>
          <w:szCs w:val="27"/>
        </w:rPr>
        <w:t xml:space="preserve"> Административный регламент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2D2789" w:rsidRPr="004440C8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исключить </w:t>
      </w:r>
      <w:r>
        <w:rPr>
          <w:rFonts w:ascii="Times New Roman" w:hAnsi="Times New Roman" w:cs="Times New Roman"/>
          <w:sz w:val="27"/>
          <w:szCs w:val="27"/>
        </w:rPr>
        <w:t xml:space="preserve">из административного регламента </w:t>
      </w:r>
      <w:r w:rsidR="002D2789" w:rsidRPr="004440C8">
        <w:rPr>
          <w:rFonts w:ascii="Times New Roman" w:hAnsi="Times New Roman" w:cs="Times New Roman"/>
          <w:sz w:val="27"/>
          <w:szCs w:val="27"/>
        </w:rPr>
        <w:t xml:space="preserve">положения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3F2FA8">
        <w:rPr>
          <w:rFonts w:ascii="Times New Roman" w:hAnsi="Times New Roman" w:cs="Times New Roman"/>
          <w:sz w:val="27"/>
          <w:szCs w:val="27"/>
        </w:rPr>
        <w:t xml:space="preserve"> федеральном</w:t>
      </w:r>
      <w:r>
        <w:rPr>
          <w:rFonts w:ascii="Times New Roman" w:hAnsi="Times New Roman" w:cs="Times New Roman"/>
          <w:sz w:val="27"/>
          <w:szCs w:val="27"/>
        </w:rPr>
        <w:t xml:space="preserve"> государственном контроле (надзоре) в сфере образования, в рамках которого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проводится</w:t>
      </w:r>
      <w:r w:rsidR="002D2789" w:rsidRPr="004440C8">
        <w:rPr>
          <w:rFonts w:ascii="Times New Roman" w:hAnsi="Times New Roman" w:cs="Times New Roman"/>
          <w:sz w:val="27"/>
          <w:szCs w:val="27"/>
        </w:rPr>
        <w:t xml:space="preserve"> оценк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2D2789" w:rsidRPr="004440C8">
        <w:rPr>
          <w:rFonts w:ascii="Times New Roman" w:hAnsi="Times New Roman" w:cs="Times New Roman"/>
          <w:sz w:val="27"/>
          <w:szCs w:val="27"/>
        </w:rPr>
        <w:t xml:space="preserve"> </w:t>
      </w:r>
      <w:r w:rsidR="00B70CA5" w:rsidRPr="004440C8">
        <w:rPr>
          <w:rFonts w:ascii="Times New Roman" w:hAnsi="Times New Roman" w:cs="Times New Roman"/>
          <w:sz w:val="27"/>
          <w:szCs w:val="27"/>
        </w:rPr>
        <w:t xml:space="preserve">содержания и качества </w:t>
      </w:r>
      <w:proofErr w:type="gramStart"/>
      <w:r w:rsidR="00B70CA5" w:rsidRPr="004440C8">
        <w:rPr>
          <w:rFonts w:ascii="Times New Roman" w:hAnsi="Times New Roman" w:cs="Times New Roman"/>
          <w:sz w:val="27"/>
          <w:szCs w:val="27"/>
        </w:rPr>
        <w:t>подготовки</w:t>
      </w:r>
      <w:proofErr w:type="gramEnd"/>
      <w:r w:rsidR="00B70CA5" w:rsidRPr="004440C8">
        <w:rPr>
          <w:rFonts w:ascii="Times New Roman" w:hAnsi="Times New Roman" w:cs="Times New Roman"/>
          <w:sz w:val="27"/>
          <w:szCs w:val="27"/>
        </w:rPr>
        <w:t xml:space="preserve"> обучающихся по имеющим государственную аккредитацию основным образовательным программам федеральным государственным образовательным стандартам в организациях,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Федерального закона от 29 декабря 2012 года № 273-ФЗ «Об образо</w:t>
      </w:r>
      <w:r>
        <w:rPr>
          <w:rFonts w:ascii="Times New Roman" w:hAnsi="Times New Roman" w:cs="Times New Roman"/>
          <w:sz w:val="27"/>
          <w:szCs w:val="27"/>
        </w:rPr>
        <w:t>вании в Российской Федерации»).</w:t>
      </w:r>
    </w:p>
    <w:p w:rsidR="00B70CA5" w:rsidRPr="004440C8" w:rsidRDefault="00B70CA5" w:rsidP="00B70CA5"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440C8">
        <w:rPr>
          <w:rFonts w:ascii="Times New Roman" w:hAnsi="Times New Roman" w:cs="Times New Roman"/>
          <w:sz w:val="27"/>
          <w:szCs w:val="27"/>
        </w:rPr>
        <w:lastRenderedPageBreak/>
        <w:t>Кроме того, в соответствии</w:t>
      </w:r>
      <w:r w:rsidR="003F2FA8">
        <w:rPr>
          <w:rFonts w:ascii="Times New Roman" w:hAnsi="Times New Roman" w:cs="Times New Roman"/>
          <w:sz w:val="27"/>
          <w:szCs w:val="27"/>
        </w:rPr>
        <w:t xml:space="preserve"> с</w:t>
      </w:r>
      <w:r w:rsidR="003F6CE6" w:rsidRPr="004440C8">
        <w:rPr>
          <w:rFonts w:ascii="Times New Roman" w:hAnsi="Times New Roman" w:cs="Times New Roman"/>
          <w:sz w:val="27"/>
          <w:szCs w:val="27"/>
        </w:rPr>
        <w:t xml:space="preserve"> </w:t>
      </w:r>
      <w:r w:rsidR="00134092" w:rsidRPr="004440C8">
        <w:rPr>
          <w:rFonts w:ascii="Times New Roman" w:hAnsi="Times New Roman" w:cs="Times New Roman"/>
          <w:sz w:val="27"/>
          <w:szCs w:val="27"/>
        </w:rPr>
        <w:t>Федеральны</w:t>
      </w:r>
      <w:r w:rsidR="00D3777C">
        <w:rPr>
          <w:rFonts w:ascii="Times New Roman" w:hAnsi="Times New Roman" w:cs="Times New Roman"/>
          <w:sz w:val="27"/>
          <w:szCs w:val="27"/>
        </w:rPr>
        <w:t>м</w:t>
      </w:r>
      <w:r w:rsidR="00134092" w:rsidRPr="004440C8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3777C">
        <w:rPr>
          <w:rFonts w:ascii="Times New Roman" w:hAnsi="Times New Roman" w:cs="Times New Roman"/>
          <w:sz w:val="27"/>
          <w:szCs w:val="27"/>
        </w:rPr>
        <w:t>ом</w:t>
      </w:r>
      <w:r w:rsidR="00134092" w:rsidRPr="004440C8">
        <w:rPr>
          <w:rFonts w:ascii="Times New Roman" w:hAnsi="Times New Roman" w:cs="Times New Roman"/>
          <w:sz w:val="27"/>
          <w:szCs w:val="27"/>
        </w:rPr>
        <w:t xml:space="preserve"> от 07 июня 2017 года </w:t>
      </w:r>
      <w:r w:rsidR="00134092" w:rsidRPr="004440C8">
        <w:rPr>
          <w:rFonts w:ascii="Times New Roman" w:hAnsi="Times New Roman" w:cs="Times New Roman"/>
          <w:sz w:val="27"/>
          <w:szCs w:val="27"/>
        </w:rPr>
        <w:br/>
        <w:t>№ 116</w:t>
      </w:r>
      <w:r w:rsidR="003F6CE6" w:rsidRPr="004440C8">
        <w:rPr>
          <w:rFonts w:ascii="Times New Roman" w:hAnsi="Times New Roman" w:cs="Times New Roman"/>
          <w:sz w:val="27"/>
          <w:szCs w:val="27"/>
        </w:rPr>
        <w:t xml:space="preserve"> </w:t>
      </w:r>
      <w:r w:rsidRPr="004440C8">
        <w:rPr>
          <w:rFonts w:ascii="Times New Roman" w:hAnsi="Times New Roman" w:cs="Times New Roman"/>
          <w:sz w:val="27"/>
          <w:szCs w:val="27"/>
        </w:rPr>
        <w:t xml:space="preserve"> </w:t>
      </w:r>
      <w:r w:rsidR="00134092" w:rsidRPr="004440C8">
        <w:rPr>
          <w:rFonts w:ascii="Times New Roman" w:hAnsi="Times New Roman" w:cs="Times New Roman"/>
          <w:sz w:val="27"/>
          <w:szCs w:val="27"/>
        </w:rPr>
        <w:t xml:space="preserve">проектом постановления предлагается </w:t>
      </w:r>
      <w:r w:rsidR="00D3777C">
        <w:rPr>
          <w:rFonts w:ascii="Times New Roman" w:hAnsi="Times New Roman" w:cs="Times New Roman"/>
          <w:sz w:val="27"/>
          <w:szCs w:val="27"/>
        </w:rPr>
        <w:t xml:space="preserve">административный регламент </w:t>
      </w:r>
      <w:r w:rsidR="00134092" w:rsidRPr="004440C8">
        <w:rPr>
          <w:rFonts w:ascii="Times New Roman" w:hAnsi="Times New Roman" w:cs="Times New Roman"/>
          <w:sz w:val="27"/>
          <w:szCs w:val="27"/>
        </w:rPr>
        <w:t>дополнить положениями о</w:t>
      </w:r>
      <w:r w:rsidR="008471CA" w:rsidRPr="00D3777C">
        <w:rPr>
          <w:rFonts w:ascii="Times New Roman" w:hAnsi="Times New Roman" w:cs="Times New Roman"/>
          <w:sz w:val="27"/>
          <w:szCs w:val="27"/>
        </w:rPr>
        <w:t xml:space="preserve"> </w:t>
      </w:r>
      <w:r w:rsidR="00D3777C" w:rsidRPr="00D3777C">
        <w:rPr>
          <w:rFonts w:ascii="Times New Roman" w:hAnsi="Times New Roman" w:cs="Times New Roman"/>
          <w:sz w:val="27"/>
          <w:szCs w:val="27"/>
        </w:rPr>
        <w:t xml:space="preserve">проведении </w:t>
      </w:r>
      <w:r w:rsidR="008471CA" w:rsidRPr="004440C8">
        <w:rPr>
          <w:rFonts w:ascii="Times New Roman" w:hAnsi="Times New Roman" w:cs="Times New Roman"/>
          <w:sz w:val="27"/>
          <w:szCs w:val="27"/>
        </w:rPr>
        <w:t>государственно</w:t>
      </w:r>
      <w:r w:rsidR="00D3777C">
        <w:rPr>
          <w:rFonts w:ascii="Times New Roman" w:hAnsi="Times New Roman" w:cs="Times New Roman"/>
          <w:sz w:val="27"/>
          <w:szCs w:val="27"/>
        </w:rPr>
        <w:t>го</w:t>
      </w:r>
      <w:r w:rsidR="008471CA" w:rsidRPr="004440C8">
        <w:rPr>
          <w:rFonts w:ascii="Times New Roman" w:hAnsi="Times New Roman" w:cs="Times New Roman"/>
          <w:sz w:val="27"/>
          <w:szCs w:val="27"/>
        </w:rPr>
        <w:t xml:space="preserve"> контрол</w:t>
      </w:r>
      <w:r w:rsidR="00D3777C">
        <w:rPr>
          <w:rFonts w:ascii="Times New Roman" w:hAnsi="Times New Roman" w:cs="Times New Roman"/>
          <w:sz w:val="27"/>
          <w:szCs w:val="27"/>
        </w:rPr>
        <w:t>я</w:t>
      </w:r>
      <w:r w:rsidR="008471CA" w:rsidRPr="004440C8">
        <w:rPr>
          <w:rFonts w:ascii="Times New Roman" w:hAnsi="Times New Roman" w:cs="Times New Roman"/>
          <w:sz w:val="27"/>
          <w:szCs w:val="27"/>
        </w:rPr>
        <w:t xml:space="preserve"> (надзор</w:t>
      </w:r>
      <w:r w:rsidR="00D3777C">
        <w:rPr>
          <w:rFonts w:ascii="Times New Roman" w:hAnsi="Times New Roman" w:cs="Times New Roman"/>
          <w:sz w:val="27"/>
          <w:szCs w:val="27"/>
        </w:rPr>
        <w:t>а</w:t>
      </w:r>
      <w:r w:rsidR="008471CA" w:rsidRPr="004440C8">
        <w:rPr>
          <w:rFonts w:ascii="Times New Roman" w:hAnsi="Times New Roman" w:cs="Times New Roman"/>
          <w:sz w:val="27"/>
          <w:szCs w:val="27"/>
        </w:rPr>
        <w:t xml:space="preserve">) за обеспечением доступности для инвалидов </w:t>
      </w:r>
      <w:r w:rsidR="004440C8" w:rsidRPr="004440C8">
        <w:rPr>
          <w:rFonts w:ascii="Times New Roman" w:hAnsi="Times New Roman" w:cs="Times New Roman"/>
          <w:sz w:val="27"/>
          <w:szCs w:val="27"/>
        </w:rPr>
        <w:t>объектов</w:t>
      </w:r>
      <w:r w:rsidR="003F2FA8">
        <w:rPr>
          <w:rFonts w:ascii="Times New Roman" w:hAnsi="Times New Roman" w:cs="Times New Roman"/>
          <w:sz w:val="27"/>
          <w:szCs w:val="27"/>
        </w:rPr>
        <w:t xml:space="preserve"> и </w:t>
      </w:r>
      <w:r w:rsidR="004440C8" w:rsidRPr="004440C8">
        <w:rPr>
          <w:rFonts w:ascii="Times New Roman" w:hAnsi="Times New Roman" w:cs="Times New Roman"/>
          <w:sz w:val="27"/>
          <w:szCs w:val="27"/>
        </w:rPr>
        <w:t>предоставляемых услуг</w:t>
      </w:r>
      <w:r w:rsidR="00D3777C">
        <w:rPr>
          <w:rFonts w:ascii="Times New Roman" w:hAnsi="Times New Roman" w:cs="Times New Roman"/>
          <w:sz w:val="27"/>
          <w:szCs w:val="27"/>
        </w:rPr>
        <w:t xml:space="preserve"> при осуществлении государственного контроля (надзора) в сфере образования.</w:t>
      </w:r>
    </w:p>
    <w:p w:rsidR="006C671B" w:rsidRPr="004440C8" w:rsidRDefault="006C671B" w:rsidP="00B70CA5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40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организаций, а также положений, приводящих к возникновению ранее не предусмотренных нормативными правовыми актами Забайкальского края расходов организаций. </w:t>
      </w:r>
      <w:proofErr w:type="gramEnd"/>
    </w:p>
    <w:p w:rsidR="006C7559" w:rsidRDefault="006C7559" w:rsidP="006C755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FA8" w:rsidRPr="004440C8" w:rsidRDefault="003F2FA8" w:rsidP="006C755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9" w:rsidRPr="004440C8" w:rsidRDefault="006C7559" w:rsidP="006C7559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59" w:rsidRPr="004440C8" w:rsidRDefault="00F106CA" w:rsidP="006C75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6C7559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6C7559" w:rsidRPr="004440C8" w:rsidRDefault="006C7559" w:rsidP="006C75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6C7559" w:rsidRPr="004440C8" w:rsidRDefault="006C7559" w:rsidP="006C7559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F106CA" w:rsidRPr="004440C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И.П.Лизунова</w:t>
      </w:r>
      <w:proofErr w:type="spellEnd"/>
    </w:p>
    <w:p w:rsidR="006C7559" w:rsidRPr="004440C8" w:rsidRDefault="006C7559" w:rsidP="006C755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8069"/>
        <w:tblW w:w="0" w:type="auto"/>
        <w:tblLook w:val="04A0" w:firstRow="1" w:lastRow="0" w:firstColumn="1" w:lastColumn="0" w:noHBand="0" w:noVBand="1"/>
      </w:tblPr>
      <w:tblGrid>
        <w:gridCol w:w="1691"/>
      </w:tblGrid>
      <w:tr w:rsidR="003F2FA8" w:rsidRPr="00357E0D" w:rsidTr="003F2FA8">
        <w:trPr>
          <w:trHeight w:val="116"/>
        </w:trPr>
        <w:tc>
          <w:tcPr>
            <w:tcW w:w="1691" w:type="dxa"/>
            <w:hideMark/>
          </w:tcPr>
          <w:p w:rsidR="003F2FA8" w:rsidRPr="004440C8" w:rsidRDefault="003F2FA8" w:rsidP="003F2F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40C8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3F2FA8" w:rsidRPr="00F461A4" w:rsidRDefault="003F2FA8" w:rsidP="003F2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40C8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6C7559" w:rsidRPr="004440C8" w:rsidRDefault="006C7559" w:rsidP="006C7559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55637" w:rsidRPr="00613FB1" w:rsidRDefault="00A55637" w:rsidP="0068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637" w:rsidRPr="00613FB1" w:rsidSect="00AE75DF">
      <w:headerReference w:type="even" r:id="rId9"/>
      <w:headerReference w:type="default" r:id="rId10"/>
      <w:pgSz w:w="11907" w:h="16840" w:code="9"/>
      <w:pgMar w:top="1135" w:right="850" w:bottom="993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092" w:rsidRDefault="00134092">
      <w:pPr>
        <w:spacing w:after="0" w:line="240" w:lineRule="auto"/>
      </w:pPr>
      <w:r>
        <w:separator/>
      </w:r>
    </w:p>
  </w:endnote>
  <w:endnote w:type="continuationSeparator" w:id="0">
    <w:p w:rsidR="00134092" w:rsidRDefault="0013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092" w:rsidRDefault="00134092">
      <w:pPr>
        <w:spacing w:after="0" w:line="240" w:lineRule="auto"/>
      </w:pPr>
      <w:r>
        <w:separator/>
      </w:r>
    </w:p>
  </w:footnote>
  <w:footnote w:type="continuationSeparator" w:id="0">
    <w:p w:rsidR="00134092" w:rsidRDefault="0013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92" w:rsidRDefault="0013409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092" w:rsidRDefault="001340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92" w:rsidRDefault="00134092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2FA8">
      <w:rPr>
        <w:rStyle w:val="a5"/>
        <w:noProof/>
      </w:rPr>
      <w:t>2</w:t>
    </w:r>
    <w:r>
      <w:rPr>
        <w:rStyle w:val="a5"/>
      </w:rPr>
      <w:fldChar w:fldCharType="end"/>
    </w:r>
  </w:p>
  <w:p w:rsidR="00134092" w:rsidRPr="00263AC7" w:rsidRDefault="00134092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134092" w:rsidRDefault="00134092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267"/>
    <w:multiLevelType w:val="hybridMultilevel"/>
    <w:tmpl w:val="7FF45B98"/>
    <w:lvl w:ilvl="0" w:tplc="F8265140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2213D7"/>
    <w:multiLevelType w:val="hybridMultilevel"/>
    <w:tmpl w:val="A664DC30"/>
    <w:lvl w:ilvl="0" w:tplc="6868C3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76E5"/>
    <w:rsid w:val="00010979"/>
    <w:rsid w:val="00036D21"/>
    <w:rsid w:val="00070CA3"/>
    <w:rsid w:val="000809A5"/>
    <w:rsid w:val="00082E44"/>
    <w:rsid w:val="00123C1D"/>
    <w:rsid w:val="00134092"/>
    <w:rsid w:val="001475FD"/>
    <w:rsid w:val="00164E30"/>
    <w:rsid w:val="001A237C"/>
    <w:rsid w:val="001C429B"/>
    <w:rsid w:val="001E79F5"/>
    <w:rsid w:val="002215AA"/>
    <w:rsid w:val="002763AB"/>
    <w:rsid w:val="002A0516"/>
    <w:rsid w:val="002A40BD"/>
    <w:rsid w:val="002A4638"/>
    <w:rsid w:val="002B17C4"/>
    <w:rsid w:val="002B2F9D"/>
    <w:rsid w:val="002C4DD8"/>
    <w:rsid w:val="002D2789"/>
    <w:rsid w:val="002E59F8"/>
    <w:rsid w:val="00307322"/>
    <w:rsid w:val="0030732E"/>
    <w:rsid w:val="00323129"/>
    <w:rsid w:val="00332DE2"/>
    <w:rsid w:val="00332F13"/>
    <w:rsid w:val="00357E0D"/>
    <w:rsid w:val="003A4B42"/>
    <w:rsid w:val="003B3F92"/>
    <w:rsid w:val="003E4FBE"/>
    <w:rsid w:val="003F0986"/>
    <w:rsid w:val="003F2FA8"/>
    <w:rsid w:val="003F6CE6"/>
    <w:rsid w:val="004440C8"/>
    <w:rsid w:val="00446371"/>
    <w:rsid w:val="00461886"/>
    <w:rsid w:val="00494021"/>
    <w:rsid w:val="004C562B"/>
    <w:rsid w:val="004E265D"/>
    <w:rsid w:val="004F113E"/>
    <w:rsid w:val="005359AA"/>
    <w:rsid w:val="005550FC"/>
    <w:rsid w:val="005730B9"/>
    <w:rsid w:val="005B7E23"/>
    <w:rsid w:val="00613FB1"/>
    <w:rsid w:val="00645503"/>
    <w:rsid w:val="006765A3"/>
    <w:rsid w:val="00676FCE"/>
    <w:rsid w:val="00684DFD"/>
    <w:rsid w:val="006C671B"/>
    <w:rsid w:val="006C7559"/>
    <w:rsid w:val="006F20FD"/>
    <w:rsid w:val="00712619"/>
    <w:rsid w:val="00754AC9"/>
    <w:rsid w:val="00797B5C"/>
    <w:rsid w:val="007A1147"/>
    <w:rsid w:val="00804D66"/>
    <w:rsid w:val="008236DF"/>
    <w:rsid w:val="008471CA"/>
    <w:rsid w:val="00862BDF"/>
    <w:rsid w:val="00884479"/>
    <w:rsid w:val="00886FAF"/>
    <w:rsid w:val="008D755A"/>
    <w:rsid w:val="008E1052"/>
    <w:rsid w:val="008E280D"/>
    <w:rsid w:val="008E68D5"/>
    <w:rsid w:val="0092103B"/>
    <w:rsid w:val="00936826"/>
    <w:rsid w:val="009560BD"/>
    <w:rsid w:val="00A26776"/>
    <w:rsid w:val="00A42D93"/>
    <w:rsid w:val="00A52304"/>
    <w:rsid w:val="00A55637"/>
    <w:rsid w:val="00A6427A"/>
    <w:rsid w:val="00AD43DA"/>
    <w:rsid w:val="00AE75DF"/>
    <w:rsid w:val="00B26A8D"/>
    <w:rsid w:val="00B70CA5"/>
    <w:rsid w:val="00B94FC0"/>
    <w:rsid w:val="00B96849"/>
    <w:rsid w:val="00BE1890"/>
    <w:rsid w:val="00BE3B5B"/>
    <w:rsid w:val="00BF1A2A"/>
    <w:rsid w:val="00BF4C6C"/>
    <w:rsid w:val="00C117CB"/>
    <w:rsid w:val="00C62052"/>
    <w:rsid w:val="00C62121"/>
    <w:rsid w:val="00C87508"/>
    <w:rsid w:val="00CA1AF5"/>
    <w:rsid w:val="00CB11C6"/>
    <w:rsid w:val="00CE78EA"/>
    <w:rsid w:val="00CF1F3C"/>
    <w:rsid w:val="00CF71E4"/>
    <w:rsid w:val="00D34986"/>
    <w:rsid w:val="00D3777C"/>
    <w:rsid w:val="00D50350"/>
    <w:rsid w:val="00D81958"/>
    <w:rsid w:val="00D901A0"/>
    <w:rsid w:val="00DD46BF"/>
    <w:rsid w:val="00E16E5E"/>
    <w:rsid w:val="00E266AF"/>
    <w:rsid w:val="00E33342"/>
    <w:rsid w:val="00E41430"/>
    <w:rsid w:val="00E613E3"/>
    <w:rsid w:val="00E80883"/>
    <w:rsid w:val="00E90ABF"/>
    <w:rsid w:val="00E9681A"/>
    <w:rsid w:val="00EB3C00"/>
    <w:rsid w:val="00ED33B8"/>
    <w:rsid w:val="00EE1191"/>
    <w:rsid w:val="00F106CA"/>
    <w:rsid w:val="00F15FFC"/>
    <w:rsid w:val="00F312F6"/>
    <w:rsid w:val="00F425FD"/>
    <w:rsid w:val="00F726E3"/>
    <w:rsid w:val="00F77BE1"/>
    <w:rsid w:val="00F915B0"/>
    <w:rsid w:val="00FB7D07"/>
    <w:rsid w:val="00FD35D1"/>
    <w:rsid w:val="00FD3DEF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7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D127-A448-44B4-A019-C80A5768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52</cp:revision>
  <cp:lastPrinted>2017-11-03T03:12:00Z</cp:lastPrinted>
  <dcterms:created xsi:type="dcterms:W3CDTF">2014-09-11T02:26:00Z</dcterms:created>
  <dcterms:modified xsi:type="dcterms:W3CDTF">2017-11-03T03:19:00Z</dcterms:modified>
</cp:coreProperties>
</file>