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FB3" w:rsidRPr="00AB69D7" w:rsidRDefault="00B215A1">
      <w:pPr>
        <w:pStyle w:val="a3"/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9D7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="00486A69" w:rsidRPr="00AB6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69D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</w:t>
      </w:r>
      <w:r w:rsidR="00486A69" w:rsidRPr="00AB69D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0E57F5" w:rsidRPr="00AB6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2015</w:t>
      </w:r>
      <w:r w:rsidR="008D20E3" w:rsidRPr="00AB6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550FB3" w:rsidRPr="00AB69D7" w:rsidRDefault="00550FB3">
      <w:pPr>
        <w:pStyle w:val="a3"/>
        <w:spacing w:after="0" w:line="100" w:lineRule="atLeast"/>
        <w:jc w:val="center"/>
        <w:rPr>
          <w:sz w:val="28"/>
          <w:szCs w:val="28"/>
        </w:rPr>
      </w:pPr>
    </w:p>
    <w:p w:rsidR="00550FB3" w:rsidRPr="00AB69D7" w:rsidRDefault="008D20E3" w:rsidP="008D20E3">
      <w:pPr>
        <w:pStyle w:val="a3"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69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140F9E" w:rsidRPr="00AB69D7" w:rsidRDefault="00140F9E" w:rsidP="008D20E3">
      <w:pPr>
        <w:pStyle w:val="a3"/>
        <w:spacing w:after="0" w:line="100" w:lineRule="atLeast"/>
        <w:jc w:val="center"/>
        <w:rPr>
          <w:sz w:val="28"/>
          <w:szCs w:val="28"/>
        </w:rPr>
      </w:pPr>
    </w:p>
    <w:p w:rsidR="00550FB3" w:rsidRPr="00AB69D7" w:rsidRDefault="008D20E3" w:rsidP="00C10028">
      <w:pPr>
        <w:pStyle w:val="a3"/>
        <w:spacing w:after="0" w:line="100" w:lineRule="atLeast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AB69D7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об оценке регулирующего воздействия на проект </w:t>
      </w:r>
      <w:r w:rsidR="00FE2A1D" w:rsidRPr="00AB69D7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приказа Министерства природных ресурсов и промышленной политики Забайкальского края</w:t>
      </w:r>
      <w:r w:rsidR="00C10028" w:rsidRPr="00AB69D7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 «</w:t>
      </w:r>
      <w:r w:rsidR="00FE2A1D" w:rsidRPr="00AB69D7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Об утверждении Административного регламента Министерства природных ресурсов и промышленной политики Забайкальского края по предоставлению государственной услуги по выдаче разрешений на добывание объектов растительного мира, занесенных в Красную книгу Забайкальского края</w:t>
      </w:r>
      <w:r w:rsidR="00C10028" w:rsidRPr="00AB69D7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»</w:t>
      </w:r>
    </w:p>
    <w:p w:rsidR="00550FB3" w:rsidRPr="00AB69D7" w:rsidRDefault="00550FB3">
      <w:pPr>
        <w:pStyle w:val="a3"/>
        <w:widowControl w:val="0"/>
        <w:spacing w:after="0" w:line="100" w:lineRule="atLeast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550FB3" w:rsidRPr="00AB69D7" w:rsidRDefault="008D20E3" w:rsidP="00C10028">
      <w:pPr>
        <w:pStyle w:val="a3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proofErr w:type="gramStart"/>
      <w:r w:rsidRPr="00AB69D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разделом 2 Порядка проведения оценки регулирующего воздействия проектов нормативных правовых актов Забайкальского края, затрагивающих вопросы осуществления предпринимательской и инвестиционной деятельности, и экспертизы действующих нормативных правовых актов Забайкальского края, затрагивающих вопросы осуществления предпринимательской и инвестиционной деятельности, утвержденного постановлением Губернатора Забайкальского края от 27 декабря 2013 года №</w:t>
      </w:r>
      <w:r w:rsidR="00601331" w:rsidRPr="00AB69D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B6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80, Министерством экономического развития Забайкальского края проведена оценка </w:t>
      </w:r>
      <w:r w:rsidRPr="00AB69D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регулирующего воздействия проекта </w:t>
      </w:r>
      <w:r w:rsidR="00FE2A1D" w:rsidRPr="00AB69D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приказа</w:t>
      </w:r>
      <w:proofErr w:type="gramEnd"/>
      <w:r w:rsidR="00FE2A1D" w:rsidRPr="00AB69D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Министерства природных ресурсов и промышленной политики Забайкальского края «Об утверждении Административного регламента Министерства природных ресурсов и промышленной политики Забайкальского края по предоставлению государственной услуги по выдаче разрешений на добывание объектов растительного мира, занесенных в Красную книгу Забайкальского края»</w:t>
      </w:r>
      <w:r w:rsidR="00323B72" w:rsidRPr="00AB69D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AB69D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(далее – проект </w:t>
      </w:r>
      <w:r w:rsidR="00FE2A1D" w:rsidRPr="00AB69D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приказа</w:t>
      </w:r>
      <w:r w:rsidR="00AA5880" w:rsidRPr="00AB69D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).</w:t>
      </w:r>
    </w:p>
    <w:p w:rsidR="00550FB3" w:rsidRPr="00AB69D7" w:rsidRDefault="008D20E3" w:rsidP="007039E5">
      <w:pPr>
        <w:pStyle w:val="a3"/>
        <w:spacing w:after="0" w:line="240" w:lineRule="auto"/>
        <w:ind w:firstLine="700"/>
        <w:jc w:val="both"/>
        <w:rPr>
          <w:color w:val="auto"/>
          <w:sz w:val="28"/>
          <w:szCs w:val="28"/>
        </w:rPr>
      </w:pPr>
      <w:r w:rsidRPr="00AB69D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</w:t>
      </w:r>
      <w:r w:rsidR="007039E5" w:rsidRPr="00AB69D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работчиком проекта приказа</w:t>
      </w:r>
      <w:r w:rsidRPr="00AB6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Министерство природных </w:t>
      </w:r>
      <w:r w:rsidRPr="00AB69D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ресурсов и промышленной политики Забайкальского края</w:t>
      </w:r>
      <w:r w:rsidR="0093607D" w:rsidRPr="00AB69D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(далее – Министерство)</w:t>
      </w:r>
      <w:r w:rsidRPr="00AB69D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</w:t>
      </w:r>
    </w:p>
    <w:p w:rsidR="00891674" w:rsidRPr="00AB69D7" w:rsidRDefault="008D20E3" w:rsidP="003B3C5D">
      <w:pPr>
        <w:pStyle w:val="a3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AB6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Действие </w:t>
      </w:r>
      <w:r w:rsidR="003B3C5D" w:rsidRPr="00AB6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</w:t>
      </w:r>
      <w:r w:rsidR="00FE2A1D" w:rsidRPr="00AB69D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приказа</w:t>
      </w:r>
      <w:r w:rsidRPr="00AB6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69D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распространяется на</w:t>
      </w:r>
      <w:r w:rsidR="00B3234D" w:rsidRPr="00AB69D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994884" w:rsidRPr="00AB69D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юридических лиц и индивидуальных предпринимателей, </w:t>
      </w:r>
      <w:r w:rsidR="00C10028" w:rsidRPr="00AB69D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подавших</w:t>
      </w:r>
      <w:r w:rsidR="00994884" w:rsidRPr="00AB69D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C10028" w:rsidRPr="00AB69D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заявки на </w:t>
      </w:r>
      <w:r w:rsidR="00FE2A1D" w:rsidRPr="00AB69D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выдачу разрешений на добывание объектов растительного мира, занесенных в Красную книгу Забайкальского края, за исключением объектов растительного мира, занесенных в Красную книгу Российской Федерации и (или) находящихся на особо охраняемых природных территориях федерального значения</w:t>
      </w:r>
      <w:r w:rsidR="00994884" w:rsidRPr="00AB69D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(далее - </w:t>
      </w:r>
      <w:r w:rsidR="00FE2A1D" w:rsidRPr="00AB69D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заявители</w:t>
      </w:r>
      <w:r w:rsidR="00994884" w:rsidRPr="00AB69D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)</w:t>
      </w:r>
      <w:r w:rsidR="00AA5880" w:rsidRPr="00AB69D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</w:t>
      </w:r>
    </w:p>
    <w:p w:rsidR="00550FB3" w:rsidRPr="00AB69D7" w:rsidRDefault="007039E5" w:rsidP="001866A1">
      <w:pPr>
        <w:pStyle w:val="a3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proofErr w:type="gramStart"/>
      <w:r w:rsidRPr="00AB69D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Проект </w:t>
      </w:r>
      <w:r w:rsidR="00FE2A1D" w:rsidRPr="00AB69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приказа</w:t>
      </w:r>
      <w:r w:rsidR="008D20E3" w:rsidRPr="00AB69D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разработан в соответствии </w:t>
      </w:r>
      <w:r w:rsidR="008B25EF" w:rsidRPr="00AB69D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</w:t>
      </w:r>
      <w:r w:rsidR="00B3234D" w:rsidRPr="00AB69D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8E41F3" w:rsidRPr="00AB69D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Федеральным законом от 27 июля 2010 года № 210-ФЗ «Об организации предоставления государственных и муниципальных услуг», постановлением Правительства Забайкальского края от 20 июля 2011 года № 266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</w:t>
      </w:r>
      <w:r w:rsidR="001866A1" w:rsidRPr="00AB69D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, постановлением Правительства Забайкальского края от 09 декабря </w:t>
      </w:r>
      <w:r w:rsidR="001866A1" w:rsidRPr="00AB69D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lastRenderedPageBreak/>
        <w:t>2014 года № 683 «О Порядке добывания объектов</w:t>
      </w:r>
      <w:proofErr w:type="gramEnd"/>
      <w:r w:rsidR="001866A1" w:rsidRPr="00AB69D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proofErr w:type="gramStart"/>
      <w:r w:rsidR="001866A1" w:rsidRPr="00AB69D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животного и растительного мира, занесенных в Красную книгу Забайкальского края»</w:t>
      </w:r>
      <w:r w:rsidR="008E41F3" w:rsidRPr="00AB69D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0177E0" w:rsidRPr="00AB69D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в целях </w:t>
      </w:r>
      <w:r w:rsidR="00B3234D" w:rsidRPr="00AB69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приведения </w:t>
      </w:r>
      <w:r w:rsidR="008E7409" w:rsidRPr="00AB69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нормативной </w:t>
      </w:r>
      <w:r w:rsidR="00B3234D" w:rsidRPr="00AB69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правовой базы Забайкальского края в соответствие с </w:t>
      </w:r>
      <w:r w:rsidR="008E7409" w:rsidRPr="00AB69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действующим </w:t>
      </w:r>
      <w:r w:rsidR="00AF45DF" w:rsidRPr="00AB69D7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федеральным</w:t>
      </w:r>
      <w:r w:rsidR="00B3234D" w:rsidRPr="00AB69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законодательством</w:t>
      </w:r>
      <w:r w:rsidR="008D20E3" w:rsidRPr="00AB69D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</w:t>
      </w:r>
      <w:proofErr w:type="gramEnd"/>
    </w:p>
    <w:p w:rsidR="009969DD" w:rsidRPr="00AB69D7" w:rsidRDefault="008F7E54" w:rsidP="009969DD">
      <w:pPr>
        <w:pStyle w:val="a3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AB69D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Рассматриваемым проектом </w:t>
      </w:r>
      <w:r w:rsidR="001866A1" w:rsidRPr="00AB69D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приказа</w:t>
      </w:r>
      <w:r w:rsidRPr="00AB69D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предлагается</w:t>
      </w:r>
      <w:r w:rsidR="00090E87" w:rsidRPr="00AB69D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1866A1" w:rsidRPr="00AB69D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утвердить административный регламент Министерства по предоставлению государственной услуги по выдаче разрешений на добывание объектов растительного мира, занесенных в Красную книгу Забайкальского края (далее – </w:t>
      </w:r>
      <w:r w:rsidR="009969DD" w:rsidRPr="00AB69D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разрешения, </w:t>
      </w:r>
      <w:r w:rsidR="001866A1" w:rsidRPr="00AB69D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Административный регламент)</w:t>
      </w:r>
      <w:r w:rsidR="009969DD" w:rsidRPr="00AB69D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</w:t>
      </w:r>
    </w:p>
    <w:p w:rsidR="009969DD" w:rsidRPr="00AB69D7" w:rsidRDefault="009969DD" w:rsidP="009969DD">
      <w:pPr>
        <w:pStyle w:val="a3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AB69D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Админис</w:t>
      </w:r>
      <w:r w:rsidR="00FE4ED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тративный регламент определяет</w:t>
      </w:r>
      <w:bookmarkStart w:id="0" w:name="_GoBack"/>
      <w:bookmarkEnd w:id="0"/>
      <w:r w:rsidRPr="00AB69D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порядок, сроки и последовательность административных процедур (действий) Министерства по предоставлению государственной услуги по выдаче разрешений.</w:t>
      </w:r>
    </w:p>
    <w:p w:rsidR="00A166CB" w:rsidRPr="00AB69D7" w:rsidRDefault="009969DD" w:rsidP="00A166CB">
      <w:pPr>
        <w:pStyle w:val="a3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AB69D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Для получения разрешения заявители предоставляют установленный Административным регламентом исчерпывающий перечень документов.</w:t>
      </w:r>
    </w:p>
    <w:p w:rsidR="00AB69D7" w:rsidRPr="00AB69D7" w:rsidRDefault="00AB69D7" w:rsidP="00A166CB">
      <w:pPr>
        <w:pStyle w:val="a3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AB69D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Общий срок оказания государственной услуги, включая выдачу результатов, не превышает 30 рабочих дней со дня поступления документов, представленных заявителем.</w:t>
      </w:r>
    </w:p>
    <w:p w:rsidR="00F82D5C" w:rsidRPr="00AB69D7" w:rsidRDefault="00BB52E5" w:rsidP="00B0654E">
      <w:pPr>
        <w:pStyle w:val="a3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AB6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8D20E3" w:rsidRPr="00AB69D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основании проведенной оценки регулирующего в</w:t>
      </w:r>
      <w:r w:rsidR="00083770" w:rsidRPr="00AB6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оздействия проекта </w:t>
      </w:r>
      <w:r w:rsidR="00E35F4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приказа</w:t>
      </w:r>
      <w:r w:rsidR="008D20E3" w:rsidRPr="00AB6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Министерством экономического развития Забайкальского края сделан вывод о </w:t>
      </w:r>
      <w:r w:rsidR="008615FE" w:rsidRPr="00AB69D7">
        <w:rPr>
          <w:rFonts w:ascii="Times New Roman" w:eastAsia="Times New Roman" w:hAnsi="Times New Roman" w:cs="Times New Roman"/>
          <w:sz w:val="28"/>
          <w:szCs w:val="28"/>
        </w:rPr>
        <w:t xml:space="preserve">низкой степени регулирующего воздействия положений проекта </w:t>
      </w:r>
      <w:r w:rsidR="00AB69D7" w:rsidRPr="00AB69D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приказа</w:t>
      </w:r>
      <w:r w:rsidR="008615FE" w:rsidRPr="00AB69D7">
        <w:rPr>
          <w:rFonts w:ascii="Times New Roman" w:eastAsia="Times New Roman" w:hAnsi="Times New Roman" w:cs="Times New Roman"/>
          <w:sz w:val="28"/>
          <w:szCs w:val="28"/>
        </w:rPr>
        <w:t xml:space="preserve">, об отсутствии в проекте </w:t>
      </w:r>
      <w:r w:rsidR="00AB69D7" w:rsidRPr="00AB69D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приказа</w:t>
      </w:r>
      <w:r w:rsidR="008615FE" w:rsidRPr="00AB69D7">
        <w:rPr>
          <w:rFonts w:ascii="Times New Roman" w:eastAsia="Times New Roman" w:hAnsi="Times New Roman" w:cs="Times New Roman"/>
          <w:sz w:val="28"/>
          <w:szCs w:val="28"/>
        </w:rPr>
        <w:t xml:space="preserve"> положений, вводящих избыточные запреты и </w:t>
      </w:r>
      <w:r w:rsidR="008615FE" w:rsidRPr="00AB69D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ограничения для </w:t>
      </w:r>
      <w:r w:rsidR="00AB69D7" w:rsidRPr="00AB69D7">
        <w:rPr>
          <w:rFonts w:ascii="Times New Roman" w:eastAsia="Times New Roman" w:hAnsi="Times New Roman" w:cs="Times New Roman"/>
          <w:color w:val="auto"/>
          <w:sz w:val="28"/>
          <w:szCs w:val="28"/>
        </w:rPr>
        <w:t>заявителей</w:t>
      </w:r>
      <w:r w:rsidR="008615FE" w:rsidRPr="00AB69D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или способствующих их введению, а также положений, приводящих к возник</w:t>
      </w:r>
      <w:r w:rsidR="00953EE4" w:rsidRPr="00AB69D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новению необоснованных расходов </w:t>
      </w:r>
      <w:r w:rsidR="00B215A1" w:rsidRPr="00AB69D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заявителей и </w:t>
      </w:r>
      <w:r w:rsidR="008615FE" w:rsidRPr="00AB69D7">
        <w:rPr>
          <w:rFonts w:ascii="Times New Roman" w:eastAsia="Times New Roman" w:hAnsi="Times New Roman" w:cs="Times New Roman"/>
          <w:color w:val="auto"/>
          <w:sz w:val="28"/>
          <w:szCs w:val="28"/>
        </w:rPr>
        <w:t>бюджета Забайкальского края</w:t>
      </w:r>
      <w:r w:rsidR="006763C4" w:rsidRPr="00AB69D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</w:t>
      </w:r>
    </w:p>
    <w:p w:rsidR="0041684D" w:rsidRDefault="0041684D" w:rsidP="00036573">
      <w:pPr>
        <w:pStyle w:val="a3"/>
        <w:spacing w:before="120" w:after="0"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6573" w:rsidRDefault="00036573" w:rsidP="00036573">
      <w:pPr>
        <w:pStyle w:val="a3"/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69D7" w:rsidRDefault="00AB69D7" w:rsidP="00036573">
      <w:pPr>
        <w:pStyle w:val="a3"/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52E5" w:rsidRPr="00665AF9" w:rsidRDefault="00BB52E5" w:rsidP="00BB52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665AF9">
        <w:rPr>
          <w:rFonts w:ascii="Times New Roman" w:eastAsia="Times New Roman" w:hAnsi="Times New Roman" w:cs="Times New Roman"/>
          <w:sz w:val="28"/>
          <w:szCs w:val="28"/>
        </w:rPr>
        <w:t>аместитель министра</w:t>
      </w:r>
    </w:p>
    <w:p w:rsidR="00BB52E5" w:rsidRPr="00665AF9" w:rsidRDefault="00BB52E5" w:rsidP="00953E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5AF9">
        <w:rPr>
          <w:rFonts w:ascii="Times New Roman" w:eastAsia="Times New Roman" w:hAnsi="Times New Roman" w:cs="Times New Roman"/>
          <w:sz w:val="28"/>
          <w:szCs w:val="28"/>
        </w:rPr>
        <w:t xml:space="preserve">экономического развития </w:t>
      </w:r>
    </w:p>
    <w:tbl>
      <w:tblPr>
        <w:tblpPr w:leftFromText="180" w:rightFromText="180" w:bottomFromText="200" w:vertAnchor="text" w:horzAnchor="margin" w:tblpY="3585"/>
        <w:tblW w:w="0" w:type="auto"/>
        <w:tblLook w:val="04A0" w:firstRow="1" w:lastRow="0" w:firstColumn="1" w:lastColumn="0" w:noHBand="0" w:noVBand="1"/>
      </w:tblPr>
      <w:tblGrid>
        <w:gridCol w:w="3435"/>
      </w:tblGrid>
      <w:tr w:rsidR="00AB69D7" w:rsidRPr="00036573" w:rsidTr="00AB69D7">
        <w:trPr>
          <w:trHeight w:val="563"/>
        </w:trPr>
        <w:tc>
          <w:tcPr>
            <w:tcW w:w="3435" w:type="dxa"/>
            <w:hideMark/>
          </w:tcPr>
          <w:p w:rsidR="00AB69D7" w:rsidRPr="00036573" w:rsidRDefault="00AB69D7" w:rsidP="00AB69D7">
            <w:pPr>
              <w:tabs>
                <w:tab w:val="left" w:pos="113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Демешева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Екатерина Сергеевна</w:t>
            </w:r>
          </w:p>
          <w:p w:rsidR="00AB69D7" w:rsidRPr="00036573" w:rsidRDefault="00AB69D7" w:rsidP="00AB69D7">
            <w:pPr>
              <w:tabs>
                <w:tab w:val="left" w:pos="113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6573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036573">
              <w:rPr>
                <w:rFonts w:ascii="Times New Roman" w:eastAsia="Times New Roman" w:hAnsi="Times New Roman" w:cs="Times New Roman"/>
                <w:sz w:val="18"/>
                <w:szCs w:val="18"/>
              </w:rPr>
              <w:t>(3022) 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0-17-87</w:t>
            </w:r>
          </w:p>
        </w:tc>
      </w:tr>
    </w:tbl>
    <w:p w:rsidR="00036573" w:rsidRPr="00036573" w:rsidRDefault="00953EE4" w:rsidP="00953EE4">
      <w:pPr>
        <w:shd w:val="clear" w:color="auto" w:fill="FFFFFF"/>
        <w:tabs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Забайкальского края                                    </w:t>
      </w:r>
      <w:r w:rsidR="00B215A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proofErr w:type="spellStart"/>
      <w:r w:rsidR="00BB52E5">
        <w:rPr>
          <w:rFonts w:ascii="Times New Roman" w:eastAsia="Times New Roman" w:hAnsi="Times New Roman" w:cs="Times New Roman"/>
          <w:sz w:val="28"/>
          <w:szCs w:val="28"/>
        </w:rPr>
        <w:t>Ж.Б.Сухобаторова</w:t>
      </w:r>
      <w:proofErr w:type="spellEnd"/>
    </w:p>
    <w:sectPr w:rsidR="00036573" w:rsidRPr="00036573" w:rsidSect="00B215A1">
      <w:headerReference w:type="default" r:id="rId8"/>
      <w:pgSz w:w="11906" w:h="16838"/>
      <w:pgMar w:top="1134" w:right="567" w:bottom="1134" w:left="1985" w:header="709" w:footer="0" w:gutter="0"/>
      <w:cols w:space="720"/>
      <w:formProt w:val="0"/>
      <w:titlePg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9D7" w:rsidRDefault="00AB69D7">
      <w:pPr>
        <w:spacing w:after="0" w:line="240" w:lineRule="auto"/>
      </w:pPr>
      <w:r>
        <w:separator/>
      </w:r>
    </w:p>
  </w:endnote>
  <w:endnote w:type="continuationSeparator" w:id="0">
    <w:p w:rsidR="00AB69D7" w:rsidRDefault="00AB6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9D7" w:rsidRDefault="00AB69D7">
      <w:pPr>
        <w:spacing w:after="0" w:line="240" w:lineRule="auto"/>
      </w:pPr>
      <w:r>
        <w:separator/>
      </w:r>
    </w:p>
  </w:footnote>
  <w:footnote w:type="continuationSeparator" w:id="0">
    <w:p w:rsidR="00AB69D7" w:rsidRDefault="00AB69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9D7" w:rsidRPr="006F5EB6" w:rsidRDefault="00AB69D7">
    <w:pPr>
      <w:pStyle w:val="ac"/>
      <w:jc w:val="center"/>
      <w:rPr>
        <w:rFonts w:ascii="Times New Roman" w:hAnsi="Times New Roman" w:cs="Times New Roman"/>
      </w:rPr>
    </w:pPr>
    <w:r w:rsidRPr="006F5EB6">
      <w:rPr>
        <w:rFonts w:ascii="Times New Roman" w:hAnsi="Times New Roman" w:cs="Times New Roman"/>
      </w:rPr>
      <w:fldChar w:fldCharType="begin"/>
    </w:r>
    <w:r w:rsidRPr="006F5EB6">
      <w:rPr>
        <w:rFonts w:ascii="Times New Roman" w:hAnsi="Times New Roman" w:cs="Times New Roman"/>
      </w:rPr>
      <w:instrText>PAGE</w:instrText>
    </w:r>
    <w:r w:rsidRPr="006F5EB6">
      <w:rPr>
        <w:rFonts w:ascii="Times New Roman" w:hAnsi="Times New Roman" w:cs="Times New Roman"/>
      </w:rPr>
      <w:fldChar w:fldCharType="separate"/>
    </w:r>
    <w:r w:rsidR="00FE4ED3">
      <w:rPr>
        <w:rFonts w:ascii="Times New Roman" w:hAnsi="Times New Roman" w:cs="Times New Roman"/>
        <w:noProof/>
      </w:rPr>
      <w:t>2</w:t>
    </w:r>
    <w:r w:rsidRPr="006F5EB6">
      <w:rPr>
        <w:rFonts w:ascii="Times New Roman" w:hAnsi="Times New Roman" w:cs="Times New Roman"/>
      </w:rPr>
      <w:fldChar w:fldCharType="end"/>
    </w:r>
  </w:p>
  <w:p w:rsidR="00AB69D7" w:rsidRDefault="00AB69D7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5B5DB4"/>
    <w:multiLevelType w:val="hybridMultilevel"/>
    <w:tmpl w:val="092AF6DE"/>
    <w:lvl w:ilvl="0" w:tplc="7FF67B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7783470"/>
    <w:multiLevelType w:val="hybridMultilevel"/>
    <w:tmpl w:val="B520FA26"/>
    <w:lvl w:ilvl="0" w:tplc="4062724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50FB3"/>
    <w:rsid w:val="00000DD3"/>
    <w:rsid w:val="0001607B"/>
    <w:rsid w:val="000177E0"/>
    <w:rsid w:val="00036573"/>
    <w:rsid w:val="00037260"/>
    <w:rsid w:val="00083770"/>
    <w:rsid w:val="00090E87"/>
    <w:rsid w:val="000A1984"/>
    <w:rsid w:val="000D0BD9"/>
    <w:rsid w:val="000E57F5"/>
    <w:rsid w:val="000F23FF"/>
    <w:rsid w:val="00120F00"/>
    <w:rsid w:val="0013687C"/>
    <w:rsid w:val="00140F9E"/>
    <w:rsid w:val="0014217A"/>
    <w:rsid w:val="00176ACF"/>
    <w:rsid w:val="001866A1"/>
    <w:rsid w:val="00194877"/>
    <w:rsid w:val="001960F9"/>
    <w:rsid w:val="001D00DA"/>
    <w:rsid w:val="001F4D2D"/>
    <w:rsid w:val="0021326E"/>
    <w:rsid w:val="00232D36"/>
    <w:rsid w:val="00266034"/>
    <w:rsid w:val="00287D82"/>
    <w:rsid w:val="002D7A22"/>
    <w:rsid w:val="002F28A6"/>
    <w:rsid w:val="003041DB"/>
    <w:rsid w:val="00314CE1"/>
    <w:rsid w:val="00323B72"/>
    <w:rsid w:val="00330248"/>
    <w:rsid w:val="0033199A"/>
    <w:rsid w:val="00361B51"/>
    <w:rsid w:val="003A24FA"/>
    <w:rsid w:val="003B3C5D"/>
    <w:rsid w:val="003B7A6E"/>
    <w:rsid w:val="003C371E"/>
    <w:rsid w:val="003D0F1B"/>
    <w:rsid w:val="004158A4"/>
    <w:rsid w:val="004163AB"/>
    <w:rsid w:val="0041684D"/>
    <w:rsid w:val="004854D3"/>
    <w:rsid w:val="00486A69"/>
    <w:rsid w:val="004C5974"/>
    <w:rsid w:val="005010EC"/>
    <w:rsid w:val="00550FB3"/>
    <w:rsid w:val="005833C6"/>
    <w:rsid w:val="00593B98"/>
    <w:rsid w:val="005A501E"/>
    <w:rsid w:val="005E1F9D"/>
    <w:rsid w:val="005F62B5"/>
    <w:rsid w:val="00601331"/>
    <w:rsid w:val="006623F9"/>
    <w:rsid w:val="00666939"/>
    <w:rsid w:val="006763C4"/>
    <w:rsid w:val="006C1AA4"/>
    <w:rsid w:val="006C7F66"/>
    <w:rsid w:val="006F5EB6"/>
    <w:rsid w:val="007039E5"/>
    <w:rsid w:val="0070578F"/>
    <w:rsid w:val="007A666C"/>
    <w:rsid w:val="007C0BD3"/>
    <w:rsid w:val="00826901"/>
    <w:rsid w:val="00845F43"/>
    <w:rsid w:val="008615FE"/>
    <w:rsid w:val="00880C89"/>
    <w:rsid w:val="00891674"/>
    <w:rsid w:val="008B25EF"/>
    <w:rsid w:val="008D20E3"/>
    <w:rsid w:val="008E41F3"/>
    <w:rsid w:val="008E7409"/>
    <w:rsid w:val="008F7E54"/>
    <w:rsid w:val="0093607D"/>
    <w:rsid w:val="00950575"/>
    <w:rsid w:val="00953EE4"/>
    <w:rsid w:val="00961D8A"/>
    <w:rsid w:val="0097197F"/>
    <w:rsid w:val="00987EA2"/>
    <w:rsid w:val="00994884"/>
    <w:rsid w:val="009969DD"/>
    <w:rsid w:val="009C0385"/>
    <w:rsid w:val="009E60C5"/>
    <w:rsid w:val="009F7C2D"/>
    <w:rsid w:val="00A166CB"/>
    <w:rsid w:val="00A357E5"/>
    <w:rsid w:val="00A36746"/>
    <w:rsid w:val="00A46395"/>
    <w:rsid w:val="00A564F3"/>
    <w:rsid w:val="00AA5880"/>
    <w:rsid w:val="00AB69D7"/>
    <w:rsid w:val="00AF45DF"/>
    <w:rsid w:val="00B015B2"/>
    <w:rsid w:val="00B0654E"/>
    <w:rsid w:val="00B215A1"/>
    <w:rsid w:val="00B3234D"/>
    <w:rsid w:val="00B371A8"/>
    <w:rsid w:val="00B44246"/>
    <w:rsid w:val="00B53FE6"/>
    <w:rsid w:val="00B564CD"/>
    <w:rsid w:val="00B573DB"/>
    <w:rsid w:val="00B577BF"/>
    <w:rsid w:val="00B702E4"/>
    <w:rsid w:val="00B72A02"/>
    <w:rsid w:val="00B74CD1"/>
    <w:rsid w:val="00B84734"/>
    <w:rsid w:val="00B9279C"/>
    <w:rsid w:val="00BA510B"/>
    <w:rsid w:val="00BB2F65"/>
    <w:rsid w:val="00BB52E5"/>
    <w:rsid w:val="00BC3796"/>
    <w:rsid w:val="00BE1046"/>
    <w:rsid w:val="00BF2F6C"/>
    <w:rsid w:val="00BF3B7A"/>
    <w:rsid w:val="00C10028"/>
    <w:rsid w:val="00C70EF3"/>
    <w:rsid w:val="00CA2BE9"/>
    <w:rsid w:val="00CB1F95"/>
    <w:rsid w:val="00D834E5"/>
    <w:rsid w:val="00DE607B"/>
    <w:rsid w:val="00DF0E85"/>
    <w:rsid w:val="00DF7481"/>
    <w:rsid w:val="00E35F4A"/>
    <w:rsid w:val="00E4237A"/>
    <w:rsid w:val="00E45387"/>
    <w:rsid w:val="00E91453"/>
    <w:rsid w:val="00E974A5"/>
    <w:rsid w:val="00EE7688"/>
    <w:rsid w:val="00F165A7"/>
    <w:rsid w:val="00F214DF"/>
    <w:rsid w:val="00F21FCD"/>
    <w:rsid w:val="00F82A0F"/>
    <w:rsid w:val="00F82D5C"/>
    <w:rsid w:val="00FE2A1D"/>
    <w:rsid w:val="00FE4E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C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9F7C2D"/>
    <w:pPr>
      <w:suppressAutoHyphens/>
    </w:pPr>
    <w:rPr>
      <w:rFonts w:ascii="Calibri" w:eastAsia="SimSun" w:hAnsi="Calibri" w:cs="Calibri"/>
      <w:color w:val="00000A"/>
      <w:lang w:eastAsia="en-US"/>
    </w:rPr>
  </w:style>
  <w:style w:type="character" w:customStyle="1" w:styleId="a4">
    <w:name w:val="Верхний колонтитул Знак"/>
    <w:basedOn w:val="a0"/>
    <w:rsid w:val="009F7C2D"/>
  </w:style>
  <w:style w:type="character" w:customStyle="1" w:styleId="a5">
    <w:name w:val="Нижний колонтитул Знак"/>
    <w:basedOn w:val="a0"/>
    <w:rsid w:val="009F7C2D"/>
  </w:style>
  <w:style w:type="character" w:customStyle="1" w:styleId="a6">
    <w:name w:val="Текст выноски Знак"/>
    <w:basedOn w:val="a0"/>
    <w:rsid w:val="009F7C2D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rsid w:val="009F7C2D"/>
    <w:rPr>
      <w:color w:val="000080"/>
      <w:u w:val="single"/>
    </w:rPr>
  </w:style>
  <w:style w:type="paragraph" w:customStyle="1" w:styleId="a7">
    <w:name w:val="Заголовок"/>
    <w:basedOn w:val="a3"/>
    <w:next w:val="a8"/>
    <w:rsid w:val="009F7C2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8">
    <w:name w:val="Body Text"/>
    <w:basedOn w:val="a3"/>
    <w:rsid w:val="009F7C2D"/>
    <w:pPr>
      <w:spacing w:after="120"/>
    </w:pPr>
  </w:style>
  <w:style w:type="paragraph" w:styleId="a9">
    <w:name w:val="List"/>
    <w:basedOn w:val="a8"/>
    <w:rsid w:val="009F7C2D"/>
    <w:rPr>
      <w:rFonts w:cs="Mangal"/>
    </w:rPr>
  </w:style>
  <w:style w:type="paragraph" w:styleId="aa">
    <w:name w:val="Title"/>
    <w:basedOn w:val="a3"/>
    <w:rsid w:val="009F7C2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3"/>
    <w:rsid w:val="009F7C2D"/>
    <w:pPr>
      <w:suppressLineNumbers/>
    </w:pPr>
    <w:rPr>
      <w:rFonts w:cs="Mangal"/>
    </w:rPr>
  </w:style>
  <w:style w:type="paragraph" w:styleId="ac">
    <w:name w:val="header"/>
    <w:basedOn w:val="a3"/>
    <w:rsid w:val="009F7C2D"/>
    <w:pPr>
      <w:tabs>
        <w:tab w:val="center" w:pos="4677"/>
        <w:tab w:val="right" w:pos="9355"/>
      </w:tabs>
      <w:spacing w:after="0" w:line="100" w:lineRule="atLeast"/>
    </w:pPr>
  </w:style>
  <w:style w:type="paragraph" w:styleId="ad">
    <w:name w:val="footer"/>
    <w:basedOn w:val="a3"/>
    <w:rsid w:val="009F7C2D"/>
    <w:pPr>
      <w:tabs>
        <w:tab w:val="center" w:pos="4677"/>
        <w:tab w:val="right" w:pos="9355"/>
      </w:tabs>
      <w:spacing w:after="0" w:line="100" w:lineRule="atLeast"/>
    </w:pPr>
  </w:style>
  <w:style w:type="paragraph" w:styleId="ae">
    <w:name w:val="Balloon Text"/>
    <w:basedOn w:val="a3"/>
    <w:rsid w:val="009F7C2D"/>
    <w:pPr>
      <w:spacing w:after="0" w:line="100" w:lineRule="atLeast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79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</TotalTime>
  <Pages>2</Pages>
  <Words>613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Буклова И А</dc:creator>
  <cp:lastModifiedBy>Буклова И А</cp:lastModifiedBy>
  <cp:revision>17</cp:revision>
  <cp:lastPrinted>2015-09-08T03:46:00Z</cp:lastPrinted>
  <dcterms:created xsi:type="dcterms:W3CDTF">2015-01-14T01:48:00Z</dcterms:created>
  <dcterms:modified xsi:type="dcterms:W3CDTF">2015-09-08T03:48:00Z</dcterms:modified>
</cp:coreProperties>
</file>