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9C" w:rsidRPr="00047CB5" w:rsidRDefault="00B13E45" w:rsidP="005D4A9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к отчету </w:t>
      </w:r>
      <w:r w:rsidR="005D4A9C" w:rsidRPr="00047CB5">
        <w:rPr>
          <w:rFonts w:ascii="Times New Roman" w:eastAsia="Times New Roman" w:hAnsi="Times New Roman" w:cs="Times New Roman"/>
          <w:b/>
          <w:sz w:val="28"/>
          <w:szCs w:val="28"/>
          <w:lang w:eastAsia="ru-RU"/>
        </w:rPr>
        <w:t xml:space="preserve">о развитии и результатах </w:t>
      </w:r>
    </w:p>
    <w:p w:rsidR="00B76BF1" w:rsidRPr="00047CB5" w:rsidRDefault="005D4A9C" w:rsidP="0079215C">
      <w:pPr>
        <w:spacing w:after="0" w:line="240" w:lineRule="auto"/>
        <w:ind w:firstLine="709"/>
        <w:jc w:val="center"/>
        <w:rPr>
          <w:rFonts w:ascii="Times New Roman" w:eastAsia="Times New Roman" w:hAnsi="Times New Roman" w:cs="Times New Roman"/>
          <w:b/>
          <w:sz w:val="28"/>
          <w:szCs w:val="28"/>
          <w:lang w:eastAsia="ru-RU"/>
        </w:rPr>
      </w:pPr>
      <w:r w:rsidRPr="00047CB5">
        <w:rPr>
          <w:rFonts w:ascii="Times New Roman" w:eastAsia="Times New Roman" w:hAnsi="Times New Roman" w:cs="Times New Roman"/>
          <w:b/>
          <w:sz w:val="28"/>
          <w:szCs w:val="28"/>
          <w:lang w:eastAsia="ru-RU"/>
        </w:rPr>
        <w:t xml:space="preserve">процедуры оценки регулирующего воздействия </w:t>
      </w:r>
    </w:p>
    <w:p w:rsidR="005D4A9C" w:rsidRPr="00047CB5" w:rsidRDefault="005D4A9C" w:rsidP="0079215C">
      <w:pPr>
        <w:spacing w:after="0" w:line="240" w:lineRule="auto"/>
        <w:ind w:firstLine="709"/>
        <w:jc w:val="center"/>
        <w:rPr>
          <w:rFonts w:ascii="Times New Roman" w:eastAsia="Times New Roman" w:hAnsi="Times New Roman" w:cs="Times New Roman"/>
          <w:b/>
          <w:sz w:val="28"/>
          <w:szCs w:val="28"/>
          <w:lang w:eastAsia="ru-RU"/>
        </w:rPr>
      </w:pPr>
      <w:r w:rsidRPr="00047CB5">
        <w:rPr>
          <w:rFonts w:ascii="Times New Roman" w:eastAsia="Times New Roman" w:hAnsi="Times New Roman" w:cs="Times New Roman"/>
          <w:b/>
          <w:sz w:val="28"/>
          <w:szCs w:val="28"/>
          <w:lang w:eastAsia="ru-RU"/>
        </w:rPr>
        <w:t xml:space="preserve">в </w:t>
      </w:r>
      <w:r w:rsidR="00B76BF1" w:rsidRPr="00047CB5">
        <w:rPr>
          <w:rFonts w:ascii="Times New Roman" w:eastAsia="Times New Roman" w:hAnsi="Times New Roman" w:cs="Times New Roman"/>
          <w:b/>
          <w:sz w:val="28"/>
          <w:szCs w:val="28"/>
          <w:lang w:eastAsia="ru-RU"/>
        </w:rPr>
        <w:t>Забайкальском крае</w:t>
      </w:r>
      <w:r w:rsidR="00B13E45">
        <w:rPr>
          <w:rFonts w:ascii="Times New Roman" w:eastAsia="Times New Roman" w:hAnsi="Times New Roman" w:cs="Times New Roman"/>
          <w:b/>
          <w:sz w:val="28"/>
          <w:szCs w:val="28"/>
          <w:lang w:eastAsia="ru-RU"/>
        </w:rPr>
        <w:t xml:space="preserve"> за 201</w:t>
      </w:r>
      <w:r w:rsidR="00E2747C">
        <w:rPr>
          <w:rFonts w:ascii="Times New Roman" w:eastAsia="Times New Roman" w:hAnsi="Times New Roman" w:cs="Times New Roman"/>
          <w:b/>
          <w:sz w:val="28"/>
          <w:szCs w:val="28"/>
          <w:lang w:eastAsia="ru-RU"/>
        </w:rPr>
        <w:t>5</w:t>
      </w:r>
      <w:r w:rsidR="00B13E45">
        <w:rPr>
          <w:rFonts w:ascii="Times New Roman" w:eastAsia="Times New Roman" w:hAnsi="Times New Roman" w:cs="Times New Roman"/>
          <w:b/>
          <w:sz w:val="28"/>
          <w:szCs w:val="28"/>
          <w:lang w:eastAsia="ru-RU"/>
        </w:rPr>
        <w:t xml:space="preserve"> год</w:t>
      </w:r>
    </w:p>
    <w:p w:rsidR="009C0D50" w:rsidRPr="00047CB5" w:rsidRDefault="009C0D50" w:rsidP="009C0D50">
      <w:pPr>
        <w:widowControl w:val="0"/>
        <w:jc w:val="center"/>
        <w:rPr>
          <w:rFonts w:ascii="Times New Roman" w:eastAsia="Calibri" w:hAnsi="Times New Roman" w:cs="Times New Roman"/>
          <w:b/>
          <w:sz w:val="28"/>
          <w:szCs w:val="28"/>
        </w:rPr>
      </w:pPr>
    </w:p>
    <w:tbl>
      <w:tblPr>
        <w:tblW w:w="9700" w:type="dxa"/>
        <w:tblLayout w:type="fixed"/>
        <w:tblLook w:val="00A0" w:firstRow="1" w:lastRow="0" w:firstColumn="1" w:lastColumn="0" w:noHBand="0" w:noVBand="0"/>
      </w:tblPr>
      <w:tblGrid>
        <w:gridCol w:w="2425"/>
        <w:gridCol w:w="3920"/>
        <w:gridCol w:w="284"/>
        <w:gridCol w:w="1134"/>
        <w:gridCol w:w="1135"/>
        <w:gridCol w:w="802"/>
      </w:tblGrid>
      <w:tr w:rsidR="009C0D50" w:rsidRPr="00047CB5" w:rsidTr="005F4F4B">
        <w:trPr>
          <w:trHeight w:val="645"/>
        </w:trPr>
        <w:tc>
          <w:tcPr>
            <w:tcW w:w="9700" w:type="dxa"/>
            <w:gridSpan w:val="6"/>
            <w:tcBorders>
              <w:top w:val="single" w:sz="4" w:space="0" w:color="auto"/>
              <w:left w:val="single" w:sz="4" w:space="0" w:color="auto"/>
              <w:bottom w:val="single" w:sz="4" w:space="0" w:color="auto"/>
              <w:right w:val="single" w:sz="4" w:space="0" w:color="auto"/>
            </w:tcBorders>
            <w:noWrap/>
            <w:vAlign w:val="center"/>
          </w:tcPr>
          <w:p w:rsidR="009C0D50" w:rsidRPr="00047CB5" w:rsidRDefault="009C0D50" w:rsidP="00C965EE">
            <w:pPr>
              <w:spacing w:after="0" w:line="240" w:lineRule="auto"/>
              <w:jc w:val="center"/>
              <w:rPr>
                <w:rFonts w:ascii="Times New Roman" w:eastAsia="Calibri" w:hAnsi="Times New Roman" w:cs="Times New Roman"/>
                <w:b/>
                <w:bCs/>
                <w:sz w:val="26"/>
                <w:szCs w:val="26"/>
              </w:rPr>
            </w:pPr>
            <w:r w:rsidRPr="00047CB5">
              <w:rPr>
                <w:rFonts w:ascii="Times New Roman" w:eastAsia="Calibri" w:hAnsi="Times New Roman" w:cs="Times New Roman"/>
                <w:b/>
                <w:bCs/>
                <w:sz w:val="26"/>
                <w:szCs w:val="26"/>
              </w:rPr>
              <w:t>I. Общие сведения</w:t>
            </w:r>
          </w:p>
        </w:tc>
      </w:tr>
      <w:tr w:rsidR="009C0D50" w:rsidRPr="00047CB5" w:rsidTr="005F4F4B">
        <w:trPr>
          <w:trHeight w:val="680"/>
        </w:trPr>
        <w:tc>
          <w:tcPr>
            <w:tcW w:w="2425" w:type="dxa"/>
            <w:tcBorders>
              <w:top w:val="nil"/>
              <w:left w:val="single" w:sz="4" w:space="0" w:color="auto"/>
              <w:bottom w:val="single" w:sz="4" w:space="0" w:color="auto"/>
              <w:right w:val="single" w:sz="4" w:space="0" w:color="auto"/>
            </w:tcBorders>
            <w:vAlign w:val="center"/>
          </w:tcPr>
          <w:p w:rsidR="009C0D50" w:rsidRPr="00047CB5" w:rsidRDefault="009C0D50" w:rsidP="0069525D">
            <w:pPr>
              <w:jc w:val="center"/>
              <w:rPr>
                <w:rFonts w:ascii="Times New Roman" w:eastAsia="Calibri" w:hAnsi="Times New Roman" w:cs="Times New Roman"/>
              </w:rPr>
            </w:pPr>
            <w:r w:rsidRPr="00047CB5">
              <w:rPr>
                <w:rFonts w:ascii="Times New Roman" w:eastAsia="Calibri" w:hAnsi="Times New Roman" w:cs="Times New Roman"/>
              </w:rPr>
              <w:t>Федеральный округ</w:t>
            </w:r>
          </w:p>
        </w:tc>
        <w:tc>
          <w:tcPr>
            <w:tcW w:w="5338" w:type="dxa"/>
            <w:gridSpan w:val="3"/>
            <w:tcBorders>
              <w:top w:val="nil"/>
              <w:left w:val="nil"/>
              <w:bottom w:val="single" w:sz="4" w:space="0" w:color="auto"/>
              <w:right w:val="single" w:sz="4" w:space="0" w:color="auto"/>
            </w:tcBorders>
            <w:noWrap/>
            <w:vAlign w:val="bottom"/>
          </w:tcPr>
          <w:p w:rsidR="009C0D50" w:rsidRPr="00047CB5" w:rsidRDefault="00047CB5" w:rsidP="00047CB5">
            <w:pPr>
              <w:jc w:val="center"/>
              <w:rPr>
                <w:rFonts w:ascii="Times New Roman" w:eastAsia="Calibri" w:hAnsi="Times New Roman" w:cs="Times New Roman"/>
                <w:sz w:val="24"/>
                <w:szCs w:val="24"/>
              </w:rPr>
            </w:pPr>
            <w:r w:rsidRPr="00047CB5">
              <w:rPr>
                <w:rFonts w:ascii="Times New Roman" w:hAnsi="Times New Roman" w:cs="Times New Roman"/>
                <w:sz w:val="24"/>
                <w:szCs w:val="24"/>
              </w:rPr>
              <w:t>Сибирский федеральный округ</w:t>
            </w:r>
          </w:p>
        </w:tc>
        <w:tc>
          <w:tcPr>
            <w:tcW w:w="1937" w:type="dxa"/>
            <w:gridSpan w:val="2"/>
            <w:tcBorders>
              <w:top w:val="nil"/>
              <w:left w:val="nil"/>
              <w:bottom w:val="single" w:sz="4" w:space="0" w:color="auto"/>
              <w:right w:val="single" w:sz="4" w:space="0" w:color="auto"/>
            </w:tcBorders>
            <w:vAlign w:val="center"/>
          </w:tcPr>
          <w:p w:rsidR="009C0D50" w:rsidRPr="00047CB5" w:rsidRDefault="009C0D50" w:rsidP="0069525D">
            <w:pPr>
              <w:jc w:val="center"/>
              <w:rPr>
                <w:rFonts w:ascii="Times New Roman" w:eastAsia="Calibri" w:hAnsi="Times New Roman" w:cs="Times New Roman"/>
              </w:rPr>
            </w:pPr>
            <w:r w:rsidRPr="00047CB5">
              <w:rPr>
                <w:rFonts w:ascii="Times New Roman" w:eastAsia="Calibri" w:hAnsi="Times New Roman" w:cs="Times New Roman"/>
              </w:rPr>
              <w:t>Дата составления</w:t>
            </w:r>
          </w:p>
        </w:tc>
      </w:tr>
      <w:tr w:rsidR="009C0D50" w:rsidRPr="00047CB5" w:rsidTr="005F4F4B">
        <w:trPr>
          <w:trHeight w:val="680"/>
        </w:trPr>
        <w:tc>
          <w:tcPr>
            <w:tcW w:w="2425" w:type="dxa"/>
            <w:tcBorders>
              <w:top w:val="nil"/>
              <w:left w:val="single" w:sz="4" w:space="0" w:color="auto"/>
              <w:bottom w:val="single" w:sz="4" w:space="0" w:color="auto"/>
              <w:right w:val="single" w:sz="4" w:space="0" w:color="auto"/>
            </w:tcBorders>
            <w:vAlign w:val="center"/>
          </w:tcPr>
          <w:p w:rsidR="009C0D50" w:rsidRPr="00047CB5" w:rsidRDefault="009C0D50" w:rsidP="0069525D">
            <w:pPr>
              <w:jc w:val="center"/>
              <w:rPr>
                <w:rFonts w:ascii="Times New Roman" w:eastAsia="Calibri" w:hAnsi="Times New Roman" w:cs="Times New Roman"/>
              </w:rPr>
            </w:pPr>
            <w:r w:rsidRPr="00047CB5">
              <w:rPr>
                <w:rFonts w:ascii="Times New Roman" w:eastAsia="Calibri" w:hAnsi="Times New Roman" w:cs="Times New Roman"/>
              </w:rPr>
              <w:t>Субъект Российской Федерации</w:t>
            </w:r>
          </w:p>
        </w:tc>
        <w:tc>
          <w:tcPr>
            <w:tcW w:w="5338" w:type="dxa"/>
            <w:gridSpan w:val="3"/>
            <w:tcBorders>
              <w:top w:val="nil"/>
              <w:left w:val="nil"/>
              <w:bottom w:val="single" w:sz="4" w:space="0" w:color="auto"/>
              <w:right w:val="single" w:sz="4" w:space="0" w:color="auto"/>
            </w:tcBorders>
            <w:noWrap/>
            <w:vAlign w:val="bottom"/>
          </w:tcPr>
          <w:p w:rsidR="009C0D50" w:rsidRPr="00047CB5" w:rsidRDefault="00047CB5" w:rsidP="00047CB5">
            <w:pPr>
              <w:jc w:val="center"/>
              <w:rPr>
                <w:rFonts w:ascii="Times New Roman" w:eastAsia="Calibri" w:hAnsi="Times New Roman" w:cs="Times New Roman"/>
                <w:b/>
                <w:sz w:val="24"/>
                <w:szCs w:val="24"/>
              </w:rPr>
            </w:pPr>
            <w:r w:rsidRPr="00047CB5">
              <w:rPr>
                <w:rFonts w:ascii="Times New Roman" w:hAnsi="Times New Roman" w:cs="Times New Roman"/>
                <w:b/>
                <w:sz w:val="24"/>
                <w:szCs w:val="24"/>
              </w:rPr>
              <w:t>Забайкальский край</w:t>
            </w:r>
          </w:p>
        </w:tc>
        <w:tc>
          <w:tcPr>
            <w:tcW w:w="1937" w:type="dxa"/>
            <w:gridSpan w:val="2"/>
            <w:tcBorders>
              <w:top w:val="nil"/>
              <w:left w:val="nil"/>
              <w:bottom w:val="single" w:sz="4" w:space="0" w:color="auto"/>
              <w:right w:val="single" w:sz="4" w:space="0" w:color="auto"/>
            </w:tcBorders>
            <w:vAlign w:val="center"/>
          </w:tcPr>
          <w:p w:rsidR="009C0D50" w:rsidRPr="00047CB5" w:rsidRDefault="00E2747C" w:rsidP="00F65A2D">
            <w:pPr>
              <w:jc w:val="center"/>
              <w:rPr>
                <w:rFonts w:ascii="Times New Roman" w:eastAsia="Calibri" w:hAnsi="Times New Roman" w:cs="Times New Roman"/>
                <w:i/>
                <w:iCs/>
                <w:sz w:val="24"/>
                <w:szCs w:val="24"/>
              </w:rPr>
            </w:pPr>
            <w:r>
              <w:rPr>
                <w:rFonts w:ascii="Times New Roman" w:hAnsi="Times New Roman" w:cs="Times New Roman"/>
                <w:i/>
                <w:iCs/>
                <w:sz w:val="24"/>
                <w:szCs w:val="24"/>
              </w:rPr>
              <w:t>08</w:t>
            </w:r>
            <w:r w:rsidR="00047CB5" w:rsidRPr="00047CB5">
              <w:rPr>
                <w:rFonts w:ascii="Times New Roman" w:hAnsi="Times New Roman" w:cs="Times New Roman"/>
                <w:i/>
                <w:iCs/>
                <w:sz w:val="24"/>
                <w:szCs w:val="24"/>
              </w:rPr>
              <w:t xml:space="preserve"> февраля </w:t>
            </w:r>
            <w:r w:rsidR="009C0D50" w:rsidRPr="00047CB5">
              <w:rPr>
                <w:rFonts w:ascii="Times New Roman" w:eastAsia="Calibri" w:hAnsi="Times New Roman" w:cs="Times New Roman"/>
                <w:i/>
                <w:iCs/>
                <w:sz w:val="24"/>
                <w:szCs w:val="24"/>
              </w:rPr>
              <w:t xml:space="preserve"> 201</w:t>
            </w:r>
            <w:r w:rsidR="00047CB5" w:rsidRPr="00047CB5">
              <w:rPr>
                <w:rFonts w:ascii="Times New Roman" w:hAnsi="Times New Roman" w:cs="Times New Roman"/>
                <w:i/>
                <w:iCs/>
                <w:sz w:val="24"/>
                <w:szCs w:val="24"/>
              </w:rPr>
              <w:t>5</w:t>
            </w:r>
            <w:r w:rsidR="009C0D50" w:rsidRPr="00047CB5">
              <w:rPr>
                <w:rFonts w:ascii="Times New Roman" w:eastAsia="Calibri" w:hAnsi="Times New Roman" w:cs="Times New Roman"/>
                <w:i/>
                <w:iCs/>
                <w:sz w:val="24"/>
                <w:szCs w:val="24"/>
              </w:rPr>
              <w:t xml:space="preserve"> г</w:t>
            </w:r>
            <w:r w:rsidR="00F65A2D">
              <w:rPr>
                <w:rFonts w:ascii="Times New Roman" w:eastAsia="Calibri" w:hAnsi="Times New Roman" w:cs="Times New Roman"/>
                <w:i/>
                <w:iCs/>
                <w:sz w:val="24"/>
                <w:szCs w:val="24"/>
              </w:rPr>
              <w:t>ода</w:t>
            </w:r>
          </w:p>
        </w:tc>
      </w:tr>
      <w:tr w:rsidR="009C0D50" w:rsidRPr="00047CB5" w:rsidTr="005F4F4B">
        <w:trPr>
          <w:trHeight w:val="964"/>
        </w:trPr>
        <w:tc>
          <w:tcPr>
            <w:tcW w:w="9700" w:type="dxa"/>
            <w:gridSpan w:val="6"/>
            <w:tcBorders>
              <w:top w:val="single" w:sz="4" w:space="0" w:color="auto"/>
              <w:left w:val="single" w:sz="4" w:space="0" w:color="auto"/>
              <w:bottom w:val="single" w:sz="4" w:space="0" w:color="auto"/>
              <w:right w:val="single" w:sz="4" w:space="0" w:color="auto"/>
            </w:tcBorders>
            <w:noWrap/>
            <w:vAlign w:val="center"/>
          </w:tcPr>
          <w:p w:rsidR="009C0D50" w:rsidRPr="00047CB5" w:rsidRDefault="009C0D50" w:rsidP="00C965EE">
            <w:pPr>
              <w:spacing w:after="0" w:line="240" w:lineRule="auto"/>
              <w:jc w:val="center"/>
              <w:rPr>
                <w:rFonts w:ascii="Times New Roman" w:eastAsia="Calibri" w:hAnsi="Times New Roman" w:cs="Times New Roman"/>
                <w:b/>
                <w:bCs/>
                <w:sz w:val="26"/>
                <w:szCs w:val="26"/>
              </w:rPr>
            </w:pPr>
            <w:r w:rsidRPr="00047CB5">
              <w:rPr>
                <w:rFonts w:ascii="Times New Roman" w:eastAsia="Calibri" w:hAnsi="Times New Roman" w:cs="Times New Roman"/>
                <w:b/>
                <w:bCs/>
                <w:sz w:val="26"/>
                <w:szCs w:val="26"/>
              </w:rPr>
              <w:t>II. Нормативное правовое закрепление института оценки регулирующего воздействия</w:t>
            </w:r>
          </w:p>
        </w:tc>
      </w:tr>
      <w:tr w:rsidR="009C0D50" w:rsidRPr="00047CB5" w:rsidTr="005F4F4B">
        <w:trPr>
          <w:trHeight w:val="680"/>
        </w:trPr>
        <w:tc>
          <w:tcPr>
            <w:tcW w:w="8898" w:type="dxa"/>
            <w:gridSpan w:val="5"/>
            <w:tcBorders>
              <w:top w:val="single" w:sz="4" w:space="0" w:color="auto"/>
              <w:left w:val="single" w:sz="4" w:space="0" w:color="auto"/>
              <w:bottom w:val="single" w:sz="6" w:space="0" w:color="auto"/>
              <w:right w:val="single" w:sz="4" w:space="0" w:color="auto"/>
            </w:tcBorders>
            <w:vAlign w:val="center"/>
          </w:tcPr>
          <w:p w:rsidR="009C0D50" w:rsidRPr="00047CB5" w:rsidRDefault="009C0D50" w:rsidP="0069525D">
            <w:pPr>
              <w:jc w:val="both"/>
              <w:rPr>
                <w:rFonts w:ascii="Times New Roman" w:eastAsia="Calibri" w:hAnsi="Times New Roman" w:cs="Times New Roman"/>
                <w:b/>
                <w:bCs/>
              </w:rPr>
            </w:pPr>
            <w:r w:rsidRPr="00047CB5">
              <w:rPr>
                <w:rFonts w:ascii="Times New Roman" w:eastAsia="Calibri" w:hAnsi="Times New Roman" w:cs="Times New Roman"/>
                <w:b/>
                <w:bCs/>
              </w:rPr>
              <w:t>2.1. Определен орган, ответственный за внедрение процедуры оценки регулирующего воздействия</w:t>
            </w:r>
          </w:p>
        </w:tc>
        <w:tc>
          <w:tcPr>
            <w:tcW w:w="802" w:type="dxa"/>
            <w:tcBorders>
              <w:top w:val="single" w:sz="4" w:space="0" w:color="auto"/>
              <w:left w:val="nil"/>
              <w:bottom w:val="single" w:sz="6" w:space="0" w:color="auto"/>
              <w:right w:val="single" w:sz="4" w:space="0" w:color="auto"/>
            </w:tcBorders>
            <w:vAlign w:val="center"/>
          </w:tcPr>
          <w:p w:rsidR="009C0D50" w:rsidRPr="0050607E" w:rsidRDefault="009C0D50" w:rsidP="008F0D3F">
            <w:pPr>
              <w:jc w:val="center"/>
              <w:rPr>
                <w:rFonts w:ascii="Times New Roman" w:eastAsia="Calibri" w:hAnsi="Times New Roman" w:cs="Times New Roman"/>
                <w:b/>
                <w:i/>
                <w:iCs/>
                <w:sz w:val="24"/>
                <w:szCs w:val="24"/>
              </w:rPr>
            </w:pPr>
            <w:r w:rsidRPr="0050607E">
              <w:rPr>
                <w:rFonts w:ascii="Times New Roman" w:eastAsia="Calibri" w:hAnsi="Times New Roman" w:cs="Times New Roman"/>
                <w:b/>
                <w:i/>
                <w:iCs/>
                <w:sz w:val="24"/>
                <w:szCs w:val="24"/>
              </w:rPr>
              <w:t xml:space="preserve">да </w:t>
            </w:r>
          </w:p>
        </w:tc>
      </w:tr>
      <w:tr w:rsidR="009C0D50" w:rsidRPr="00047CB5" w:rsidTr="005F4F4B">
        <w:trPr>
          <w:trHeight w:val="39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21782" w:rsidRPr="00EB6C3C" w:rsidRDefault="00A5054B" w:rsidP="008F0D3F">
            <w:pPr>
              <w:pBdr>
                <w:bottom w:val="single" w:sz="12" w:space="1" w:color="auto"/>
              </w:pBd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proofErr w:type="gramStart"/>
            <w:r w:rsidR="00EB6C3C">
              <w:rPr>
                <w:rFonts w:ascii="Times New Roman" w:eastAsia="Calibri" w:hAnsi="Times New Roman" w:cs="Times New Roman"/>
                <w:bCs/>
                <w:sz w:val="24"/>
                <w:szCs w:val="24"/>
              </w:rPr>
              <w:t>О</w:t>
            </w:r>
            <w:r w:rsidR="00EB6C3C" w:rsidRPr="00EB6C3C">
              <w:rPr>
                <w:rFonts w:ascii="Times New Roman" w:eastAsia="Calibri" w:hAnsi="Times New Roman" w:cs="Times New Roman"/>
                <w:bCs/>
                <w:sz w:val="24"/>
                <w:szCs w:val="24"/>
              </w:rPr>
              <w:t>рган, ответственный за внедрение процедуры оценки регулирующего воздействия</w:t>
            </w:r>
            <w:r w:rsidR="00EB6C3C">
              <w:rPr>
                <w:rFonts w:ascii="Times New Roman" w:eastAsia="Calibri" w:hAnsi="Times New Roman" w:cs="Times New Roman"/>
                <w:bCs/>
                <w:sz w:val="24"/>
                <w:szCs w:val="24"/>
              </w:rPr>
              <w:t>, -</w:t>
            </w:r>
            <w:r w:rsidR="00EB6C3C" w:rsidRPr="00EB6C3C">
              <w:rPr>
                <w:rFonts w:ascii="Times New Roman" w:eastAsia="Calibri" w:hAnsi="Times New Roman" w:cs="Times New Roman"/>
                <w:sz w:val="24"/>
                <w:szCs w:val="24"/>
              </w:rPr>
              <w:t xml:space="preserve"> </w:t>
            </w:r>
            <w:r w:rsidR="008F0D3F" w:rsidRPr="00EB6C3C">
              <w:rPr>
                <w:rFonts w:ascii="Times New Roman" w:eastAsia="Calibri" w:hAnsi="Times New Roman" w:cs="Times New Roman"/>
                <w:sz w:val="24"/>
                <w:szCs w:val="24"/>
              </w:rPr>
              <w:t>Министерство экономического развития Забайкальского края, постановление Правительства Забайкальского края от 30 декабря 2013 года № 602 «Об утверждении положения о Министерстве экономического развития Забайкальского края»</w:t>
            </w:r>
            <w:r w:rsidR="0050607E" w:rsidRPr="00EB6C3C">
              <w:rPr>
                <w:rFonts w:ascii="Times New Roman" w:hAnsi="Times New Roman" w:cs="Times New Roman"/>
                <w:bCs/>
                <w:sz w:val="24"/>
                <w:szCs w:val="24"/>
              </w:rPr>
              <w:t xml:space="preserve">, </w:t>
            </w:r>
            <w:r w:rsidR="00EB6C3C">
              <w:rPr>
                <w:rFonts w:ascii="Times New Roman" w:hAnsi="Times New Roman" w:cs="Times New Roman"/>
                <w:bCs/>
                <w:sz w:val="24"/>
                <w:szCs w:val="24"/>
              </w:rPr>
              <w:t xml:space="preserve">подпункт 1 пункта 4 </w:t>
            </w:r>
            <w:r w:rsidR="0050607E" w:rsidRPr="00EB6C3C">
              <w:rPr>
                <w:rFonts w:ascii="Times New Roman" w:hAnsi="Times New Roman" w:cs="Times New Roman"/>
                <w:sz w:val="24"/>
                <w:szCs w:val="24"/>
              </w:rPr>
              <w:t>Порядка проведения оценки регулирующего воздействия проектов нормативных правовых актов Забайкальского края, затрагивающих вопросы осуществления предпринимательской и инвестиционной деятельности, и экспертизы действующих нормативных правовых актов</w:t>
            </w:r>
            <w:proofErr w:type="gramEnd"/>
            <w:r w:rsidR="0050607E" w:rsidRPr="00EB6C3C">
              <w:rPr>
                <w:rFonts w:ascii="Times New Roman" w:hAnsi="Times New Roman" w:cs="Times New Roman"/>
                <w:sz w:val="24"/>
                <w:szCs w:val="24"/>
              </w:rPr>
              <w:t xml:space="preserve"> Забайкальского края, </w:t>
            </w:r>
            <w:proofErr w:type="gramStart"/>
            <w:r w:rsidR="0050607E" w:rsidRPr="00EB6C3C">
              <w:rPr>
                <w:rFonts w:ascii="Times New Roman" w:hAnsi="Times New Roman" w:cs="Times New Roman"/>
                <w:sz w:val="24"/>
                <w:szCs w:val="24"/>
              </w:rPr>
              <w:t>затрагивающих</w:t>
            </w:r>
            <w:proofErr w:type="gramEnd"/>
            <w:r w:rsidR="0050607E" w:rsidRPr="00EB6C3C">
              <w:rPr>
                <w:rFonts w:ascii="Times New Roman" w:hAnsi="Times New Roman" w:cs="Times New Roman"/>
                <w:sz w:val="24"/>
                <w:szCs w:val="24"/>
              </w:rPr>
              <w:t xml:space="preserve"> вопросы осуществления предпринимательской и инвестиционной деятельности</w:t>
            </w:r>
            <w:r w:rsidR="00EB6C3C">
              <w:rPr>
                <w:rFonts w:ascii="Times New Roman" w:hAnsi="Times New Roman" w:cs="Times New Roman"/>
                <w:sz w:val="24"/>
                <w:szCs w:val="24"/>
              </w:rPr>
              <w:t>, утвержденного</w:t>
            </w:r>
            <w:r w:rsidR="00EB6C3C" w:rsidRPr="00EB6C3C">
              <w:rPr>
                <w:rFonts w:ascii="Times New Roman" w:hAnsi="Times New Roman" w:cs="Times New Roman"/>
                <w:sz w:val="24"/>
                <w:szCs w:val="24"/>
                <w:lang w:eastAsia="ru-RU"/>
              </w:rPr>
              <w:t xml:space="preserve"> п</w:t>
            </w:r>
            <w:r w:rsidR="00EB6C3C" w:rsidRPr="00EB6C3C">
              <w:rPr>
                <w:rFonts w:ascii="Times New Roman" w:hAnsi="Times New Roman" w:cs="Times New Roman"/>
                <w:sz w:val="24"/>
                <w:szCs w:val="24"/>
              </w:rPr>
              <w:t>остановление</w:t>
            </w:r>
            <w:r w:rsidR="00EB6C3C">
              <w:rPr>
                <w:rFonts w:ascii="Times New Roman" w:hAnsi="Times New Roman" w:cs="Times New Roman"/>
                <w:sz w:val="24"/>
                <w:szCs w:val="24"/>
              </w:rPr>
              <w:t>м</w:t>
            </w:r>
            <w:r w:rsidR="00EB6C3C" w:rsidRPr="00EB6C3C">
              <w:rPr>
                <w:rFonts w:ascii="Times New Roman" w:hAnsi="Times New Roman" w:cs="Times New Roman"/>
                <w:sz w:val="24"/>
                <w:szCs w:val="24"/>
              </w:rPr>
              <w:t xml:space="preserve"> Губернатора Забайкальского края от 27 декабр</w:t>
            </w:r>
            <w:r w:rsidR="00EB6C3C">
              <w:rPr>
                <w:rFonts w:ascii="Times New Roman" w:hAnsi="Times New Roman" w:cs="Times New Roman"/>
                <w:sz w:val="24"/>
                <w:szCs w:val="24"/>
              </w:rPr>
              <w:t xml:space="preserve">я 2013 года № 80 </w:t>
            </w:r>
          </w:p>
          <w:p w:rsidR="009C0D50" w:rsidRPr="00EB6C3C" w:rsidRDefault="009C0D50" w:rsidP="008F0D3F">
            <w:pPr>
              <w:spacing w:after="0" w:line="240" w:lineRule="auto"/>
              <w:jc w:val="center"/>
              <w:rPr>
                <w:rFonts w:ascii="Times New Roman" w:eastAsia="Calibri" w:hAnsi="Times New Roman" w:cs="Times New Roman"/>
                <w:i/>
                <w:iCs/>
                <w:sz w:val="20"/>
                <w:szCs w:val="20"/>
              </w:rPr>
            </w:pPr>
            <w:r w:rsidRPr="00EB6C3C">
              <w:rPr>
                <w:rFonts w:ascii="Times New Roman" w:eastAsia="Calibri" w:hAnsi="Times New Roman" w:cs="Times New Roman"/>
                <w:i/>
                <w:iCs/>
                <w:sz w:val="20"/>
                <w:szCs w:val="20"/>
              </w:rPr>
              <w:t>полное наименование уполномоченного органа, реквизиты нормативного правового акта</w:t>
            </w:r>
          </w:p>
        </w:tc>
      </w:tr>
      <w:tr w:rsidR="009C0D50" w:rsidRPr="00047CB5" w:rsidTr="005F4F4B">
        <w:trPr>
          <w:trHeight w:val="567"/>
        </w:trPr>
        <w:tc>
          <w:tcPr>
            <w:tcW w:w="9700" w:type="dxa"/>
            <w:gridSpan w:val="6"/>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rPr>
                <w:rFonts w:ascii="Times New Roman" w:eastAsia="Calibri" w:hAnsi="Times New Roman" w:cs="Times New Roman"/>
                <w:b/>
                <w:bCs/>
              </w:rPr>
            </w:pPr>
            <w:r w:rsidRPr="00047CB5">
              <w:rPr>
                <w:rFonts w:ascii="Times New Roman" w:eastAsia="Calibri" w:hAnsi="Times New Roman" w:cs="Times New Roman"/>
                <w:b/>
                <w:bCs/>
              </w:rPr>
              <w:t>2.2. Предметная область оценки регулирующего воздействия</w:t>
            </w:r>
          </w:p>
          <w:p w:rsidR="000E2DBB" w:rsidRDefault="00A5054B" w:rsidP="000E2DB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0E2DBB" w:rsidRPr="00E76C41">
              <w:rPr>
                <w:rFonts w:ascii="Times New Roman" w:hAnsi="Times New Roman" w:cs="Times New Roman"/>
                <w:sz w:val="24"/>
                <w:szCs w:val="24"/>
              </w:rPr>
              <w:t>Проводится оценка регулирующего воздействия проектов нормативных правовых актов Забайкал</w:t>
            </w:r>
            <w:r w:rsidR="000E2DBB" w:rsidRPr="00444591">
              <w:rPr>
                <w:rFonts w:ascii="Times New Roman" w:hAnsi="Times New Roman" w:cs="Times New Roman"/>
                <w:sz w:val="24"/>
                <w:szCs w:val="24"/>
              </w:rPr>
              <w:t xml:space="preserve">ьского края, затрагивающих вопросы осуществления предпринимательской и инвестиционной деятельности, </w:t>
            </w:r>
            <w:r w:rsidR="000E2DBB">
              <w:rPr>
                <w:rFonts w:ascii="Times New Roman" w:hAnsi="Times New Roman" w:cs="Times New Roman"/>
                <w:sz w:val="24"/>
                <w:szCs w:val="24"/>
              </w:rPr>
              <w:t xml:space="preserve"> и </w:t>
            </w:r>
            <w:r w:rsidR="000E2DBB" w:rsidRPr="00444591">
              <w:rPr>
                <w:rFonts w:ascii="Times New Roman" w:hAnsi="Times New Roman" w:cs="Times New Roman"/>
                <w:sz w:val="24"/>
                <w:szCs w:val="24"/>
              </w:rPr>
              <w:t>экспертиз</w:t>
            </w:r>
            <w:r w:rsidR="000E2DBB">
              <w:rPr>
                <w:rFonts w:ascii="Times New Roman" w:hAnsi="Times New Roman" w:cs="Times New Roman"/>
                <w:sz w:val="24"/>
                <w:szCs w:val="24"/>
              </w:rPr>
              <w:t>а</w:t>
            </w:r>
            <w:r w:rsidR="000E2DBB" w:rsidRPr="00444591">
              <w:rPr>
                <w:rFonts w:ascii="Times New Roman" w:hAnsi="Times New Roman" w:cs="Times New Roman"/>
                <w:sz w:val="24"/>
                <w:szCs w:val="24"/>
              </w:rPr>
              <w:t xml:space="preserve"> действующих нормативных правовых актов Забайкальского края, затрагивающих вопросы осуществления предпринимательской и </w:t>
            </w:r>
            <w:r w:rsidR="000E2DBB" w:rsidRPr="00444591">
              <w:rPr>
                <w:rFonts w:ascii="Times New Roman" w:hAnsi="Times New Roman" w:cs="Times New Roman"/>
                <w:sz w:val="24"/>
                <w:szCs w:val="24"/>
                <w:u w:val="single"/>
              </w:rPr>
              <w:t>инвестиционной деятельности</w:t>
            </w:r>
            <w:r w:rsidR="000E2DBB" w:rsidRPr="00133EC8">
              <w:rPr>
                <w:rFonts w:ascii="Times New Roman" w:hAnsi="Times New Roman" w:cs="Times New Roman"/>
                <w:sz w:val="20"/>
                <w:szCs w:val="20"/>
                <w:lang w:eastAsia="ru-RU"/>
              </w:rPr>
              <w:t>__________</w:t>
            </w:r>
            <w:r w:rsidR="00921782">
              <w:rPr>
                <w:rFonts w:ascii="Times New Roman" w:hAnsi="Times New Roman" w:cs="Times New Roman"/>
                <w:sz w:val="20"/>
                <w:szCs w:val="20"/>
                <w:lang w:eastAsia="ru-RU"/>
              </w:rPr>
              <w:t>____</w:t>
            </w:r>
            <w:r w:rsidR="000E2DBB" w:rsidRPr="00133EC8">
              <w:rPr>
                <w:rFonts w:ascii="Times New Roman" w:hAnsi="Times New Roman" w:cs="Times New Roman"/>
                <w:sz w:val="20"/>
                <w:szCs w:val="20"/>
                <w:lang w:eastAsia="ru-RU"/>
              </w:rPr>
              <w:t>_________________________________________________</w:t>
            </w:r>
          </w:p>
          <w:p w:rsidR="000E2DBB" w:rsidRPr="00EB6C3C" w:rsidRDefault="000E2DBB" w:rsidP="00380D74">
            <w:pPr>
              <w:spacing w:after="0" w:line="240" w:lineRule="auto"/>
              <w:jc w:val="center"/>
              <w:rPr>
                <w:rFonts w:ascii="Times New Roman" w:hAnsi="Times New Roman" w:cs="Times New Roman"/>
                <w:i/>
                <w:iCs/>
                <w:sz w:val="20"/>
                <w:szCs w:val="20"/>
                <w:lang w:eastAsia="ru-RU"/>
              </w:rPr>
            </w:pPr>
            <w:r w:rsidRPr="00EB6C3C">
              <w:rPr>
                <w:rFonts w:ascii="Times New Roman" w:hAnsi="Times New Roman" w:cs="Times New Roman"/>
                <w:i/>
                <w:iCs/>
                <w:sz w:val="20"/>
                <w:szCs w:val="20"/>
                <w:lang w:eastAsia="ru-RU"/>
              </w:rPr>
              <w:t>указать предметную область проведения о</w:t>
            </w:r>
            <w:r w:rsidR="00380D74" w:rsidRPr="00EB6C3C">
              <w:rPr>
                <w:rFonts w:ascii="Times New Roman" w:hAnsi="Times New Roman" w:cs="Times New Roman"/>
                <w:i/>
                <w:iCs/>
                <w:sz w:val="20"/>
                <w:szCs w:val="20"/>
                <w:lang w:eastAsia="ru-RU"/>
              </w:rPr>
              <w:t>ценки регулирующего воздействия</w:t>
            </w:r>
          </w:p>
          <w:p w:rsidR="000E2DBB" w:rsidRPr="000E2DBB" w:rsidRDefault="000E2DBB" w:rsidP="000E2DBB">
            <w:pPr>
              <w:spacing w:after="0" w:line="240" w:lineRule="auto"/>
              <w:jc w:val="center"/>
              <w:rPr>
                <w:rFonts w:ascii="Times New Roman" w:hAnsi="Times New Roman" w:cs="Times New Roman"/>
                <w:i/>
                <w:iCs/>
                <w:sz w:val="24"/>
                <w:szCs w:val="24"/>
                <w:lang w:eastAsia="ru-RU"/>
              </w:rPr>
            </w:pPr>
          </w:p>
          <w:p w:rsidR="000E2DBB" w:rsidRPr="000E2DBB" w:rsidRDefault="00A5054B" w:rsidP="000E2DB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E2DBB" w:rsidRPr="000E2DBB">
              <w:rPr>
                <w:rFonts w:ascii="Times New Roman" w:hAnsi="Times New Roman" w:cs="Times New Roman"/>
                <w:sz w:val="24"/>
                <w:szCs w:val="24"/>
                <w:lang w:eastAsia="ru-RU"/>
              </w:rPr>
              <w:t xml:space="preserve">Пункт 1 </w:t>
            </w:r>
            <w:r w:rsidR="000E2DBB" w:rsidRPr="000E2DBB">
              <w:rPr>
                <w:rFonts w:ascii="Times New Roman" w:hAnsi="Times New Roman" w:cs="Times New Roman"/>
                <w:sz w:val="24"/>
                <w:szCs w:val="24"/>
              </w:rPr>
              <w:t xml:space="preserve">Порядка </w:t>
            </w:r>
            <w:proofErr w:type="gramStart"/>
            <w:r w:rsidR="000E2DBB" w:rsidRPr="000E2DBB">
              <w:rPr>
                <w:rFonts w:ascii="Times New Roman" w:hAnsi="Times New Roman" w:cs="Times New Roman"/>
                <w:sz w:val="24"/>
                <w:szCs w:val="24"/>
              </w:rPr>
              <w:t>проведения оценки регулирующего воздействия проектов нормативных правовых актов Забайкальского</w:t>
            </w:r>
            <w:proofErr w:type="gramEnd"/>
            <w:r w:rsidR="000E2DBB" w:rsidRPr="000E2DBB">
              <w:rPr>
                <w:rFonts w:ascii="Times New Roman" w:hAnsi="Times New Roman" w:cs="Times New Roman"/>
                <w:sz w:val="24"/>
                <w:szCs w:val="24"/>
              </w:rPr>
              <w:t xml:space="preserve"> края, затрагивающих вопросы осуществления предпринимательской и инвестиционной деятельности, и экспертизы действующих нормативных правовых актов Забайкальского края, затрагивающих вопросы осуществления предпринимательской и инвестиционной деятельности, утвержденного </w:t>
            </w:r>
            <w:r w:rsidR="00325EBB" w:rsidRPr="00F65A2D">
              <w:rPr>
                <w:rFonts w:ascii="Times New Roman" w:hAnsi="Times New Roman" w:cs="Times New Roman"/>
                <w:sz w:val="24"/>
                <w:szCs w:val="24"/>
                <w:lang w:eastAsia="ru-RU"/>
              </w:rPr>
              <w:t>постановлением</w:t>
            </w:r>
            <w:r w:rsidR="00325EBB">
              <w:rPr>
                <w:rFonts w:ascii="Times New Roman" w:hAnsi="Times New Roman" w:cs="Times New Roman"/>
                <w:sz w:val="24"/>
                <w:szCs w:val="24"/>
                <w:u w:val="single"/>
                <w:lang w:eastAsia="ru-RU"/>
              </w:rPr>
              <w:t xml:space="preserve"> Губернатора</w:t>
            </w:r>
            <w:r w:rsidR="000E2DBB" w:rsidRPr="000E2DBB">
              <w:rPr>
                <w:rFonts w:ascii="Times New Roman" w:hAnsi="Times New Roman" w:cs="Times New Roman"/>
                <w:sz w:val="24"/>
                <w:szCs w:val="24"/>
                <w:u w:val="single"/>
                <w:lang w:eastAsia="ru-RU"/>
              </w:rPr>
              <w:t xml:space="preserve"> Забайкальского края от 27 декабря 2013 года № 80  </w:t>
            </w:r>
            <w:r w:rsidR="000E2DBB" w:rsidRPr="00E427B8">
              <w:rPr>
                <w:rFonts w:ascii="Times New Roman" w:hAnsi="Times New Roman" w:cs="Times New Roman"/>
                <w:sz w:val="24"/>
                <w:szCs w:val="24"/>
                <w:lang w:eastAsia="ru-RU"/>
              </w:rPr>
              <w:t>_</w:t>
            </w:r>
            <w:r w:rsidR="00921782">
              <w:rPr>
                <w:rFonts w:ascii="Times New Roman" w:hAnsi="Times New Roman" w:cs="Times New Roman"/>
                <w:sz w:val="24"/>
                <w:szCs w:val="24"/>
                <w:lang w:eastAsia="ru-RU"/>
              </w:rPr>
              <w:t>_______________</w:t>
            </w:r>
            <w:r w:rsidR="000E2DBB" w:rsidRPr="00E427B8">
              <w:rPr>
                <w:rFonts w:ascii="Times New Roman" w:hAnsi="Times New Roman" w:cs="Times New Roman"/>
                <w:sz w:val="24"/>
                <w:szCs w:val="24"/>
                <w:lang w:eastAsia="ru-RU"/>
              </w:rPr>
              <w:t>____</w:t>
            </w:r>
          </w:p>
          <w:p w:rsidR="009C0D50" w:rsidRPr="00EB6C3C" w:rsidRDefault="000E2DBB" w:rsidP="00380D74">
            <w:pPr>
              <w:spacing w:after="0" w:line="240" w:lineRule="auto"/>
              <w:jc w:val="center"/>
              <w:rPr>
                <w:rFonts w:ascii="Times New Roman" w:eastAsia="Calibri" w:hAnsi="Times New Roman" w:cs="Times New Roman"/>
                <w:b/>
                <w:bCs/>
                <w:sz w:val="20"/>
                <w:szCs w:val="20"/>
              </w:rPr>
            </w:pPr>
            <w:r w:rsidRPr="00EB6C3C">
              <w:rPr>
                <w:rFonts w:ascii="Times New Roman" w:hAnsi="Times New Roman" w:cs="Times New Roman"/>
                <w:i/>
                <w:iCs/>
                <w:sz w:val="20"/>
                <w:szCs w:val="20"/>
                <w:lang w:eastAsia="ru-RU"/>
              </w:rPr>
              <w:t>реквизиты нормативного правового акта, определяющего (уточняющего) данную сферу</w:t>
            </w:r>
          </w:p>
        </w:tc>
      </w:tr>
      <w:tr w:rsidR="009C0D50" w:rsidRPr="00047CB5" w:rsidTr="005F4F4B">
        <w:trPr>
          <w:trHeight w:val="680"/>
        </w:trPr>
        <w:tc>
          <w:tcPr>
            <w:tcW w:w="8898" w:type="dxa"/>
            <w:gridSpan w:val="5"/>
            <w:tcBorders>
              <w:top w:val="single" w:sz="4" w:space="0" w:color="auto"/>
              <w:left w:val="single" w:sz="4" w:space="0" w:color="auto"/>
              <w:bottom w:val="single" w:sz="6" w:space="0" w:color="auto"/>
              <w:right w:val="single" w:sz="6" w:space="0" w:color="auto"/>
            </w:tcBorders>
            <w:vAlign w:val="center"/>
          </w:tcPr>
          <w:p w:rsidR="009C0D50" w:rsidRPr="00047CB5" w:rsidRDefault="009C0D50" w:rsidP="0069525D">
            <w:pPr>
              <w:jc w:val="both"/>
              <w:rPr>
                <w:rFonts w:ascii="Times New Roman" w:eastAsia="Calibri" w:hAnsi="Times New Roman" w:cs="Times New Roman"/>
                <w:b/>
                <w:bCs/>
              </w:rPr>
            </w:pPr>
            <w:r w:rsidRPr="00047CB5">
              <w:rPr>
                <w:rFonts w:ascii="Times New Roman" w:eastAsia="Calibri" w:hAnsi="Times New Roman" w:cs="Times New Roman"/>
                <w:b/>
                <w:bCs/>
              </w:rPr>
              <w:t>2.3. Утвержден порядок проведения оценки регулирующего воздействия</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0E2DBB" w:rsidRDefault="009C0D50" w:rsidP="000E2DBB">
            <w:pPr>
              <w:jc w:val="center"/>
              <w:rPr>
                <w:rFonts w:ascii="Times New Roman" w:eastAsia="Calibri" w:hAnsi="Times New Roman" w:cs="Times New Roman"/>
                <w:b/>
                <w:i/>
                <w:iCs/>
                <w:sz w:val="24"/>
                <w:szCs w:val="24"/>
              </w:rPr>
            </w:pPr>
            <w:r w:rsidRPr="000E2DBB">
              <w:rPr>
                <w:rFonts w:ascii="Times New Roman" w:eastAsia="Calibri" w:hAnsi="Times New Roman" w:cs="Times New Roman"/>
                <w:b/>
                <w:i/>
                <w:iCs/>
                <w:sz w:val="24"/>
                <w:szCs w:val="24"/>
              </w:rPr>
              <w:t xml:space="preserve">да </w:t>
            </w:r>
          </w:p>
        </w:tc>
      </w:tr>
      <w:tr w:rsidR="009C0D50" w:rsidRPr="00047CB5" w:rsidTr="005F4F4B">
        <w:trPr>
          <w:trHeight w:val="360"/>
        </w:trPr>
        <w:tc>
          <w:tcPr>
            <w:tcW w:w="9700" w:type="dxa"/>
            <w:gridSpan w:val="6"/>
            <w:tcBorders>
              <w:top w:val="single" w:sz="6" w:space="0" w:color="auto"/>
              <w:left w:val="single" w:sz="6" w:space="0" w:color="auto"/>
              <w:bottom w:val="single" w:sz="6" w:space="0" w:color="auto"/>
              <w:right w:val="single" w:sz="6" w:space="0" w:color="auto"/>
            </w:tcBorders>
            <w:vAlign w:val="center"/>
          </w:tcPr>
          <w:p w:rsidR="00380D74" w:rsidRPr="00211671" w:rsidRDefault="00A5054B" w:rsidP="00380D74">
            <w:pPr>
              <w:pStyle w:val="ConsPlusTitle"/>
              <w:jc w:val="both"/>
              <w:rPr>
                <w:i/>
                <w:iCs/>
                <w:sz w:val="20"/>
                <w:szCs w:val="20"/>
              </w:rPr>
            </w:pPr>
            <w:r>
              <w:rPr>
                <w:b w:val="0"/>
              </w:rPr>
              <w:t xml:space="preserve">       </w:t>
            </w:r>
            <w:r w:rsidR="00325EBB" w:rsidRPr="00397184">
              <w:rPr>
                <w:b w:val="0"/>
              </w:rPr>
              <w:t>Поряд</w:t>
            </w:r>
            <w:r w:rsidR="00325EBB">
              <w:rPr>
                <w:b w:val="0"/>
              </w:rPr>
              <w:t>о</w:t>
            </w:r>
            <w:r w:rsidR="00325EBB" w:rsidRPr="00397184">
              <w:rPr>
                <w:b w:val="0"/>
              </w:rPr>
              <w:t xml:space="preserve">к </w:t>
            </w:r>
            <w:proofErr w:type="gramStart"/>
            <w:r w:rsidR="00325EBB" w:rsidRPr="00397184">
              <w:rPr>
                <w:b w:val="0"/>
              </w:rPr>
              <w:t>проведения оценки регулирующего воздействия проектов нормативных правовых актов Забайкальского</w:t>
            </w:r>
            <w:proofErr w:type="gramEnd"/>
            <w:r w:rsidR="00325EBB" w:rsidRPr="00397184">
              <w:rPr>
                <w:b w:val="0"/>
              </w:rPr>
              <w:t xml:space="preserve"> края, затрагивающих вопросы осуществления предпринимательской и инвестиционной деятельности, и экспертизы действующих </w:t>
            </w:r>
            <w:r w:rsidR="00325EBB" w:rsidRPr="00397184">
              <w:rPr>
                <w:b w:val="0"/>
              </w:rPr>
              <w:lastRenderedPageBreak/>
              <w:t>нормативных правовых актов Забайкальского края, затрагивающих вопросы осуществления предпринимательской и инвестиционной деятельности</w:t>
            </w:r>
            <w:r w:rsidR="00325EBB">
              <w:rPr>
                <w:b w:val="0"/>
              </w:rPr>
              <w:t>, утвержден п</w:t>
            </w:r>
            <w:r w:rsidR="00380D74" w:rsidRPr="00397184">
              <w:rPr>
                <w:b w:val="0"/>
              </w:rPr>
              <w:t>остановление</w:t>
            </w:r>
            <w:r w:rsidR="00325EBB">
              <w:rPr>
                <w:b w:val="0"/>
              </w:rPr>
              <w:t>м</w:t>
            </w:r>
            <w:r w:rsidR="00380D74" w:rsidRPr="00397184">
              <w:rPr>
                <w:b w:val="0"/>
              </w:rPr>
              <w:t xml:space="preserve"> </w:t>
            </w:r>
            <w:r w:rsidR="00325EBB">
              <w:rPr>
                <w:b w:val="0"/>
              </w:rPr>
              <w:t>Губернатора</w:t>
            </w:r>
            <w:r w:rsidR="00380D74" w:rsidRPr="00397184">
              <w:rPr>
                <w:b w:val="0"/>
              </w:rPr>
              <w:t xml:space="preserve"> Забайкальского края от 27 декабря 2013 года № 80 </w:t>
            </w:r>
            <w:r w:rsidR="00380D74">
              <w:rPr>
                <w:b w:val="0"/>
              </w:rPr>
              <w:t xml:space="preserve"> (далее - </w:t>
            </w:r>
            <w:r w:rsidR="00380D74" w:rsidRPr="00380D74">
              <w:rPr>
                <w:b w:val="0"/>
                <w:u w:val="single"/>
              </w:rPr>
              <w:t>Порядок)</w:t>
            </w:r>
            <w:r w:rsidR="00380D74" w:rsidRPr="00397184">
              <w:rPr>
                <w:i/>
                <w:iCs/>
              </w:rPr>
              <w:t>_____________________________________________________________________</w:t>
            </w:r>
          </w:p>
          <w:p w:rsidR="009C0D50" w:rsidRPr="00047CB5" w:rsidRDefault="009C0D50" w:rsidP="00380D74">
            <w:pPr>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реквизиты нормативного правового акта, регламентирующего процедуру проведения оценки регулирующего воздействия</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jc w:val="both"/>
              <w:rPr>
                <w:rFonts w:ascii="Times New Roman" w:eastAsia="Calibri" w:hAnsi="Times New Roman" w:cs="Times New Roman"/>
                <w:b/>
                <w:bCs/>
              </w:rPr>
            </w:pPr>
            <w:r w:rsidRPr="00047CB5">
              <w:rPr>
                <w:rFonts w:ascii="Times New Roman" w:eastAsia="Calibri" w:hAnsi="Times New Roman" w:cs="Times New Roman"/>
                <w:b/>
                <w:bCs/>
              </w:rPr>
              <w:lastRenderedPageBreak/>
              <w:t>2.3.1. В соответствии с порядком оценка регулирующего воздействия проводится:</w:t>
            </w:r>
          </w:p>
        </w:tc>
      </w:tr>
      <w:tr w:rsidR="009C0D50" w:rsidRPr="00047CB5" w:rsidTr="005F4F4B">
        <w:trPr>
          <w:trHeight w:val="850"/>
        </w:trPr>
        <w:tc>
          <w:tcPr>
            <w:tcW w:w="8898" w:type="dxa"/>
            <w:gridSpan w:val="5"/>
            <w:tcBorders>
              <w:top w:val="single" w:sz="6" w:space="0" w:color="auto"/>
              <w:left w:val="single" w:sz="6" w:space="0" w:color="auto"/>
              <w:bottom w:val="single" w:sz="6" w:space="0" w:color="auto"/>
              <w:right w:val="single" w:sz="6" w:space="0" w:color="auto"/>
            </w:tcBorders>
            <w:noWrap/>
            <w:vAlign w:val="center"/>
          </w:tcPr>
          <w:p w:rsidR="00420C3A" w:rsidRDefault="009C0D50" w:rsidP="00420C3A">
            <w:pPr>
              <w:spacing w:after="0" w:line="240" w:lineRule="auto"/>
              <w:jc w:val="both"/>
              <w:rPr>
                <w:rFonts w:ascii="Times New Roman" w:eastAsia="Calibri" w:hAnsi="Times New Roman" w:cs="Times New Roman"/>
                <w:sz w:val="20"/>
                <w:szCs w:val="20"/>
              </w:rPr>
            </w:pPr>
            <w:r w:rsidRPr="00420C3A">
              <w:rPr>
                <w:rFonts w:ascii="Times New Roman" w:eastAsia="Calibri" w:hAnsi="Times New Roman" w:cs="Times New Roman"/>
                <w:i/>
              </w:rPr>
              <w:t>- органом, ответственным за внедрение процедуры оценки регулирующего воздействия</w:t>
            </w:r>
            <w:r w:rsidRPr="00047CB5">
              <w:rPr>
                <w:rFonts w:ascii="Times New Roman" w:eastAsia="Calibri" w:hAnsi="Times New Roman" w:cs="Times New Roman"/>
              </w:rPr>
              <w:t xml:space="preserve"> </w:t>
            </w:r>
          </w:p>
          <w:p w:rsidR="00420C3A" w:rsidRDefault="00420C3A" w:rsidP="00420C3A">
            <w:pPr>
              <w:spacing w:after="0" w:line="240" w:lineRule="auto"/>
              <w:jc w:val="both"/>
              <w:rPr>
                <w:rFonts w:ascii="Times New Roman" w:eastAsia="Calibri" w:hAnsi="Times New Roman" w:cs="Times New Roman"/>
                <w:sz w:val="20"/>
                <w:szCs w:val="20"/>
              </w:rPr>
            </w:pPr>
          </w:p>
          <w:p w:rsidR="005F4F4B" w:rsidRDefault="005F4F4B" w:rsidP="00420C3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420C3A" w:rsidRPr="00F101FD">
              <w:rPr>
                <w:rFonts w:ascii="Times New Roman" w:hAnsi="Times New Roman" w:cs="Times New Roman"/>
                <w:sz w:val="24"/>
                <w:szCs w:val="24"/>
                <w:lang w:eastAsia="ru-RU"/>
              </w:rPr>
              <w:t xml:space="preserve">В соответствии подпунктом 1 пункта 4 </w:t>
            </w:r>
            <w:r w:rsidR="00420C3A">
              <w:rPr>
                <w:rFonts w:ascii="Times New Roman" w:hAnsi="Times New Roman" w:cs="Times New Roman"/>
                <w:sz w:val="24"/>
                <w:szCs w:val="24"/>
                <w:lang w:eastAsia="ru-RU"/>
              </w:rPr>
              <w:t xml:space="preserve">Порядка, утвержденного </w:t>
            </w:r>
            <w:r w:rsidR="00420C3A" w:rsidRPr="00F101FD">
              <w:rPr>
                <w:rFonts w:ascii="Times New Roman" w:hAnsi="Times New Roman" w:cs="Times New Roman"/>
                <w:sz w:val="24"/>
                <w:szCs w:val="24"/>
                <w:lang w:eastAsia="ru-RU"/>
              </w:rPr>
              <w:t>постановлени</w:t>
            </w:r>
            <w:r w:rsidR="00420C3A">
              <w:rPr>
                <w:rFonts w:ascii="Times New Roman" w:hAnsi="Times New Roman" w:cs="Times New Roman"/>
                <w:sz w:val="24"/>
                <w:szCs w:val="24"/>
                <w:lang w:eastAsia="ru-RU"/>
              </w:rPr>
              <w:t>ем</w:t>
            </w:r>
            <w:r w:rsidR="00420C3A" w:rsidRPr="00F101FD">
              <w:rPr>
                <w:rFonts w:ascii="Times New Roman" w:hAnsi="Times New Roman" w:cs="Times New Roman"/>
                <w:sz w:val="24"/>
                <w:szCs w:val="24"/>
                <w:lang w:eastAsia="ru-RU"/>
              </w:rPr>
              <w:t xml:space="preserve"> </w:t>
            </w:r>
            <w:r w:rsidR="00420C3A">
              <w:rPr>
                <w:rFonts w:ascii="Times New Roman" w:hAnsi="Times New Roman" w:cs="Times New Roman"/>
                <w:sz w:val="24"/>
                <w:szCs w:val="24"/>
                <w:lang w:eastAsia="ru-RU"/>
              </w:rPr>
              <w:t xml:space="preserve">Губернатора </w:t>
            </w:r>
            <w:r w:rsidR="00420C3A" w:rsidRPr="00F101FD">
              <w:rPr>
                <w:rFonts w:ascii="Times New Roman" w:hAnsi="Times New Roman" w:cs="Times New Roman"/>
                <w:sz w:val="24"/>
                <w:szCs w:val="24"/>
                <w:lang w:eastAsia="ru-RU"/>
              </w:rPr>
              <w:t>Забайкальского</w:t>
            </w:r>
            <w:r w:rsidR="00420C3A">
              <w:rPr>
                <w:rFonts w:ascii="Times New Roman" w:hAnsi="Times New Roman" w:cs="Times New Roman"/>
                <w:sz w:val="24"/>
                <w:szCs w:val="24"/>
                <w:lang w:eastAsia="ru-RU"/>
              </w:rPr>
              <w:t xml:space="preserve"> края от 27 декабря 2013 года №</w:t>
            </w:r>
            <w:r w:rsidR="00211C8B">
              <w:rPr>
                <w:rFonts w:ascii="Times New Roman" w:hAnsi="Times New Roman" w:cs="Times New Roman"/>
                <w:sz w:val="24"/>
                <w:szCs w:val="24"/>
                <w:lang w:eastAsia="ru-RU"/>
              </w:rPr>
              <w:t xml:space="preserve"> </w:t>
            </w:r>
            <w:r w:rsidR="00420C3A" w:rsidRPr="00F101FD">
              <w:rPr>
                <w:rFonts w:ascii="Times New Roman" w:hAnsi="Times New Roman" w:cs="Times New Roman"/>
                <w:sz w:val="24"/>
                <w:szCs w:val="24"/>
                <w:lang w:eastAsia="ru-RU"/>
              </w:rPr>
              <w:t>80</w:t>
            </w:r>
            <w:r w:rsidR="00420C3A">
              <w:rPr>
                <w:rFonts w:ascii="Times New Roman" w:hAnsi="Times New Roman" w:cs="Times New Roman"/>
                <w:sz w:val="24"/>
                <w:szCs w:val="24"/>
                <w:lang w:eastAsia="ru-RU"/>
              </w:rPr>
              <w:t>,</w:t>
            </w:r>
            <w:r w:rsidR="00420C3A" w:rsidRPr="00F101FD">
              <w:rPr>
                <w:rFonts w:ascii="Times New Roman" w:hAnsi="Times New Roman" w:cs="Times New Roman"/>
                <w:sz w:val="24"/>
                <w:szCs w:val="24"/>
                <w:lang w:eastAsia="ru-RU"/>
              </w:rPr>
              <w:t xml:space="preserve"> Министерство экономического развития Забайкальского края</w:t>
            </w:r>
            <w:r w:rsidR="00420C3A">
              <w:rPr>
                <w:rFonts w:ascii="Times New Roman" w:hAnsi="Times New Roman" w:cs="Times New Roman"/>
                <w:sz w:val="20"/>
                <w:szCs w:val="20"/>
                <w:lang w:eastAsia="ru-RU"/>
              </w:rPr>
              <w:t xml:space="preserve"> </w:t>
            </w:r>
            <w:r w:rsidR="00420C3A" w:rsidRPr="001158B3">
              <w:rPr>
                <w:rFonts w:ascii="Times New Roman" w:hAnsi="Times New Roman" w:cs="Times New Roman"/>
                <w:color w:val="000000"/>
                <w:sz w:val="24"/>
                <w:szCs w:val="24"/>
              </w:rPr>
              <w:t xml:space="preserve">осуществляет </w:t>
            </w:r>
            <w:r w:rsidR="00420C3A" w:rsidRPr="001158B3">
              <w:rPr>
                <w:rFonts w:ascii="Times New Roman" w:hAnsi="Times New Roman" w:cs="Times New Roman"/>
                <w:sz w:val="24"/>
                <w:szCs w:val="24"/>
              </w:rPr>
              <w:t>проведение</w:t>
            </w:r>
            <w:r w:rsidR="00420C3A" w:rsidRPr="001158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оценки регулирующего </w:t>
            </w:r>
            <w:r w:rsidRPr="005F4F4B">
              <w:rPr>
                <w:rFonts w:ascii="Times New Roman" w:hAnsi="Times New Roman" w:cs="Times New Roman"/>
                <w:color w:val="000000"/>
                <w:sz w:val="24"/>
                <w:szCs w:val="24"/>
              </w:rPr>
              <w:t>воздействия</w:t>
            </w:r>
            <w:r w:rsidR="00420C3A" w:rsidRPr="005F4F4B">
              <w:rPr>
                <w:rFonts w:ascii="Times New Roman" w:hAnsi="Times New Roman" w:cs="Times New Roman"/>
                <w:color w:val="000000"/>
                <w:sz w:val="24"/>
                <w:szCs w:val="24"/>
              </w:rPr>
              <w:t xml:space="preserve"> проектов </w:t>
            </w:r>
            <w:r>
              <w:rPr>
                <w:rFonts w:ascii="Times New Roman" w:hAnsi="Times New Roman" w:cs="Times New Roman"/>
                <w:sz w:val="24"/>
                <w:szCs w:val="24"/>
              </w:rPr>
              <w:t>нормативных правовых актов</w:t>
            </w:r>
            <w:r w:rsidRPr="005F4F4B">
              <w:rPr>
                <w:rFonts w:ascii="Times New Roman" w:hAnsi="Times New Roman" w:cs="Times New Roman"/>
                <w:color w:val="000000"/>
                <w:sz w:val="24"/>
                <w:szCs w:val="24"/>
              </w:rPr>
              <w:t xml:space="preserve"> </w:t>
            </w:r>
            <w:r w:rsidR="00420C3A" w:rsidRPr="005F4F4B">
              <w:rPr>
                <w:rFonts w:ascii="Times New Roman" w:hAnsi="Times New Roman" w:cs="Times New Roman"/>
                <w:color w:val="000000"/>
                <w:sz w:val="24"/>
                <w:szCs w:val="24"/>
              </w:rPr>
              <w:t>и экспертиз</w:t>
            </w:r>
            <w:r>
              <w:rPr>
                <w:rFonts w:ascii="Times New Roman" w:hAnsi="Times New Roman" w:cs="Times New Roman"/>
                <w:color w:val="000000"/>
                <w:sz w:val="24"/>
                <w:szCs w:val="24"/>
              </w:rPr>
              <w:t>ы</w:t>
            </w:r>
            <w:r w:rsidR="00420C3A" w:rsidRPr="005F4F4B">
              <w:rPr>
                <w:rFonts w:ascii="Times New Roman" w:hAnsi="Times New Roman" w:cs="Times New Roman"/>
                <w:color w:val="000000"/>
                <w:sz w:val="24"/>
                <w:szCs w:val="24"/>
              </w:rPr>
              <w:t xml:space="preserve"> действующих</w:t>
            </w:r>
            <w:r>
              <w:rPr>
                <w:rFonts w:ascii="Times New Roman" w:hAnsi="Times New Roman" w:cs="Times New Roman"/>
                <w:color w:val="000000"/>
                <w:sz w:val="24"/>
                <w:szCs w:val="24"/>
              </w:rPr>
              <w:t xml:space="preserve"> н</w:t>
            </w:r>
            <w:r>
              <w:rPr>
                <w:rFonts w:ascii="Times New Roman" w:hAnsi="Times New Roman" w:cs="Times New Roman"/>
                <w:sz w:val="24"/>
                <w:szCs w:val="24"/>
              </w:rPr>
              <w:t>ормативных правовых актов</w:t>
            </w:r>
          </w:p>
          <w:p w:rsidR="009C0D50" w:rsidRPr="00047CB5" w:rsidRDefault="005F4F4B" w:rsidP="00420C3A">
            <w:pPr>
              <w:spacing w:after="0" w:line="240" w:lineRule="auto"/>
              <w:jc w:val="both"/>
              <w:rPr>
                <w:rFonts w:ascii="Times New Roman" w:eastAsia="Calibri" w:hAnsi="Times New Roman" w:cs="Times New Roman"/>
              </w:rPr>
            </w:pPr>
            <w:r w:rsidRPr="00047CB5">
              <w:rPr>
                <w:rFonts w:ascii="Times New Roman" w:eastAsia="Calibri" w:hAnsi="Times New Roman" w:cs="Times New Roman"/>
                <w:sz w:val="20"/>
                <w:szCs w:val="20"/>
              </w:rPr>
              <w:t xml:space="preserve"> </w:t>
            </w:r>
            <w:r w:rsidR="009C0D50" w:rsidRPr="00047CB5">
              <w:rPr>
                <w:rFonts w:ascii="Times New Roman" w:eastAsia="Calibri" w:hAnsi="Times New Roman" w:cs="Times New Roman"/>
                <w:sz w:val="20"/>
                <w:szCs w:val="20"/>
              </w:rPr>
              <w:t>_________________________</w:t>
            </w:r>
            <w:r>
              <w:rPr>
                <w:rFonts w:ascii="Times New Roman" w:eastAsia="Calibri" w:hAnsi="Times New Roman" w:cs="Times New Roman"/>
                <w:sz w:val="20"/>
                <w:szCs w:val="20"/>
              </w:rPr>
              <w:t>____________________________________________</w:t>
            </w:r>
            <w:r w:rsidR="009C0D50" w:rsidRPr="00047CB5">
              <w:rPr>
                <w:rFonts w:ascii="Times New Roman" w:eastAsia="Calibri" w:hAnsi="Times New Roman" w:cs="Times New Roman"/>
                <w:sz w:val="20"/>
                <w:szCs w:val="20"/>
              </w:rPr>
              <w:t>__</w:t>
            </w:r>
            <w:r w:rsidR="00B4107D">
              <w:rPr>
                <w:rFonts w:ascii="Times New Roman" w:eastAsia="Calibri" w:hAnsi="Times New Roman" w:cs="Times New Roman"/>
                <w:sz w:val="20"/>
                <w:szCs w:val="20"/>
              </w:rPr>
              <w:t>___</w:t>
            </w:r>
            <w:r>
              <w:rPr>
                <w:rFonts w:ascii="Times New Roman" w:eastAsia="Calibri" w:hAnsi="Times New Roman" w:cs="Times New Roman"/>
                <w:sz w:val="20"/>
                <w:szCs w:val="20"/>
              </w:rPr>
              <w:t>_______</w:t>
            </w:r>
            <w:r w:rsidR="00B4107D">
              <w:rPr>
                <w:rFonts w:ascii="Times New Roman" w:eastAsia="Calibri" w:hAnsi="Times New Roman" w:cs="Times New Roman"/>
                <w:sz w:val="20"/>
                <w:szCs w:val="20"/>
              </w:rPr>
              <w:t>_</w:t>
            </w:r>
            <w:r w:rsidR="009C0D50" w:rsidRPr="00047CB5">
              <w:rPr>
                <w:rFonts w:ascii="Times New Roman" w:eastAsia="Calibri" w:hAnsi="Times New Roman" w:cs="Times New Roman"/>
                <w:sz w:val="20"/>
                <w:szCs w:val="20"/>
              </w:rPr>
              <w:t>___</w:t>
            </w:r>
            <w:r w:rsidR="009C0D50" w:rsidRPr="00047CB5">
              <w:rPr>
                <w:rFonts w:ascii="Times New Roman" w:eastAsia="Calibri" w:hAnsi="Times New Roman" w:cs="Times New Roman"/>
              </w:rPr>
              <w:t xml:space="preserve"> </w:t>
            </w:r>
          </w:p>
          <w:p w:rsidR="009C0D50" w:rsidRPr="00047CB5" w:rsidRDefault="009C0D50" w:rsidP="0069525D">
            <w:pPr>
              <w:ind w:left="170"/>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место для текстового описания</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E427B8" w:rsidRDefault="009C0D50" w:rsidP="00E427B8">
            <w:pPr>
              <w:jc w:val="center"/>
              <w:rPr>
                <w:rFonts w:ascii="Times New Roman" w:eastAsia="Calibri" w:hAnsi="Times New Roman" w:cs="Times New Roman"/>
                <w:b/>
                <w:sz w:val="24"/>
                <w:szCs w:val="24"/>
              </w:rPr>
            </w:pPr>
            <w:r w:rsidRPr="00E427B8">
              <w:rPr>
                <w:rFonts w:ascii="Times New Roman" w:eastAsia="Calibri" w:hAnsi="Times New Roman" w:cs="Times New Roman"/>
                <w:b/>
                <w:i/>
                <w:iCs/>
                <w:sz w:val="24"/>
                <w:szCs w:val="24"/>
              </w:rPr>
              <w:t>да</w:t>
            </w:r>
          </w:p>
        </w:tc>
      </w:tr>
      <w:tr w:rsidR="009C0D50" w:rsidRPr="00047CB5" w:rsidTr="005F4F4B">
        <w:trPr>
          <w:trHeight w:val="85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ind w:left="170"/>
              <w:jc w:val="both"/>
              <w:rPr>
                <w:rFonts w:ascii="Times New Roman" w:eastAsia="Calibri" w:hAnsi="Times New Roman" w:cs="Times New Roman"/>
              </w:rPr>
            </w:pPr>
            <w:r w:rsidRPr="00047CB5">
              <w:rPr>
                <w:rFonts w:ascii="Times New Roman" w:eastAsia="Calibri" w:hAnsi="Times New Roman" w:cs="Times New Roman"/>
              </w:rPr>
              <w:t xml:space="preserve">- самостоятельно органами-разработчиками проектов нормативных правовых актов </w:t>
            </w:r>
            <w:r w:rsidRPr="00047CB5">
              <w:rPr>
                <w:rFonts w:ascii="Times New Roman" w:eastAsia="Calibri" w:hAnsi="Times New Roman" w:cs="Times New Roman"/>
                <w:sz w:val="20"/>
                <w:szCs w:val="20"/>
              </w:rPr>
              <w:t>___________________________________________________________________________</w:t>
            </w:r>
            <w:r w:rsidRPr="00047CB5">
              <w:rPr>
                <w:rFonts w:ascii="Times New Roman" w:eastAsia="Calibri" w:hAnsi="Times New Roman" w:cs="Times New Roman"/>
              </w:rPr>
              <w:t xml:space="preserve"> </w:t>
            </w:r>
          </w:p>
          <w:p w:rsidR="009C0D50" w:rsidRPr="00047CB5" w:rsidRDefault="009C0D50" w:rsidP="0069525D">
            <w:pPr>
              <w:ind w:left="170"/>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место для текстового описания</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E427B8" w:rsidRDefault="009C0D50" w:rsidP="0069525D">
            <w:pPr>
              <w:jc w:val="center"/>
              <w:rPr>
                <w:rFonts w:ascii="Times New Roman" w:eastAsia="Calibri" w:hAnsi="Times New Roman" w:cs="Times New Roman"/>
                <w:b/>
                <w:sz w:val="24"/>
                <w:szCs w:val="24"/>
              </w:rPr>
            </w:pPr>
            <w:r w:rsidRPr="00E427B8">
              <w:rPr>
                <w:rFonts w:ascii="Times New Roman" w:eastAsia="Calibri" w:hAnsi="Times New Roman" w:cs="Times New Roman"/>
                <w:b/>
                <w:i/>
                <w:iCs/>
                <w:sz w:val="24"/>
                <w:szCs w:val="24"/>
              </w:rPr>
              <w:t>нет</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ind w:left="170"/>
              <w:jc w:val="both"/>
              <w:rPr>
                <w:rFonts w:ascii="Times New Roman" w:eastAsia="Calibri" w:hAnsi="Times New Roman" w:cs="Times New Roman"/>
              </w:rPr>
            </w:pPr>
            <w:r w:rsidRPr="00047CB5">
              <w:rPr>
                <w:rFonts w:ascii="Times New Roman" w:eastAsia="Calibri" w:hAnsi="Times New Roman" w:cs="Times New Roman"/>
              </w:rPr>
              <w:t xml:space="preserve">- иное </w:t>
            </w:r>
            <w:r w:rsidRPr="00047CB5">
              <w:rPr>
                <w:rFonts w:ascii="Times New Roman" w:eastAsia="Calibri" w:hAnsi="Times New Roman" w:cs="Times New Roman"/>
                <w:sz w:val="20"/>
                <w:szCs w:val="20"/>
              </w:rPr>
              <w:t>__________________________________________________________________________</w:t>
            </w:r>
            <w:r w:rsidRPr="00047CB5">
              <w:rPr>
                <w:rFonts w:ascii="Times New Roman" w:eastAsia="Calibri" w:hAnsi="Times New Roman" w:cs="Times New Roman"/>
              </w:rPr>
              <w:t xml:space="preserve"> </w:t>
            </w:r>
          </w:p>
          <w:p w:rsidR="009C0D50" w:rsidRPr="00047CB5" w:rsidRDefault="009C0D50" w:rsidP="0069525D">
            <w:pPr>
              <w:ind w:left="170"/>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место для текстового описания</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E427B8" w:rsidRDefault="009C0D50" w:rsidP="0069525D">
            <w:pPr>
              <w:jc w:val="center"/>
              <w:rPr>
                <w:rFonts w:ascii="Times New Roman" w:eastAsia="Calibri" w:hAnsi="Times New Roman" w:cs="Times New Roman"/>
                <w:b/>
                <w:i/>
                <w:iCs/>
                <w:sz w:val="24"/>
                <w:szCs w:val="24"/>
              </w:rPr>
            </w:pPr>
            <w:r w:rsidRPr="00E427B8">
              <w:rPr>
                <w:rFonts w:ascii="Times New Roman" w:eastAsia="Calibri" w:hAnsi="Times New Roman" w:cs="Times New Roman"/>
                <w:b/>
                <w:i/>
                <w:iCs/>
                <w:sz w:val="24"/>
                <w:szCs w:val="24"/>
              </w:rPr>
              <w:t>нет</w:t>
            </w:r>
          </w:p>
        </w:tc>
      </w:tr>
      <w:tr w:rsidR="009C0D50" w:rsidRPr="00047CB5" w:rsidTr="005F4F4B">
        <w:trPr>
          <w:trHeight w:val="680"/>
        </w:trPr>
        <w:tc>
          <w:tcPr>
            <w:tcW w:w="8898" w:type="dxa"/>
            <w:gridSpan w:val="5"/>
            <w:tcBorders>
              <w:top w:val="single" w:sz="6" w:space="0" w:color="auto"/>
              <w:left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 xml:space="preserve">2.3.2. Оценка регулирующего воздействия </w:t>
            </w:r>
            <w:proofErr w:type="gramStart"/>
            <w:r w:rsidRPr="00047CB5">
              <w:rPr>
                <w:rFonts w:ascii="Times New Roman" w:eastAsia="Calibri" w:hAnsi="Times New Roman" w:cs="Times New Roman"/>
                <w:b/>
                <w:bCs/>
              </w:rPr>
              <w:t>проводится</w:t>
            </w:r>
            <w:proofErr w:type="gramEnd"/>
            <w:r w:rsidRPr="00047CB5">
              <w:rPr>
                <w:rFonts w:ascii="Times New Roman" w:eastAsia="Calibri" w:hAnsi="Times New Roman" w:cs="Times New Roman"/>
                <w:b/>
                <w:bCs/>
              </w:rPr>
              <w:t xml:space="preserve"> начиная со стадии обсуждения идеи (концепции) предлагаемого  правового регулирования</w:t>
            </w:r>
          </w:p>
        </w:tc>
        <w:tc>
          <w:tcPr>
            <w:tcW w:w="802" w:type="dxa"/>
            <w:tcBorders>
              <w:top w:val="single" w:sz="6" w:space="0" w:color="auto"/>
              <w:left w:val="single" w:sz="6" w:space="0" w:color="auto"/>
              <w:right w:val="single" w:sz="6" w:space="0" w:color="auto"/>
            </w:tcBorders>
            <w:vAlign w:val="center"/>
          </w:tcPr>
          <w:p w:rsidR="009C0D50" w:rsidRPr="00B4107D" w:rsidRDefault="009C0D50" w:rsidP="0069525D">
            <w:pPr>
              <w:jc w:val="center"/>
              <w:rPr>
                <w:rFonts w:ascii="Times New Roman" w:eastAsia="Calibri" w:hAnsi="Times New Roman" w:cs="Times New Roman"/>
                <w:b/>
                <w:i/>
                <w:iCs/>
                <w:sz w:val="24"/>
                <w:szCs w:val="24"/>
              </w:rPr>
            </w:pPr>
            <w:r w:rsidRPr="00B4107D">
              <w:rPr>
                <w:rFonts w:ascii="Times New Roman" w:eastAsia="Calibri" w:hAnsi="Times New Roman" w:cs="Times New Roman"/>
                <w:b/>
                <w:i/>
                <w:iCs/>
                <w:sz w:val="24"/>
                <w:szCs w:val="24"/>
              </w:rPr>
              <w:t>нет</w:t>
            </w:r>
          </w:p>
        </w:tc>
      </w:tr>
      <w:tr w:rsidR="009C0D50" w:rsidRPr="00047CB5" w:rsidTr="005F4F4B">
        <w:trPr>
          <w:trHeight w:val="124"/>
        </w:trPr>
        <w:tc>
          <w:tcPr>
            <w:tcW w:w="9700" w:type="dxa"/>
            <w:gridSpan w:val="6"/>
            <w:tcBorders>
              <w:top w:val="single" w:sz="6" w:space="0" w:color="auto"/>
              <w:left w:val="single" w:sz="6" w:space="0" w:color="auto"/>
              <w:bottom w:val="single" w:sz="6" w:space="0" w:color="auto"/>
              <w:right w:val="single" w:sz="6" w:space="0" w:color="auto"/>
            </w:tcBorders>
            <w:noWrap/>
            <w:vAlign w:val="bottom"/>
          </w:tcPr>
          <w:p w:rsidR="009C0D50" w:rsidRPr="00047CB5" w:rsidRDefault="009C0D50" w:rsidP="0069525D">
            <w:pPr>
              <w:jc w:val="center"/>
              <w:rPr>
                <w:rFonts w:ascii="Times New Roman" w:eastAsia="Calibri" w:hAnsi="Times New Roman" w:cs="Times New Roman"/>
                <w:i/>
                <w:iCs/>
              </w:rPr>
            </w:pPr>
            <w:r w:rsidRPr="00047CB5">
              <w:rPr>
                <w:rFonts w:ascii="Times New Roman" w:eastAsia="Calibri" w:hAnsi="Times New Roman" w:cs="Times New Roman"/>
                <w:i/>
                <w:iCs/>
              </w:rPr>
              <w:t>________________________________________________________________________________</w:t>
            </w:r>
          </w:p>
          <w:p w:rsidR="009C0D50" w:rsidRPr="00047CB5" w:rsidRDefault="009C0D50" w:rsidP="00211C8B">
            <w:pPr>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место для текстового описания: указать соответствующие положения нормативных правовых актов</w:t>
            </w:r>
          </w:p>
        </w:tc>
      </w:tr>
      <w:tr w:rsidR="009C0D50" w:rsidRPr="00047CB5" w:rsidTr="005F4F4B">
        <w:trPr>
          <w:trHeight w:val="567"/>
        </w:trPr>
        <w:tc>
          <w:tcPr>
            <w:tcW w:w="8898" w:type="dxa"/>
            <w:gridSpan w:val="5"/>
            <w:tcBorders>
              <w:top w:val="single" w:sz="6" w:space="0" w:color="auto"/>
              <w:left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2.3.3. При проведении оценки регулирующего воздействия учитывается степень регулирующего воздействия проектов нормативных правовых актов</w:t>
            </w:r>
          </w:p>
        </w:tc>
        <w:tc>
          <w:tcPr>
            <w:tcW w:w="802" w:type="dxa"/>
            <w:tcBorders>
              <w:top w:val="single" w:sz="6" w:space="0" w:color="auto"/>
              <w:left w:val="single" w:sz="6" w:space="0" w:color="auto"/>
              <w:right w:val="single" w:sz="6" w:space="0" w:color="auto"/>
            </w:tcBorders>
            <w:vAlign w:val="center"/>
          </w:tcPr>
          <w:p w:rsidR="009C0D50" w:rsidRPr="00253181" w:rsidRDefault="009C0D50" w:rsidP="00253181">
            <w:pPr>
              <w:jc w:val="center"/>
              <w:rPr>
                <w:rFonts w:ascii="Times New Roman" w:eastAsia="Calibri" w:hAnsi="Times New Roman" w:cs="Times New Roman"/>
                <w:b/>
                <w:i/>
                <w:iCs/>
                <w:sz w:val="24"/>
                <w:szCs w:val="24"/>
              </w:rPr>
            </w:pPr>
            <w:r w:rsidRPr="00253181">
              <w:rPr>
                <w:rFonts w:ascii="Times New Roman" w:eastAsia="Calibri" w:hAnsi="Times New Roman" w:cs="Times New Roman"/>
                <w:b/>
                <w:i/>
                <w:iCs/>
                <w:sz w:val="24"/>
                <w:szCs w:val="24"/>
              </w:rPr>
              <w:t xml:space="preserve">да </w:t>
            </w:r>
          </w:p>
        </w:tc>
      </w:tr>
      <w:tr w:rsidR="009C0D50" w:rsidRPr="00047CB5" w:rsidTr="005F4F4B">
        <w:trPr>
          <w:trHeight w:val="36"/>
        </w:trPr>
        <w:tc>
          <w:tcPr>
            <w:tcW w:w="9700" w:type="dxa"/>
            <w:gridSpan w:val="6"/>
            <w:tcBorders>
              <w:top w:val="single" w:sz="6" w:space="0" w:color="auto"/>
              <w:left w:val="single" w:sz="6" w:space="0" w:color="auto"/>
              <w:bottom w:val="single" w:sz="6" w:space="0" w:color="auto"/>
              <w:right w:val="single" w:sz="6" w:space="0" w:color="auto"/>
            </w:tcBorders>
            <w:noWrap/>
            <w:vAlign w:val="bottom"/>
          </w:tcPr>
          <w:p w:rsidR="00830997" w:rsidRPr="00D253B2" w:rsidRDefault="004233E7" w:rsidP="00830997">
            <w:pPr>
              <w:widowControl w:val="0"/>
              <w:tabs>
                <w:tab w:val="left" w:pos="1080"/>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lang w:eastAsia="ru-RU"/>
              </w:rPr>
              <w:t xml:space="preserve">           </w:t>
            </w:r>
            <w:r w:rsidR="00830997" w:rsidRPr="00D253B2">
              <w:rPr>
                <w:rFonts w:ascii="Times New Roman" w:hAnsi="Times New Roman" w:cs="Times New Roman"/>
                <w:iCs/>
                <w:sz w:val="24"/>
                <w:szCs w:val="24"/>
                <w:lang w:eastAsia="ru-RU"/>
              </w:rPr>
              <w:t xml:space="preserve">В соответствии с пунктом 7 </w:t>
            </w:r>
            <w:r w:rsidR="00830997" w:rsidRPr="00D253B2">
              <w:rPr>
                <w:rFonts w:ascii="Times New Roman" w:hAnsi="Times New Roman" w:cs="Times New Roman"/>
                <w:sz w:val="24"/>
                <w:szCs w:val="24"/>
                <w:lang w:eastAsia="ru-RU"/>
              </w:rPr>
              <w:t>Порядка</w:t>
            </w:r>
            <w:r w:rsidR="00830997">
              <w:rPr>
                <w:rFonts w:ascii="Times New Roman" w:hAnsi="Times New Roman" w:cs="Times New Roman"/>
                <w:sz w:val="24"/>
                <w:szCs w:val="24"/>
                <w:lang w:eastAsia="ru-RU"/>
              </w:rPr>
              <w:t>, утвержденного постановлением Губернатора</w:t>
            </w:r>
            <w:r w:rsidR="00830997" w:rsidRPr="00D253B2">
              <w:rPr>
                <w:rFonts w:ascii="Times New Roman" w:hAnsi="Times New Roman" w:cs="Times New Roman"/>
                <w:sz w:val="24"/>
                <w:szCs w:val="24"/>
                <w:lang w:eastAsia="ru-RU"/>
              </w:rPr>
              <w:t xml:space="preserve"> Забайкальского края от 27 </w:t>
            </w:r>
            <w:r w:rsidR="00830997" w:rsidRPr="00830997">
              <w:rPr>
                <w:rFonts w:ascii="Times New Roman" w:hAnsi="Times New Roman" w:cs="Times New Roman"/>
                <w:sz w:val="24"/>
                <w:szCs w:val="24"/>
                <w:lang w:eastAsia="ru-RU"/>
              </w:rPr>
              <w:t>декабря 2013 года № 80,</w:t>
            </w:r>
            <w:r w:rsidR="00830997" w:rsidRPr="00830997">
              <w:rPr>
                <w:rFonts w:ascii="Times New Roman" w:hAnsi="Times New Roman" w:cs="Times New Roman"/>
                <w:sz w:val="24"/>
                <w:szCs w:val="24"/>
              </w:rPr>
              <w:t xml:space="preserve"> оценка регулирующего воздействия проект</w:t>
            </w:r>
            <w:r w:rsidR="0069525D">
              <w:rPr>
                <w:rFonts w:ascii="Times New Roman" w:hAnsi="Times New Roman" w:cs="Times New Roman"/>
                <w:sz w:val="24"/>
                <w:szCs w:val="24"/>
              </w:rPr>
              <w:t>ов</w:t>
            </w:r>
            <w:r w:rsidR="00830997" w:rsidRPr="00830997">
              <w:rPr>
                <w:rFonts w:ascii="Times New Roman" w:hAnsi="Times New Roman" w:cs="Times New Roman"/>
                <w:sz w:val="24"/>
                <w:szCs w:val="24"/>
              </w:rPr>
              <w:t xml:space="preserve"> </w:t>
            </w:r>
            <w:r w:rsidR="00171778">
              <w:rPr>
                <w:rFonts w:ascii="Times New Roman" w:hAnsi="Times New Roman" w:cs="Times New Roman"/>
                <w:sz w:val="24"/>
                <w:szCs w:val="24"/>
              </w:rPr>
              <w:t>нормативн</w:t>
            </w:r>
            <w:r w:rsidR="0069525D">
              <w:rPr>
                <w:rFonts w:ascii="Times New Roman" w:hAnsi="Times New Roman" w:cs="Times New Roman"/>
                <w:sz w:val="24"/>
                <w:szCs w:val="24"/>
              </w:rPr>
              <w:t>ых</w:t>
            </w:r>
            <w:r w:rsidR="00171778">
              <w:rPr>
                <w:rFonts w:ascii="Times New Roman" w:hAnsi="Times New Roman" w:cs="Times New Roman"/>
                <w:sz w:val="24"/>
                <w:szCs w:val="24"/>
              </w:rPr>
              <w:t xml:space="preserve"> правов</w:t>
            </w:r>
            <w:r w:rsidR="0069525D">
              <w:rPr>
                <w:rFonts w:ascii="Times New Roman" w:hAnsi="Times New Roman" w:cs="Times New Roman"/>
                <w:sz w:val="24"/>
                <w:szCs w:val="24"/>
              </w:rPr>
              <w:t>ых</w:t>
            </w:r>
            <w:r w:rsidR="00171778">
              <w:rPr>
                <w:rFonts w:ascii="Times New Roman" w:hAnsi="Times New Roman" w:cs="Times New Roman"/>
                <w:sz w:val="24"/>
                <w:szCs w:val="24"/>
              </w:rPr>
              <w:t xml:space="preserve"> акт</w:t>
            </w:r>
            <w:r w:rsidR="0069525D">
              <w:rPr>
                <w:rFonts w:ascii="Times New Roman" w:hAnsi="Times New Roman" w:cs="Times New Roman"/>
                <w:sz w:val="24"/>
                <w:szCs w:val="24"/>
              </w:rPr>
              <w:t>ов</w:t>
            </w:r>
            <w:r w:rsidR="00171778">
              <w:rPr>
                <w:rFonts w:ascii="Times New Roman" w:hAnsi="Times New Roman" w:cs="Times New Roman"/>
                <w:sz w:val="24"/>
                <w:szCs w:val="24"/>
              </w:rPr>
              <w:t xml:space="preserve"> </w:t>
            </w:r>
            <w:r w:rsidR="00830997" w:rsidRPr="00830997">
              <w:rPr>
                <w:rFonts w:ascii="Times New Roman" w:hAnsi="Times New Roman" w:cs="Times New Roman"/>
                <w:sz w:val="24"/>
                <w:szCs w:val="24"/>
              </w:rPr>
              <w:t>проводится с учетом степени регулирующего воздействия положений</w:t>
            </w:r>
            <w:r w:rsidR="00830997" w:rsidRPr="00D253B2">
              <w:rPr>
                <w:rFonts w:ascii="Times New Roman" w:hAnsi="Times New Roman" w:cs="Times New Roman"/>
                <w:sz w:val="24"/>
                <w:szCs w:val="24"/>
              </w:rPr>
              <w:t>, содержащихся в проект</w:t>
            </w:r>
            <w:r w:rsidR="0069525D">
              <w:rPr>
                <w:rFonts w:ascii="Times New Roman" w:hAnsi="Times New Roman" w:cs="Times New Roman"/>
                <w:sz w:val="24"/>
                <w:szCs w:val="24"/>
              </w:rPr>
              <w:t>ах</w:t>
            </w:r>
            <w:r w:rsidR="00830997" w:rsidRPr="00D253B2">
              <w:rPr>
                <w:rFonts w:ascii="Times New Roman" w:hAnsi="Times New Roman" w:cs="Times New Roman"/>
                <w:sz w:val="24"/>
                <w:szCs w:val="24"/>
              </w:rPr>
              <w:t xml:space="preserve"> </w:t>
            </w:r>
            <w:r w:rsidR="00171778">
              <w:rPr>
                <w:rFonts w:ascii="Times New Roman" w:hAnsi="Times New Roman" w:cs="Times New Roman"/>
                <w:sz w:val="24"/>
                <w:szCs w:val="24"/>
              </w:rPr>
              <w:t>нормативн</w:t>
            </w:r>
            <w:r w:rsidR="0069525D">
              <w:rPr>
                <w:rFonts w:ascii="Times New Roman" w:hAnsi="Times New Roman" w:cs="Times New Roman"/>
                <w:sz w:val="24"/>
                <w:szCs w:val="24"/>
              </w:rPr>
              <w:t>ых</w:t>
            </w:r>
            <w:r w:rsidR="00171778">
              <w:rPr>
                <w:rFonts w:ascii="Times New Roman" w:hAnsi="Times New Roman" w:cs="Times New Roman"/>
                <w:sz w:val="24"/>
                <w:szCs w:val="24"/>
              </w:rPr>
              <w:t xml:space="preserve"> правов</w:t>
            </w:r>
            <w:r w:rsidR="0069525D">
              <w:rPr>
                <w:rFonts w:ascii="Times New Roman" w:hAnsi="Times New Roman" w:cs="Times New Roman"/>
                <w:sz w:val="24"/>
                <w:szCs w:val="24"/>
              </w:rPr>
              <w:t>ых</w:t>
            </w:r>
            <w:r w:rsidR="00171778">
              <w:rPr>
                <w:rFonts w:ascii="Times New Roman" w:hAnsi="Times New Roman" w:cs="Times New Roman"/>
                <w:sz w:val="24"/>
                <w:szCs w:val="24"/>
              </w:rPr>
              <w:t xml:space="preserve"> акт</w:t>
            </w:r>
            <w:r w:rsidR="0069525D">
              <w:rPr>
                <w:rFonts w:ascii="Times New Roman" w:hAnsi="Times New Roman" w:cs="Times New Roman"/>
                <w:sz w:val="24"/>
                <w:szCs w:val="24"/>
              </w:rPr>
              <w:t>ов</w:t>
            </w:r>
            <w:r w:rsidR="00830997" w:rsidRPr="00D253B2">
              <w:rPr>
                <w:rFonts w:ascii="Times New Roman" w:hAnsi="Times New Roman" w:cs="Times New Roman"/>
                <w:sz w:val="24"/>
                <w:szCs w:val="24"/>
              </w:rPr>
              <w:t>:</w:t>
            </w:r>
          </w:p>
          <w:p w:rsidR="00830997" w:rsidRPr="00D253B2" w:rsidRDefault="00830997" w:rsidP="00830997">
            <w:pPr>
              <w:widowControl w:val="0"/>
              <w:numPr>
                <w:ilvl w:val="0"/>
                <w:numId w:val="37"/>
              </w:numPr>
              <w:tabs>
                <w:tab w:val="left" w:pos="1080"/>
                <w:tab w:val="left" w:pos="1276"/>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D253B2">
              <w:rPr>
                <w:rFonts w:ascii="Times New Roman" w:hAnsi="Times New Roman" w:cs="Times New Roman"/>
                <w:sz w:val="24"/>
                <w:szCs w:val="24"/>
              </w:rPr>
              <w:t xml:space="preserve">высокая степень регулирующего воздействия - проект </w:t>
            </w:r>
            <w:r w:rsidR="00171778">
              <w:rPr>
                <w:rFonts w:ascii="Times New Roman" w:hAnsi="Times New Roman" w:cs="Times New Roman"/>
                <w:sz w:val="24"/>
                <w:szCs w:val="24"/>
              </w:rPr>
              <w:t xml:space="preserve">нормативного правового акта </w:t>
            </w:r>
            <w:r w:rsidRPr="00D253B2">
              <w:rPr>
                <w:rFonts w:ascii="Times New Roman" w:hAnsi="Times New Roman" w:cs="Times New Roman"/>
                <w:sz w:val="24"/>
                <w:szCs w:val="24"/>
              </w:rPr>
              <w:t xml:space="preserve">содержит положения, устанавливающие ранее не предусмотренные законодательством Российской Федерации и </w:t>
            </w:r>
            <w:r w:rsidR="004233E7">
              <w:rPr>
                <w:rFonts w:ascii="Times New Roman" w:hAnsi="Times New Roman" w:cs="Times New Roman"/>
                <w:sz w:val="24"/>
                <w:szCs w:val="24"/>
              </w:rPr>
              <w:t xml:space="preserve">Забайкальского </w:t>
            </w:r>
            <w:r w:rsidRPr="00D253B2">
              <w:rPr>
                <w:rFonts w:ascii="Times New Roman" w:hAnsi="Times New Roman" w:cs="Times New Roman"/>
                <w:sz w:val="24"/>
                <w:szCs w:val="24"/>
              </w:rPr>
              <w:t>края</w:t>
            </w:r>
            <w:r w:rsidR="004233E7">
              <w:rPr>
                <w:rFonts w:ascii="Times New Roman" w:hAnsi="Times New Roman" w:cs="Times New Roman"/>
                <w:sz w:val="24"/>
                <w:szCs w:val="24"/>
              </w:rPr>
              <w:t xml:space="preserve"> (далее - края)</w:t>
            </w:r>
            <w:r w:rsidRPr="00D253B2">
              <w:rPr>
                <w:rFonts w:ascii="Times New Roman" w:hAnsi="Times New Roman" w:cs="Times New Roman"/>
                <w:sz w:val="24"/>
                <w:szCs w:val="24"/>
              </w:rPr>
              <w:t xml:space="preserve"> запреты и ограничения для субъектов предпринимательской и инвестиционной деятельности, а также положения, приводящие к возникновению ранее не предусмотренных законодательством Российской Федерации и края расходов субъектов предпринимательской и инвестиционной деятельности, бюджета края;</w:t>
            </w:r>
            <w:proofErr w:type="gramEnd"/>
          </w:p>
          <w:p w:rsidR="00830997" w:rsidRPr="00D253B2" w:rsidRDefault="00830997" w:rsidP="00171778">
            <w:pPr>
              <w:widowControl w:val="0"/>
              <w:numPr>
                <w:ilvl w:val="0"/>
                <w:numId w:val="37"/>
              </w:numPr>
              <w:tabs>
                <w:tab w:val="clear" w:pos="720"/>
                <w:tab w:val="num" w:pos="0"/>
                <w:tab w:val="left" w:pos="709"/>
                <w:tab w:val="left" w:pos="1276"/>
              </w:tabs>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gramStart"/>
            <w:r w:rsidRPr="00D253B2">
              <w:rPr>
                <w:rFonts w:ascii="Times New Roman" w:hAnsi="Times New Roman" w:cs="Times New Roman"/>
                <w:sz w:val="24"/>
                <w:szCs w:val="24"/>
              </w:rPr>
              <w:t xml:space="preserve">средняя степень регулирующего воздействия - проект </w:t>
            </w:r>
            <w:r w:rsidR="00171778">
              <w:rPr>
                <w:rFonts w:ascii="Times New Roman" w:hAnsi="Times New Roman" w:cs="Times New Roman"/>
                <w:sz w:val="24"/>
                <w:szCs w:val="24"/>
              </w:rPr>
              <w:t xml:space="preserve">нормативного правового акта </w:t>
            </w:r>
            <w:r w:rsidRPr="00D253B2">
              <w:rPr>
                <w:rFonts w:ascii="Times New Roman" w:hAnsi="Times New Roman" w:cs="Times New Roman"/>
                <w:sz w:val="24"/>
                <w:szCs w:val="24"/>
              </w:rPr>
              <w:t>содержит положения, изменяющие ранее предусмотренные законодательством Российской Федерации и края обязанности, запреты и ограничения для субъектов предпринимательской и инвестиционной деятельности, а также положения, приводящие к увеличению ранее предусмотренных законодательством Российской Федерации и края расходов субъектов предпринимательской и инвестиционной деятельности, бюджета края;</w:t>
            </w:r>
            <w:proofErr w:type="gramEnd"/>
          </w:p>
          <w:p w:rsidR="00830997" w:rsidRPr="00E9289D" w:rsidRDefault="00830997" w:rsidP="00171778">
            <w:pPr>
              <w:widowControl w:val="0"/>
              <w:numPr>
                <w:ilvl w:val="0"/>
                <w:numId w:val="37"/>
              </w:numPr>
              <w:tabs>
                <w:tab w:val="clear" w:pos="720"/>
                <w:tab w:val="num" w:pos="567"/>
                <w:tab w:val="left" w:pos="1080"/>
                <w:tab w:val="left" w:pos="1276"/>
              </w:tabs>
              <w:autoSpaceDE w:val="0"/>
              <w:autoSpaceDN w:val="0"/>
              <w:adjustRightInd w:val="0"/>
              <w:spacing w:after="0" w:line="240" w:lineRule="auto"/>
              <w:ind w:left="0" w:firstLine="0"/>
              <w:jc w:val="both"/>
              <w:rPr>
                <w:rFonts w:ascii="Times New Roman" w:hAnsi="Times New Roman" w:cs="Times New Roman"/>
                <w:iCs/>
                <w:sz w:val="24"/>
                <w:szCs w:val="24"/>
                <w:u w:val="single"/>
                <w:lang w:eastAsia="ru-RU"/>
              </w:rPr>
            </w:pPr>
            <w:r w:rsidRPr="00D253B2">
              <w:rPr>
                <w:rFonts w:ascii="Times New Roman" w:hAnsi="Times New Roman" w:cs="Times New Roman"/>
                <w:sz w:val="24"/>
                <w:szCs w:val="24"/>
              </w:rPr>
              <w:t xml:space="preserve">низкая </w:t>
            </w:r>
            <w:r w:rsidRPr="00D253B2">
              <w:rPr>
                <w:rFonts w:ascii="Times New Roman" w:hAnsi="Times New Roman" w:cs="Times New Roman"/>
                <w:color w:val="000000"/>
                <w:sz w:val="24"/>
                <w:szCs w:val="24"/>
              </w:rPr>
              <w:t xml:space="preserve">степень регулирующего воздействия - проект </w:t>
            </w:r>
            <w:r w:rsidR="00171778">
              <w:rPr>
                <w:rFonts w:ascii="Times New Roman" w:hAnsi="Times New Roman" w:cs="Times New Roman"/>
                <w:sz w:val="24"/>
                <w:szCs w:val="24"/>
              </w:rPr>
              <w:t>нормативного правового акта</w:t>
            </w:r>
            <w:r w:rsidR="0069525D">
              <w:rPr>
                <w:rFonts w:ascii="Times New Roman" w:hAnsi="Times New Roman" w:cs="Times New Roman"/>
                <w:sz w:val="24"/>
                <w:szCs w:val="24"/>
              </w:rPr>
              <w:t xml:space="preserve"> (далее – проект НПА)</w:t>
            </w:r>
            <w:r w:rsidRPr="00D253B2">
              <w:rPr>
                <w:rFonts w:ascii="Times New Roman" w:hAnsi="Times New Roman" w:cs="Times New Roman"/>
                <w:color w:val="000000"/>
                <w:sz w:val="24"/>
                <w:szCs w:val="24"/>
              </w:rPr>
              <w:t xml:space="preserve"> не содержит положений, предусмотренных подпунктами 1 и 2 </w:t>
            </w:r>
            <w:r w:rsidRPr="006F4912">
              <w:rPr>
                <w:rFonts w:ascii="Times New Roman" w:hAnsi="Times New Roman" w:cs="Times New Roman"/>
                <w:color w:val="000000"/>
                <w:sz w:val="24"/>
                <w:szCs w:val="24"/>
              </w:rPr>
              <w:t>пункта</w:t>
            </w:r>
            <w:r w:rsidR="0069525D" w:rsidRPr="00CA4B12">
              <w:rPr>
                <w:rFonts w:ascii="Times New Roman" w:hAnsi="Times New Roman" w:cs="Times New Roman"/>
                <w:color w:val="000000"/>
                <w:sz w:val="24"/>
                <w:szCs w:val="24"/>
                <w:u w:val="single"/>
              </w:rPr>
              <w:t xml:space="preserve"> </w:t>
            </w:r>
            <w:r w:rsidR="0069525D" w:rsidRPr="00CA4B12">
              <w:rPr>
                <w:rFonts w:ascii="Times New Roman" w:hAnsi="Times New Roman" w:cs="Times New Roman"/>
                <w:color w:val="000000"/>
                <w:sz w:val="24"/>
                <w:szCs w:val="24"/>
                <w:u w:val="single"/>
              </w:rPr>
              <w:lastRenderedPageBreak/>
              <w:t>7</w:t>
            </w:r>
            <w:r w:rsidRPr="00CA4B12">
              <w:rPr>
                <w:rFonts w:ascii="Times New Roman" w:hAnsi="Times New Roman" w:cs="Times New Roman"/>
                <w:color w:val="000000"/>
                <w:sz w:val="24"/>
                <w:szCs w:val="24"/>
                <w:u w:val="single"/>
              </w:rPr>
              <w:t>, однако подлежит</w:t>
            </w:r>
            <w:r w:rsidRPr="00171778">
              <w:rPr>
                <w:rFonts w:ascii="Times New Roman" w:hAnsi="Times New Roman" w:cs="Times New Roman"/>
                <w:color w:val="000000"/>
                <w:sz w:val="24"/>
                <w:szCs w:val="24"/>
                <w:u w:val="single"/>
              </w:rPr>
              <w:t xml:space="preserve"> </w:t>
            </w:r>
            <w:r w:rsidRPr="00830997">
              <w:rPr>
                <w:rFonts w:ascii="Times New Roman" w:hAnsi="Times New Roman" w:cs="Times New Roman"/>
                <w:color w:val="000000"/>
                <w:sz w:val="24"/>
                <w:szCs w:val="24"/>
                <w:u w:val="single"/>
              </w:rPr>
              <w:t>оценке в</w:t>
            </w:r>
            <w:r>
              <w:rPr>
                <w:rFonts w:ascii="Times New Roman" w:hAnsi="Times New Roman" w:cs="Times New Roman"/>
                <w:color w:val="000000"/>
                <w:sz w:val="24"/>
                <w:szCs w:val="24"/>
                <w:u w:val="single"/>
              </w:rPr>
              <w:t xml:space="preserve"> </w:t>
            </w:r>
            <w:r w:rsidRPr="00E9289D">
              <w:rPr>
                <w:rFonts w:ascii="Times New Roman" w:hAnsi="Times New Roman" w:cs="Times New Roman"/>
                <w:color w:val="000000"/>
                <w:sz w:val="24"/>
                <w:szCs w:val="24"/>
                <w:u w:val="single"/>
              </w:rPr>
              <w:t xml:space="preserve">соответствии с </w:t>
            </w:r>
            <w:r w:rsidR="006F4912">
              <w:rPr>
                <w:rFonts w:ascii="Times New Roman" w:hAnsi="Times New Roman" w:cs="Times New Roman"/>
                <w:color w:val="000000"/>
                <w:sz w:val="24"/>
                <w:szCs w:val="24"/>
                <w:u w:val="single"/>
              </w:rPr>
              <w:t xml:space="preserve">пунктом 2 </w:t>
            </w:r>
            <w:r w:rsidRPr="00E9289D">
              <w:rPr>
                <w:rFonts w:ascii="Times New Roman" w:hAnsi="Times New Roman" w:cs="Times New Roman"/>
                <w:color w:val="000000"/>
                <w:sz w:val="24"/>
                <w:szCs w:val="24"/>
                <w:u w:val="single"/>
              </w:rPr>
              <w:t>Порядк</w:t>
            </w:r>
            <w:r w:rsidR="006F4912">
              <w:rPr>
                <w:rFonts w:ascii="Times New Roman" w:hAnsi="Times New Roman" w:cs="Times New Roman"/>
                <w:color w:val="000000"/>
                <w:sz w:val="24"/>
                <w:szCs w:val="24"/>
                <w:u w:val="single"/>
              </w:rPr>
              <w:t>а</w:t>
            </w:r>
            <w:r w:rsidRPr="00E9289D">
              <w:rPr>
                <w:rFonts w:ascii="Times New Roman" w:hAnsi="Times New Roman" w:cs="Times New Roman"/>
                <w:color w:val="000000"/>
                <w:sz w:val="24"/>
                <w:szCs w:val="24"/>
                <w:u w:val="single"/>
              </w:rPr>
              <w:t>.</w:t>
            </w:r>
            <w:r w:rsidRPr="00830997">
              <w:rPr>
                <w:rFonts w:ascii="Times New Roman" w:hAnsi="Times New Roman" w:cs="Times New Roman"/>
                <w:color w:val="000000"/>
                <w:sz w:val="24"/>
                <w:szCs w:val="24"/>
              </w:rPr>
              <w:t>__</w:t>
            </w:r>
            <w:r w:rsidR="00CA4B12">
              <w:rPr>
                <w:rFonts w:ascii="Times New Roman" w:hAnsi="Times New Roman" w:cs="Times New Roman"/>
                <w:color w:val="000000"/>
                <w:sz w:val="24"/>
                <w:szCs w:val="24"/>
              </w:rPr>
              <w:t>____</w:t>
            </w:r>
            <w:r w:rsidRPr="00830997">
              <w:rPr>
                <w:rFonts w:ascii="Times New Roman" w:hAnsi="Times New Roman" w:cs="Times New Roman"/>
                <w:color w:val="000000"/>
                <w:sz w:val="24"/>
                <w:szCs w:val="24"/>
              </w:rPr>
              <w:t>________________</w:t>
            </w:r>
          </w:p>
          <w:p w:rsidR="009C0D50" w:rsidRPr="00047CB5" w:rsidRDefault="009C0D50" w:rsidP="00830997">
            <w:pPr>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место для текстового описания: указать соответствующие положения нормативных правовых актов</w:t>
            </w:r>
          </w:p>
        </w:tc>
      </w:tr>
      <w:tr w:rsidR="009C0D50" w:rsidRPr="00047CB5" w:rsidTr="005F4F4B">
        <w:trPr>
          <w:trHeight w:val="585"/>
        </w:trPr>
        <w:tc>
          <w:tcPr>
            <w:tcW w:w="6345" w:type="dxa"/>
            <w:gridSpan w:val="2"/>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rPr>
                <w:rFonts w:ascii="Times New Roman" w:eastAsia="Calibri" w:hAnsi="Times New Roman" w:cs="Times New Roman"/>
                <w:b/>
                <w:bCs/>
              </w:rPr>
            </w:pPr>
            <w:r w:rsidRPr="00047CB5">
              <w:rPr>
                <w:rFonts w:ascii="Times New Roman" w:eastAsia="Calibri" w:hAnsi="Times New Roman" w:cs="Times New Roman"/>
                <w:b/>
                <w:bCs/>
              </w:rPr>
              <w:lastRenderedPageBreak/>
              <w:t>2.3.4. Срок проведения публичных консультаций</w:t>
            </w:r>
          </w:p>
        </w:tc>
        <w:tc>
          <w:tcPr>
            <w:tcW w:w="3355" w:type="dxa"/>
            <w:gridSpan w:val="4"/>
            <w:tcBorders>
              <w:top w:val="single" w:sz="6" w:space="0" w:color="auto"/>
              <w:left w:val="single" w:sz="6" w:space="0" w:color="auto"/>
              <w:bottom w:val="single" w:sz="6" w:space="0" w:color="auto"/>
              <w:right w:val="single" w:sz="6" w:space="0" w:color="auto"/>
            </w:tcBorders>
            <w:vAlign w:val="center"/>
          </w:tcPr>
          <w:p w:rsidR="00C30403" w:rsidRDefault="00CA4B12" w:rsidP="00081F23">
            <w:pPr>
              <w:spacing w:after="0" w:line="240" w:lineRule="auto"/>
              <w:rPr>
                <w:rFonts w:ascii="Times New Roman" w:hAnsi="Times New Roman" w:cs="Times New Roman"/>
                <w:i/>
                <w:iCs/>
                <w:sz w:val="20"/>
                <w:szCs w:val="20"/>
                <w:lang w:eastAsia="ru-RU"/>
              </w:rPr>
            </w:pPr>
            <w:r>
              <w:rPr>
                <w:rFonts w:ascii="Times New Roman" w:eastAsia="Calibri" w:hAnsi="Times New Roman" w:cs="Times New Roman"/>
                <w:i/>
                <w:iCs/>
                <w:sz w:val="20"/>
                <w:szCs w:val="20"/>
              </w:rPr>
              <w:t xml:space="preserve">1) ОРВ </w:t>
            </w:r>
            <w:r w:rsidR="00C30403">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проектов НПА:</w:t>
            </w:r>
            <w:r>
              <w:rPr>
                <w:rFonts w:ascii="Times New Roman" w:hAnsi="Times New Roman" w:cs="Times New Roman"/>
                <w:i/>
                <w:iCs/>
                <w:sz w:val="20"/>
                <w:szCs w:val="20"/>
                <w:lang w:eastAsia="ru-RU"/>
              </w:rPr>
              <w:t xml:space="preserve"> </w:t>
            </w:r>
          </w:p>
          <w:p w:rsidR="00CA4B12" w:rsidRDefault="00CA4B12" w:rsidP="00081F23">
            <w:pPr>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 xml:space="preserve">средняя степень – 15 </w:t>
            </w:r>
            <w:proofErr w:type="spellStart"/>
            <w:r>
              <w:rPr>
                <w:rFonts w:ascii="Times New Roman" w:hAnsi="Times New Roman" w:cs="Times New Roman"/>
                <w:i/>
                <w:iCs/>
                <w:sz w:val="20"/>
                <w:szCs w:val="20"/>
                <w:lang w:eastAsia="ru-RU"/>
              </w:rPr>
              <w:t>кален</w:t>
            </w:r>
            <w:proofErr w:type="gramStart"/>
            <w:r>
              <w:rPr>
                <w:rFonts w:ascii="Times New Roman" w:hAnsi="Times New Roman" w:cs="Times New Roman"/>
                <w:i/>
                <w:iCs/>
                <w:sz w:val="20"/>
                <w:szCs w:val="20"/>
                <w:lang w:eastAsia="ru-RU"/>
              </w:rPr>
              <w:t>.д</w:t>
            </w:r>
            <w:proofErr w:type="gramEnd"/>
            <w:r>
              <w:rPr>
                <w:rFonts w:ascii="Times New Roman" w:hAnsi="Times New Roman" w:cs="Times New Roman"/>
                <w:i/>
                <w:iCs/>
                <w:sz w:val="20"/>
                <w:szCs w:val="20"/>
                <w:lang w:eastAsia="ru-RU"/>
              </w:rPr>
              <w:t>ней</w:t>
            </w:r>
            <w:proofErr w:type="spellEnd"/>
            <w:r>
              <w:rPr>
                <w:rFonts w:ascii="Times New Roman" w:hAnsi="Times New Roman" w:cs="Times New Roman"/>
                <w:i/>
                <w:iCs/>
                <w:sz w:val="20"/>
                <w:szCs w:val="20"/>
                <w:lang w:eastAsia="ru-RU"/>
              </w:rPr>
              <w:t>;</w:t>
            </w:r>
          </w:p>
          <w:p w:rsidR="00CA4B12" w:rsidRDefault="00CA4B12" w:rsidP="00081F23">
            <w:pPr>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 xml:space="preserve">высокая </w:t>
            </w:r>
            <w:r w:rsidR="00C30403">
              <w:rPr>
                <w:rFonts w:ascii="Times New Roman" w:hAnsi="Times New Roman" w:cs="Times New Roman"/>
                <w:i/>
                <w:iCs/>
                <w:sz w:val="20"/>
                <w:szCs w:val="20"/>
                <w:lang w:eastAsia="ru-RU"/>
              </w:rPr>
              <w:t xml:space="preserve"> степень </w:t>
            </w:r>
            <w:r>
              <w:rPr>
                <w:rFonts w:ascii="Times New Roman" w:hAnsi="Times New Roman" w:cs="Times New Roman"/>
                <w:i/>
                <w:iCs/>
                <w:sz w:val="20"/>
                <w:szCs w:val="20"/>
                <w:lang w:eastAsia="ru-RU"/>
              </w:rPr>
              <w:t>-</w:t>
            </w:r>
            <w:r w:rsidR="00081F23">
              <w:rPr>
                <w:rFonts w:ascii="Times New Roman" w:hAnsi="Times New Roman" w:cs="Times New Roman"/>
                <w:i/>
                <w:iCs/>
                <w:sz w:val="20"/>
                <w:szCs w:val="20"/>
                <w:lang w:eastAsia="ru-RU"/>
              </w:rPr>
              <w:t xml:space="preserve"> </w:t>
            </w:r>
            <w:r>
              <w:rPr>
                <w:rFonts w:ascii="Times New Roman" w:hAnsi="Times New Roman" w:cs="Times New Roman"/>
                <w:i/>
                <w:iCs/>
                <w:sz w:val="20"/>
                <w:szCs w:val="20"/>
                <w:lang w:eastAsia="ru-RU"/>
              </w:rPr>
              <w:t xml:space="preserve">20 </w:t>
            </w:r>
            <w:proofErr w:type="spellStart"/>
            <w:r>
              <w:rPr>
                <w:rFonts w:ascii="Times New Roman" w:hAnsi="Times New Roman" w:cs="Times New Roman"/>
                <w:i/>
                <w:iCs/>
                <w:sz w:val="20"/>
                <w:szCs w:val="20"/>
                <w:lang w:eastAsia="ru-RU"/>
              </w:rPr>
              <w:t>кален</w:t>
            </w:r>
            <w:proofErr w:type="gramStart"/>
            <w:r>
              <w:rPr>
                <w:rFonts w:ascii="Times New Roman" w:hAnsi="Times New Roman" w:cs="Times New Roman"/>
                <w:i/>
                <w:iCs/>
                <w:sz w:val="20"/>
                <w:szCs w:val="20"/>
                <w:lang w:eastAsia="ru-RU"/>
              </w:rPr>
              <w:t>.</w:t>
            </w:r>
            <w:r w:rsidRPr="00961940">
              <w:rPr>
                <w:rFonts w:ascii="Times New Roman" w:hAnsi="Times New Roman" w:cs="Times New Roman"/>
                <w:i/>
                <w:iCs/>
                <w:sz w:val="20"/>
                <w:szCs w:val="20"/>
                <w:lang w:eastAsia="ru-RU"/>
              </w:rPr>
              <w:t>д</w:t>
            </w:r>
            <w:proofErr w:type="gramEnd"/>
            <w:r w:rsidRPr="00961940">
              <w:rPr>
                <w:rFonts w:ascii="Times New Roman" w:hAnsi="Times New Roman" w:cs="Times New Roman"/>
                <w:i/>
                <w:iCs/>
                <w:sz w:val="20"/>
                <w:szCs w:val="20"/>
                <w:lang w:eastAsia="ru-RU"/>
              </w:rPr>
              <w:t>ней</w:t>
            </w:r>
            <w:proofErr w:type="spellEnd"/>
            <w:r>
              <w:rPr>
                <w:rFonts w:ascii="Times New Roman" w:hAnsi="Times New Roman" w:cs="Times New Roman"/>
                <w:i/>
                <w:iCs/>
                <w:sz w:val="20"/>
                <w:szCs w:val="20"/>
                <w:lang w:eastAsia="ru-RU"/>
              </w:rPr>
              <w:t>;</w:t>
            </w:r>
          </w:p>
          <w:p w:rsidR="009C0D50" w:rsidRPr="00047CB5" w:rsidRDefault="00CA4B12" w:rsidP="00081F23">
            <w:pPr>
              <w:spacing w:after="0" w:line="240" w:lineRule="auto"/>
              <w:rPr>
                <w:rFonts w:ascii="Times New Roman" w:eastAsia="Calibri" w:hAnsi="Times New Roman" w:cs="Times New Roman"/>
                <w:i/>
                <w:iCs/>
              </w:rPr>
            </w:pPr>
            <w:r>
              <w:rPr>
                <w:rFonts w:ascii="Times New Roman" w:hAnsi="Times New Roman" w:cs="Times New Roman"/>
                <w:i/>
                <w:iCs/>
                <w:sz w:val="20"/>
                <w:szCs w:val="20"/>
                <w:lang w:eastAsia="ru-RU"/>
              </w:rPr>
              <w:t>2) экспертиза НПА – 20 кален</w:t>
            </w:r>
            <w:proofErr w:type="gramStart"/>
            <w:r>
              <w:rPr>
                <w:rFonts w:ascii="Times New Roman" w:hAnsi="Times New Roman" w:cs="Times New Roman"/>
                <w:i/>
                <w:iCs/>
                <w:sz w:val="20"/>
                <w:szCs w:val="20"/>
                <w:lang w:eastAsia="ru-RU"/>
              </w:rPr>
              <w:t>.</w:t>
            </w:r>
            <w:proofErr w:type="gramEnd"/>
            <w:r>
              <w:rPr>
                <w:rFonts w:ascii="Times New Roman" w:hAnsi="Times New Roman" w:cs="Times New Roman"/>
                <w:i/>
                <w:iCs/>
                <w:sz w:val="20"/>
                <w:szCs w:val="20"/>
                <w:lang w:eastAsia="ru-RU"/>
              </w:rPr>
              <w:t xml:space="preserve"> </w:t>
            </w:r>
            <w:proofErr w:type="gramStart"/>
            <w:r>
              <w:rPr>
                <w:rFonts w:ascii="Times New Roman" w:hAnsi="Times New Roman" w:cs="Times New Roman"/>
                <w:i/>
                <w:iCs/>
                <w:sz w:val="20"/>
                <w:szCs w:val="20"/>
                <w:lang w:eastAsia="ru-RU"/>
              </w:rPr>
              <w:t>д</w:t>
            </w:r>
            <w:proofErr w:type="gramEnd"/>
            <w:r>
              <w:rPr>
                <w:rFonts w:ascii="Times New Roman" w:hAnsi="Times New Roman" w:cs="Times New Roman"/>
                <w:i/>
                <w:iCs/>
                <w:sz w:val="20"/>
                <w:szCs w:val="20"/>
                <w:lang w:eastAsia="ru-RU"/>
              </w:rPr>
              <w:t>ней</w:t>
            </w:r>
          </w:p>
        </w:tc>
      </w:tr>
      <w:tr w:rsidR="009C0D50" w:rsidRPr="00047CB5" w:rsidTr="005F4F4B">
        <w:trPr>
          <w:trHeight w:val="585"/>
        </w:trPr>
        <w:tc>
          <w:tcPr>
            <w:tcW w:w="9700" w:type="dxa"/>
            <w:gridSpan w:val="6"/>
            <w:tcBorders>
              <w:top w:val="single" w:sz="6" w:space="0" w:color="auto"/>
              <w:left w:val="single" w:sz="6" w:space="0" w:color="auto"/>
              <w:bottom w:val="single" w:sz="6" w:space="0" w:color="auto"/>
              <w:right w:val="single" w:sz="6" w:space="0" w:color="auto"/>
            </w:tcBorders>
            <w:vAlign w:val="center"/>
          </w:tcPr>
          <w:p w:rsidR="00ED133C" w:rsidRPr="00907B21" w:rsidRDefault="006466C9" w:rsidP="00907B21">
            <w:pPr>
              <w:tabs>
                <w:tab w:val="num" w:pos="13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Cs/>
                <w:sz w:val="24"/>
                <w:szCs w:val="24"/>
                <w:lang w:eastAsia="ru-RU"/>
              </w:rPr>
              <w:t xml:space="preserve">         </w:t>
            </w:r>
            <w:r w:rsidR="00907B21">
              <w:rPr>
                <w:rFonts w:ascii="Times New Roman" w:hAnsi="Times New Roman" w:cs="Times New Roman"/>
                <w:iCs/>
                <w:sz w:val="24"/>
                <w:szCs w:val="24"/>
                <w:lang w:eastAsia="ru-RU"/>
              </w:rPr>
              <w:t>1.</w:t>
            </w:r>
            <w:r w:rsidR="00ED133C" w:rsidRPr="00907B21">
              <w:rPr>
                <w:rFonts w:ascii="Times New Roman" w:hAnsi="Times New Roman" w:cs="Times New Roman"/>
                <w:iCs/>
                <w:sz w:val="24"/>
                <w:szCs w:val="24"/>
                <w:lang w:eastAsia="ru-RU"/>
              </w:rPr>
              <w:t xml:space="preserve">В соответствии с пунктом 15 </w:t>
            </w:r>
            <w:r w:rsidR="00081F23">
              <w:rPr>
                <w:rFonts w:ascii="Times New Roman" w:hAnsi="Times New Roman" w:cs="Times New Roman"/>
                <w:sz w:val="24"/>
                <w:szCs w:val="24"/>
                <w:lang w:eastAsia="ru-RU"/>
              </w:rPr>
              <w:t>Порядка, утвержденного поста</w:t>
            </w:r>
            <w:r w:rsidR="00ED133C" w:rsidRPr="00907B21">
              <w:rPr>
                <w:rFonts w:ascii="Times New Roman" w:hAnsi="Times New Roman" w:cs="Times New Roman"/>
                <w:sz w:val="24"/>
                <w:szCs w:val="24"/>
                <w:lang w:eastAsia="ru-RU"/>
              </w:rPr>
              <w:t>новлением Губернатора Забайкальского края от 27 декабря 2013 года № 80,</w:t>
            </w:r>
            <w:r w:rsidR="00ED133C" w:rsidRPr="00907B21">
              <w:rPr>
                <w:rFonts w:ascii="Times New Roman" w:hAnsi="Times New Roman" w:cs="Times New Roman"/>
                <w:color w:val="000000"/>
                <w:sz w:val="24"/>
                <w:szCs w:val="24"/>
              </w:rPr>
              <w:t xml:space="preserve"> публичные консультации при проведении оценки регулирующего воздействия проектов НПА проводятся в течение:</w:t>
            </w:r>
          </w:p>
          <w:p w:rsidR="00ED133C" w:rsidRPr="001D4D13" w:rsidRDefault="00ED133C" w:rsidP="00ED133C">
            <w:pPr>
              <w:numPr>
                <w:ilvl w:val="0"/>
                <w:numId w:val="38"/>
              </w:numPr>
              <w:tabs>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D4D13">
              <w:rPr>
                <w:rFonts w:ascii="Times New Roman" w:hAnsi="Times New Roman" w:cs="Times New Roman"/>
                <w:color w:val="000000"/>
                <w:sz w:val="24"/>
                <w:szCs w:val="24"/>
              </w:rPr>
              <w:t>15 календарных дней со дня размещения на официальном сайте уведомления о проведении публичных консультаций – в отношении проектов НПА, содержащих положения, имеющие среднюю степень регулирующего воздействия;</w:t>
            </w:r>
          </w:p>
          <w:p w:rsidR="00ED133C" w:rsidRPr="00907B21" w:rsidRDefault="00ED133C" w:rsidP="00ED133C">
            <w:pPr>
              <w:numPr>
                <w:ilvl w:val="0"/>
                <w:numId w:val="38"/>
              </w:numPr>
              <w:tabs>
                <w:tab w:val="left" w:pos="1080"/>
              </w:tabs>
              <w:autoSpaceDE w:val="0"/>
              <w:autoSpaceDN w:val="0"/>
              <w:adjustRightInd w:val="0"/>
              <w:spacing w:after="0" w:line="240" w:lineRule="auto"/>
              <w:ind w:left="0" w:firstLine="709"/>
              <w:jc w:val="both"/>
              <w:rPr>
                <w:rFonts w:ascii="Times New Roman" w:hAnsi="Times New Roman" w:cs="Times New Roman"/>
                <w:i/>
                <w:iCs/>
                <w:sz w:val="24"/>
                <w:szCs w:val="24"/>
                <w:lang w:eastAsia="ru-RU"/>
              </w:rPr>
            </w:pPr>
            <w:r w:rsidRPr="001D4D13">
              <w:rPr>
                <w:rFonts w:ascii="Times New Roman" w:hAnsi="Times New Roman" w:cs="Times New Roman"/>
                <w:color w:val="000000"/>
                <w:sz w:val="24"/>
                <w:szCs w:val="24"/>
              </w:rPr>
              <w:t xml:space="preserve">20 календарных дней со дня размещения на официальном сайте уведомления о проведении публичных консультаций – в отношении проектов НПА, содержащих </w:t>
            </w:r>
            <w:r w:rsidRPr="00907B21">
              <w:rPr>
                <w:rFonts w:ascii="Times New Roman" w:hAnsi="Times New Roman" w:cs="Times New Roman"/>
                <w:color w:val="000000"/>
                <w:sz w:val="24"/>
                <w:szCs w:val="24"/>
              </w:rPr>
              <w:t>положения, имеющие высокую степень регулирующего воздействия.</w:t>
            </w:r>
          </w:p>
          <w:p w:rsidR="00ED133C" w:rsidRPr="00907B21" w:rsidRDefault="00ED133C" w:rsidP="00ED133C">
            <w:pPr>
              <w:tabs>
                <w:tab w:val="left" w:pos="1080"/>
              </w:tabs>
              <w:autoSpaceDE w:val="0"/>
              <w:autoSpaceDN w:val="0"/>
              <w:adjustRightInd w:val="0"/>
              <w:spacing w:after="0" w:line="240" w:lineRule="auto"/>
              <w:ind w:left="709"/>
              <w:jc w:val="both"/>
              <w:rPr>
                <w:rFonts w:ascii="Times New Roman" w:hAnsi="Times New Roman" w:cs="Times New Roman"/>
                <w:i/>
                <w:iCs/>
                <w:sz w:val="24"/>
                <w:szCs w:val="24"/>
                <w:lang w:eastAsia="ru-RU"/>
              </w:rPr>
            </w:pPr>
          </w:p>
          <w:p w:rsidR="00907B21" w:rsidRPr="00907B21" w:rsidRDefault="006466C9" w:rsidP="00907B21">
            <w:pPr>
              <w:widowControl w:val="0"/>
              <w:tabs>
                <w:tab w:val="num" w:pos="13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lang w:eastAsia="ru-RU"/>
              </w:rPr>
              <w:t xml:space="preserve">        </w:t>
            </w:r>
            <w:r w:rsidR="00907B21">
              <w:rPr>
                <w:rFonts w:ascii="Times New Roman" w:hAnsi="Times New Roman" w:cs="Times New Roman"/>
                <w:iCs/>
                <w:sz w:val="24"/>
                <w:szCs w:val="24"/>
                <w:lang w:eastAsia="ru-RU"/>
              </w:rPr>
              <w:t>2.</w:t>
            </w:r>
            <w:r w:rsidR="00ED133C" w:rsidRPr="00907B21">
              <w:rPr>
                <w:rFonts w:ascii="Times New Roman" w:hAnsi="Times New Roman" w:cs="Times New Roman"/>
                <w:iCs/>
                <w:sz w:val="24"/>
                <w:szCs w:val="24"/>
                <w:lang w:eastAsia="ru-RU"/>
              </w:rPr>
              <w:t xml:space="preserve">В соответствии с пунктом 29 </w:t>
            </w:r>
            <w:r w:rsidR="00ED133C" w:rsidRPr="00907B21">
              <w:rPr>
                <w:rFonts w:ascii="Times New Roman" w:hAnsi="Times New Roman" w:cs="Times New Roman"/>
                <w:sz w:val="24"/>
                <w:szCs w:val="24"/>
                <w:lang w:eastAsia="ru-RU"/>
              </w:rPr>
              <w:t>Порядка, утвержденного постановлением Губернатора Забайкальского края от 27 декабря 2013 года № 80,</w:t>
            </w:r>
            <w:r w:rsidR="00ED133C" w:rsidRPr="00907B21">
              <w:rPr>
                <w:rFonts w:ascii="Times New Roman" w:hAnsi="Times New Roman" w:cs="Times New Roman"/>
                <w:color w:val="000000"/>
                <w:sz w:val="24"/>
                <w:szCs w:val="24"/>
              </w:rPr>
              <w:t xml:space="preserve"> </w:t>
            </w:r>
            <w:r w:rsidR="00907B21">
              <w:rPr>
                <w:rFonts w:ascii="Times New Roman" w:hAnsi="Times New Roman" w:cs="Times New Roman"/>
                <w:color w:val="000000"/>
                <w:sz w:val="24"/>
                <w:szCs w:val="24"/>
              </w:rPr>
              <w:t>с</w:t>
            </w:r>
            <w:r w:rsidR="00907B21" w:rsidRPr="00907B21">
              <w:rPr>
                <w:rFonts w:ascii="Times New Roman" w:hAnsi="Times New Roman" w:cs="Times New Roman"/>
                <w:sz w:val="24"/>
                <w:szCs w:val="24"/>
              </w:rPr>
              <w:t xml:space="preserve">рок проведения публичных консультаций в </w:t>
            </w:r>
            <w:proofErr w:type="gramStart"/>
            <w:r w:rsidR="00907B21" w:rsidRPr="00907B21">
              <w:rPr>
                <w:rFonts w:ascii="Times New Roman" w:hAnsi="Times New Roman" w:cs="Times New Roman"/>
                <w:sz w:val="24"/>
                <w:szCs w:val="24"/>
              </w:rPr>
              <w:t>отношении</w:t>
            </w:r>
            <w:proofErr w:type="gramEnd"/>
            <w:r w:rsidR="00907B21" w:rsidRPr="00907B21">
              <w:rPr>
                <w:rFonts w:ascii="Times New Roman" w:hAnsi="Times New Roman" w:cs="Times New Roman"/>
                <w:sz w:val="24"/>
                <w:szCs w:val="24"/>
              </w:rPr>
              <w:t xml:space="preserve"> действующего НПА составляет 20 календарных дней со дня размещения на официальном сайте уведомления о проведении публичных консультаций.</w:t>
            </w:r>
          </w:p>
          <w:p w:rsidR="009C0D50" w:rsidRPr="00047CB5" w:rsidRDefault="009C0D50" w:rsidP="0069525D">
            <w:pPr>
              <w:jc w:val="center"/>
              <w:rPr>
                <w:rFonts w:ascii="Times New Roman" w:eastAsia="Calibri" w:hAnsi="Times New Roman" w:cs="Times New Roman"/>
                <w:i/>
                <w:iCs/>
                <w:sz w:val="20"/>
                <w:szCs w:val="20"/>
              </w:rPr>
            </w:pPr>
            <w:r w:rsidRPr="00047CB5">
              <w:rPr>
                <w:rFonts w:ascii="Times New Roman" w:eastAsia="Calibri" w:hAnsi="Times New Roman" w:cs="Times New Roman"/>
                <w:i/>
                <w:iCs/>
                <w:sz w:val="20"/>
                <w:szCs w:val="20"/>
              </w:rPr>
              <w:t>____________________________________________________________________________________________</w:t>
            </w:r>
          </w:p>
          <w:p w:rsidR="009C0D50" w:rsidRPr="00047CB5" w:rsidRDefault="009C0D50" w:rsidP="00907B21">
            <w:pPr>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место для текстового описания: указать соответствующие положения нормативных правовых актов</w:t>
            </w:r>
          </w:p>
        </w:tc>
      </w:tr>
      <w:tr w:rsidR="009C0D50" w:rsidRPr="00047CB5" w:rsidTr="005F4F4B">
        <w:trPr>
          <w:trHeight w:val="1460"/>
        </w:trPr>
        <w:tc>
          <w:tcPr>
            <w:tcW w:w="6629" w:type="dxa"/>
            <w:gridSpan w:val="3"/>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rPr>
                <w:rFonts w:ascii="Times New Roman" w:eastAsia="Calibri" w:hAnsi="Times New Roman" w:cs="Times New Roman"/>
                <w:b/>
                <w:bCs/>
              </w:rPr>
            </w:pPr>
            <w:r w:rsidRPr="00047CB5">
              <w:rPr>
                <w:rFonts w:ascii="Times New Roman" w:eastAsia="Calibri" w:hAnsi="Times New Roman" w:cs="Times New Roman"/>
                <w:b/>
                <w:bCs/>
              </w:rPr>
              <w:t>2.3.5. Срок подготовки заключения об оценке регулирующего воздействия</w:t>
            </w:r>
          </w:p>
        </w:tc>
        <w:tc>
          <w:tcPr>
            <w:tcW w:w="3071" w:type="dxa"/>
            <w:gridSpan w:val="3"/>
            <w:tcBorders>
              <w:top w:val="single" w:sz="6" w:space="0" w:color="auto"/>
              <w:left w:val="single" w:sz="6" w:space="0" w:color="auto"/>
              <w:bottom w:val="single" w:sz="6" w:space="0" w:color="auto"/>
              <w:right w:val="single" w:sz="6" w:space="0" w:color="auto"/>
            </w:tcBorders>
            <w:vAlign w:val="center"/>
          </w:tcPr>
          <w:p w:rsidR="00315367" w:rsidRDefault="00315367" w:rsidP="00EA70B4">
            <w:pPr>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низкая степень – 5 рабочих</w:t>
            </w:r>
            <w:r w:rsidRPr="00961940">
              <w:rPr>
                <w:rFonts w:ascii="Times New Roman" w:hAnsi="Times New Roman" w:cs="Times New Roman"/>
                <w:i/>
                <w:iCs/>
                <w:sz w:val="20"/>
                <w:szCs w:val="20"/>
                <w:lang w:eastAsia="ru-RU"/>
              </w:rPr>
              <w:t xml:space="preserve"> дней</w:t>
            </w:r>
            <w:r>
              <w:rPr>
                <w:rFonts w:ascii="Times New Roman" w:hAnsi="Times New Roman" w:cs="Times New Roman"/>
                <w:i/>
                <w:iCs/>
                <w:sz w:val="20"/>
                <w:szCs w:val="20"/>
                <w:lang w:eastAsia="ru-RU"/>
              </w:rPr>
              <w:t>;</w:t>
            </w:r>
          </w:p>
          <w:p w:rsidR="00315367" w:rsidRDefault="00315367" w:rsidP="00EA70B4">
            <w:pPr>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 xml:space="preserve"> средняя </w:t>
            </w:r>
            <w:r w:rsidR="00EA70B4">
              <w:rPr>
                <w:rFonts w:ascii="Times New Roman" w:hAnsi="Times New Roman" w:cs="Times New Roman"/>
                <w:i/>
                <w:iCs/>
                <w:sz w:val="20"/>
                <w:szCs w:val="20"/>
                <w:lang w:eastAsia="ru-RU"/>
              </w:rPr>
              <w:t xml:space="preserve">степень </w:t>
            </w:r>
            <w:r>
              <w:rPr>
                <w:rFonts w:ascii="Times New Roman" w:hAnsi="Times New Roman" w:cs="Times New Roman"/>
                <w:i/>
                <w:iCs/>
                <w:sz w:val="20"/>
                <w:szCs w:val="20"/>
                <w:lang w:eastAsia="ru-RU"/>
              </w:rPr>
              <w:t>– 7 рабочих дней;</w:t>
            </w:r>
          </w:p>
          <w:p w:rsidR="009C0D50" w:rsidRPr="00047CB5" w:rsidRDefault="00315367" w:rsidP="00EA70B4">
            <w:pPr>
              <w:rPr>
                <w:rFonts w:ascii="Times New Roman" w:eastAsia="Calibri" w:hAnsi="Times New Roman" w:cs="Times New Roman"/>
                <w:i/>
                <w:iCs/>
              </w:rPr>
            </w:pPr>
            <w:r>
              <w:rPr>
                <w:rFonts w:ascii="Times New Roman" w:hAnsi="Times New Roman" w:cs="Times New Roman"/>
                <w:i/>
                <w:iCs/>
                <w:sz w:val="20"/>
                <w:szCs w:val="20"/>
                <w:lang w:eastAsia="ru-RU"/>
              </w:rPr>
              <w:t xml:space="preserve"> высокая </w:t>
            </w:r>
            <w:r w:rsidR="00EA70B4">
              <w:rPr>
                <w:rFonts w:ascii="Times New Roman" w:hAnsi="Times New Roman" w:cs="Times New Roman"/>
                <w:i/>
                <w:iCs/>
                <w:sz w:val="20"/>
                <w:szCs w:val="20"/>
                <w:lang w:eastAsia="ru-RU"/>
              </w:rPr>
              <w:t xml:space="preserve">степень </w:t>
            </w:r>
            <w:r>
              <w:rPr>
                <w:rFonts w:ascii="Times New Roman" w:hAnsi="Times New Roman" w:cs="Times New Roman"/>
                <w:i/>
                <w:iCs/>
                <w:sz w:val="20"/>
                <w:szCs w:val="20"/>
                <w:lang w:eastAsia="ru-RU"/>
              </w:rPr>
              <w:t>– 10 рабочих дней</w:t>
            </w:r>
          </w:p>
        </w:tc>
      </w:tr>
      <w:tr w:rsidR="009C0D50" w:rsidRPr="00047CB5" w:rsidTr="005F4F4B">
        <w:trPr>
          <w:trHeight w:val="585"/>
        </w:trPr>
        <w:tc>
          <w:tcPr>
            <w:tcW w:w="9700" w:type="dxa"/>
            <w:gridSpan w:val="6"/>
            <w:tcBorders>
              <w:top w:val="single" w:sz="6" w:space="0" w:color="auto"/>
              <w:left w:val="single" w:sz="6" w:space="0" w:color="auto"/>
              <w:bottom w:val="single" w:sz="6" w:space="0" w:color="auto"/>
              <w:right w:val="single" w:sz="6" w:space="0" w:color="auto"/>
            </w:tcBorders>
            <w:vAlign w:val="center"/>
          </w:tcPr>
          <w:p w:rsidR="00315367" w:rsidRPr="002E4FEA" w:rsidRDefault="00187EC2" w:rsidP="00315367">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Cs/>
                <w:sz w:val="24"/>
                <w:szCs w:val="24"/>
                <w:lang w:eastAsia="ru-RU"/>
              </w:rPr>
              <w:t xml:space="preserve">        </w:t>
            </w:r>
            <w:r w:rsidR="00315367" w:rsidRPr="001D4D13">
              <w:rPr>
                <w:rFonts w:ascii="Times New Roman" w:hAnsi="Times New Roman" w:cs="Times New Roman"/>
                <w:iCs/>
                <w:sz w:val="24"/>
                <w:szCs w:val="24"/>
                <w:lang w:eastAsia="ru-RU"/>
              </w:rPr>
              <w:t>В соответствии с пунктом 1</w:t>
            </w:r>
            <w:r w:rsidR="00315367">
              <w:rPr>
                <w:rFonts w:ascii="Times New Roman" w:hAnsi="Times New Roman" w:cs="Times New Roman"/>
                <w:iCs/>
                <w:sz w:val="24"/>
                <w:szCs w:val="24"/>
                <w:lang w:eastAsia="ru-RU"/>
              </w:rPr>
              <w:t>8</w:t>
            </w:r>
            <w:r w:rsidR="00315367" w:rsidRPr="001D4D13">
              <w:rPr>
                <w:rFonts w:ascii="Times New Roman" w:hAnsi="Times New Roman" w:cs="Times New Roman"/>
                <w:iCs/>
                <w:sz w:val="24"/>
                <w:szCs w:val="24"/>
                <w:lang w:eastAsia="ru-RU"/>
              </w:rPr>
              <w:t xml:space="preserve"> </w:t>
            </w:r>
            <w:r w:rsidR="00315367" w:rsidRPr="001D4D13">
              <w:rPr>
                <w:rFonts w:ascii="Times New Roman" w:hAnsi="Times New Roman" w:cs="Times New Roman"/>
                <w:sz w:val="24"/>
                <w:szCs w:val="24"/>
                <w:lang w:eastAsia="ru-RU"/>
              </w:rPr>
              <w:t xml:space="preserve">Порядка, утвержденного постановлением </w:t>
            </w:r>
            <w:r w:rsidR="00154119">
              <w:rPr>
                <w:rFonts w:ascii="Times New Roman" w:hAnsi="Times New Roman" w:cs="Times New Roman"/>
                <w:sz w:val="24"/>
                <w:szCs w:val="24"/>
                <w:lang w:eastAsia="ru-RU"/>
              </w:rPr>
              <w:t>Губернатора</w:t>
            </w:r>
            <w:r w:rsidR="00315367" w:rsidRPr="001D4D13">
              <w:rPr>
                <w:rFonts w:ascii="Times New Roman" w:hAnsi="Times New Roman" w:cs="Times New Roman"/>
                <w:sz w:val="24"/>
                <w:szCs w:val="24"/>
                <w:lang w:eastAsia="ru-RU"/>
              </w:rPr>
              <w:t xml:space="preserve"> Забайкальского края от 27 декабря 2013 года №</w:t>
            </w:r>
            <w:r w:rsidR="00154119">
              <w:rPr>
                <w:rFonts w:ascii="Times New Roman" w:hAnsi="Times New Roman" w:cs="Times New Roman"/>
                <w:sz w:val="24"/>
                <w:szCs w:val="24"/>
                <w:lang w:eastAsia="ru-RU"/>
              </w:rPr>
              <w:t xml:space="preserve"> </w:t>
            </w:r>
            <w:r w:rsidR="00315367" w:rsidRPr="001D4D13">
              <w:rPr>
                <w:rFonts w:ascii="Times New Roman" w:hAnsi="Times New Roman" w:cs="Times New Roman"/>
                <w:sz w:val="24"/>
                <w:szCs w:val="24"/>
                <w:lang w:eastAsia="ru-RU"/>
              </w:rPr>
              <w:t>80,</w:t>
            </w:r>
            <w:r w:rsidR="00315367">
              <w:rPr>
                <w:color w:val="000000"/>
                <w:sz w:val="28"/>
                <w:szCs w:val="28"/>
              </w:rPr>
              <w:t xml:space="preserve"> </w:t>
            </w:r>
            <w:r w:rsidR="00315367">
              <w:rPr>
                <w:rFonts w:ascii="Times New Roman" w:hAnsi="Times New Roman" w:cs="Times New Roman"/>
                <w:color w:val="000000"/>
                <w:sz w:val="24"/>
                <w:szCs w:val="24"/>
              </w:rPr>
              <w:t>у</w:t>
            </w:r>
            <w:r w:rsidR="00315367" w:rsidRPr="002E4FEA">
              <w:rPr>
                <w:rFonts w:ascii="Times New Roman" w:hAnsi="Times New Roman" w:cs="Times New Roman"/>
                <w:color w:val="000000"/>
                <w:sz w:val="24"/>
                <w:szCs w:val="24"/>
              </w:rPr>
              <w:t xml:space="preserve">полномоченный орган проводит </w:t>
            </w:r>
            <w:r w:rsidR="00154119">
              <w:rPr>
                <w:rFonts w:ascii="Times New Roman" w:hAnsi="Times New Roman" w:cs="Times New Roman"/>
                <w:color w:val="000000"/>
                <w:sz w:val="24"/>
                <w:szCs w:val="24"/>
              </w:rPr>
              <w:t xml:space="preserve">оценку регулирующего воздействия (далее – </w:t>
            </w:r>
            <w:r w:rsidR="00315367" w:rsidRPr="002E4FEA">
              <w:rPr>
                <w:rFonts w:ascii="Times New Roman" w:hAnsi="Times New Roman" w:cs="Times New Roman"/>
                <w:color w:val="000000"/>
                <w:sz w:val="24"/>
                <w:szCs w:val="24"/>
              </w:rPr>
              <w:t>ОРВ</w:t>
            </w:r>
            <w:r w:rsidR="00154119">
              <w:rPr>
                <w:rFonts w:ascii="Times New Roman" w:hAnsi="Times New Roman" w:cs="Times New Roman"/>
                <w:color w:val="000000"/>
                <w:sz w:val="24"/>
                <w:szCs w:val="24"/>
              </w:rPr>
              <w:t>)</w:t>
            </w:r>
            <w:r w:rsidR="00315367" w:rsidRPr="002E4FEA">
              <w:rPr>
                <w:rFonts w:ascii="Times New Roman" w:hAnsi="Times New Roman" w:cs="Times New Roman"/>
                <w:color w:val="000000"/>
                <w:sz w:val="24"/>
                <w:szCs w:val="24"/>
              </w:rPr>
              <w:t xml:space="preserve"> проекта НПА и </w:t>
            </w:r>
            <w:r w:rsidR="00315367" w:rsidRPr="002E4FEA">
              <w:rPr>
                <w:rFonts w:ascii="Times New Roman" w:hAnsi="Times New Roman" w:cs="Times New Roman"/>
                <w:sz w:val="24"/>
                <w:szCs w:val="24"/>
              </w:rPr>
              <w:t xml:space="preserve">составляет </w:t>
            </w:r>
            <w:r w:rsidR="00315367" w:rsidRPr="002E4FEA">
              <w:rPr>
                <w:rFonts w:ascii="Times New Roman" w:hAnsi="Times New Roman" w:cs="Times New Roman"/>
                <w:color w:val="000000"/>
                <w:sz w:val="24"/>
                <w:szCs w:val="24"/>
              </w:rPr>
              <w:t>заключение об ОРВ проекта НПА в течение:</w:t>
            </w:r>
          </w:p>
          <w:p w:rsidR="00315367" w:rsidRPr="002E4FEA" w:rsidRDefault="00315367" w:rsidP="00315367">
            <w:pPr>
              <w:widowControl w:val="0"/>
              <w:numPr>
                <w:ilvl w:val="0"/>
                <w:numId w:val="3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2E4FEA">
              <w:rPr>
                <w:rFonts w:ascii="Times New Roman" w:hAnsi="Times New Roman" w:cs="Times New Roman"/>
                <w:sz w:val="24"/>
                <w:szCs w:val="24"/>
              </w:rPr>
              <w:t>5 рабочих дней со дня принятия решения о проведении ОРВ проекта НПА – в отношении проектов НПА, содержащих положения, имеющие низкую степень регулирующего воздействия;</w:t>
            </w:r>
          </w:p>
          <w:p w:rsidR="00315367" w:rsidRPr="002E4FEA" w:rsidRDefault="00315367" w:rsidP="00315367">
            <w:pPr>
              <w:widowControl w:val="0"/>
              <w:numPr>
                <w:ilvl w:val="0"/>
                <w:numId w:val="3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2E4FEA">
              <w:rPr>
                <w:rFonts w:ascii="Times New Roman" w:hAnsi="Times New Roman" w:cs="Times New Roman"/>
                <w:sz w:val="24"/>
                <w:szCs w:val="24"/>
              </w:rPr>
              <w:t>7 рабочих дней со дня размещения на официальном сайте отчета о результатах проведения публичных консультаций – в отношении проектов НПА, содержащих положения, имеющие среднюю степень регулирующего воздействия;</w:t>
            </w:r>
          </w:p>
          <w:p w:rsidR="009C0D50" w:rsidRPr="00315367" w:rsidRDefault="00315367" w:rsidP="0069525D">
            <w:pPr>
              <w:widowControl w:val="0"/>
              <w:numPr>
                <w:ilvl w:val="0"/>
                <w:numId w:val="31"/>
              </w:numPr>
              <w:tabs>
                <w:tab w:val="left" w:pos="1080"/>
              </w:tabs>
              <w:autoSpaceDE w:val="0"/>
              <w:autoSpaceDN w:val="0"/>
              <w:adjustRightInd w:val="0"/>
              <w:spacing w:after="0" w:line="240" w:lineRule="auto"/>
              <w:ind w:left="0" w:firstLine="709"/>
              <w:jc w:val="both"/>
              <w:rPr>
                <w:rFonts w:ascii="Times New Roman" w:eastAsia="Calibri" w:hAnsi="Times New Roman" w:cs="Times New Roman"/>
                <w:i/>
                <w:iCs/>
                <w:sz w:val="20"/>
                <w:szCs w:val="20"/>
              </w:rPr>
            </w:pPr>
            <w:r w:rsidRPr="00315367">
              <w:rPr>
                <w:rFonts w:ascii="Times New Roman" w:hAnsi="Times New Roman" w:cs="Times New Roman"/>
                <w:sz w:val="24"/>
                <w:szCs w:val="24"/>
              </w:rPr>
              <w:t>10 рабочих дней со дня размещения на официальном сайте отчета о результатах проведения публичных консультаций – в отношении проектов НПА, содержащих положения, имеющие высокую степень регулирующего воздействия.</w:t>
            </w:r>
          </w:p>
          <w:p w:rsidR="009C0D50" w:rsidRPr="00047CB5" w:rsidRDefault="009C0D50" w:rsidP="0069525D">
            <w:pPr>
              <w:jc w:val="center"/>
              <w:rPr>
                <w:rFonts w:ascii="Times New Roman" w:eastAsia="Calibri" w:hAnsi="Times New Roman" w:cs="Times New Roman"/>
                <w:i/>
                <w:iCs/>
                <w:sz w:val="20"/>
                <w:szCs w:val="20"/>
              </w:rPr>
            </w:pPr>
            <w:r w:rsidRPr="00047CB5">
              <w:rPr>
                <w:rFonts w:ascii="Times New Roman" w:eastAsia="Calibri" w:hAnsi="Times New Roman" w:cs="Times New Roman"/>
                <w:i/>
                <w:iCs/>
                <w:sz w:val="20"/>
                <w:szCs w:val="20"/>
              </w:rPr>
              <w:t>____________________________________________________________________________________________</w:t>
            </w:r>
          </w:p>
          <w:p w:rsidR="009C0D50" w:rsidRPr="00047CB5" w:rsidRDefault="009C0D50" w:rsidP="00315367">
            <w:pPr>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место для текстового описания: указать соответствующие положения нормативных правовых актов</w:t>
            </w:r>
          </w:p>
        </w:tc>
      </w:tr>
      <w:tr w:rsidR="009C0D50" w:rsidRPr="00047CB5" w:rsidTr="005F4F4B">
        <w:trPr>
          <w:trHeight w:val="585"/>
        </w:trPr>
        <w:tc>
          <w:tcPr>
            <w:tcW w:w="8898" w:type="dxa"/>
            <w:gridSpan w:val="5"/>
            <w:tcBorders>
              <w:top w:val="single" w:sz="6" w:space="0" w:color="auto"/>
              <w:left w:val="single" w:sz="6" w:space="0" w:color="auto"/>
              <w:bottom w:val="single" w:sz="6" w:space="0" w:color="auto"/>
              <w:right w:val="single" w:sz="6" w:space="0" w:color="auto"/>
            </w:tcBorders>
            <w:vAlign w:val="bottom"/>
          </w:tcPr>
          <w:p w:rsidR="009C0D50" w:rsidRPr="00047CB5" w:rsidRDefault="009C0D50" w:rsidP="00921782">
            <w:pPr>
              <w:spacing w:after="0" w:line="240" w:lineRule="auto"/>
              <w:jc w:val="both"/>
              <w:rPr>
                <w:rFonts w:ascii="Times New Roman" w:eastAsia="Calibri" w:hAnsi="Times New Roman" w:cs="Times New Roman"/>
              </w:rPr>
            </w:pPr>
            <w:r w:rsidRPr="00047CB5">
              <w:rPr>
                <w:rFonts w:ascii="Times New Roman" w:eastAsia="Calibri" w:hAnsi="Times New Roman" w:cs="Times New Roman"/>
                <w:b/>
                <w:bCs/>
              </w:rPr>
              <w:t>2.4. Нормативно закреплен механизм учета выводов, содержащихся в заключениях об оценке регулирующего воздействия:</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jc w:val="center"/>
              <w:rPr>
                <w:rFonts w:ascii="Times New Roman" w:eastAsia="Calibri" w:hAnsi="Times New Roman" w:cs="Times New Roman"/>
                <w:i/>
                <w:iCs/>
                <w:sz w:val="20"/>
                <w:szCs w:val="20"/>
              </w:rPr>
            </w:pPr>
          </w:p>
        </w:tc>
      </w:tr>
      <w:tr w:rsidR="009C0D50" w:rsidRPr="00047CB5" w:rsidTr="005F4F4B">
        <w:trPr>
          <w:trHeight w:val="386"/>
        </w:trPr>
        <w:tc>
          <w:tcPr>
            <w:tcW w:w="8898" w:type="dxa"/>
            <w:gridSpan w:val="5"/>
            <w:tcBorders>
              <w:top w:val="single" w:sz="6" w:space="0" w:color="auto"/>
              <w:left w:val="single" w:sz="6" w:space="0" w:color="auto"/>
              <w:right w:val="single" w:sz="6" w:space="0" w:color="auto"/>
            </w:tcBorders>
            <w:vAlign w:val="center"/>
          </w:tcPr>
          <w:p w:rsidR="009C0D50" w:rsidRPr="00047CB5" w:rsidRDefault="009C0D50" w:rsidP="0069525D">
            <w:pPr>
              <w:ind w:left="170"/>
              <w:jc w:val="both"/>
              <w:rPr>
                <w:rFonts w:ascii="Times New Roman" w:eastAsia="Calibri" w:hAnsi="Times New Roman" w:cs="Times New Roman"/>
              </w:rPr>
            </w:pPr>
            <w:r w:rsidRPr="00047CB5">
              <w:rPr>
                <w:rFonts w:ascii="Times New Roman" w:eastAsia="Calibri" w:hAnsi="Times New Roman" w:cs="Times New Roman"/>
              </w:rPr>
              <w:t>- обязательный учет выводов, содержащихся в заключении</w:t>
            </w:r>
          </w:p>
          <w:p w:rsidR="00EF1677" w:rsidRDefault="006927E8" w:rsidP="009B6D28">
            <w:pPr>
              <w:pStyle w:val="ConsPlusNormal"/>
              <w:widowControl/>
              <w:ind w:firstLine="709"/>
              <w:jc w:val="both"/>
              <w:rPr>
                <w:rFonts w:ascii="Times New Roman" w:hAnsi="Times New Roman" w:cs="Times New Roman"/>
                <w:sz w:val="24"/>
                <w:szCs w:val="24"/>
              </w:rPr>
            </w:pPr>
            <w:r w:rsidRPr="009B6D28">
              <w:rPr>
                <w:rFonts w:ascii="Times New Roman" w:hAnsi="Times New Roman" w:cs="Times New Roman"/>
                <w:sz w:val="24"/>
                <w:szCs w:val="24"/>
              </w:rPr>
              <w:t xml:space="preserve">Процедура учета </w:t>
            </w:r>
            <w:r w:rsidR="009B6D28" w:rsidRPr="009B6D28">
              <w:rPr>
                <w:rFonts w:ascii="Times New Roman" w:eastAsia="Calibri" w:hAnsi="Times New Roman" w:cs="Times New Roman"/>
                <w:bCs/>
                <w:sz w:val="24"/>
                <w:szCs w:val="24"/>
              </w:rPr>
              <w:t>выводов, содержащихся в заключениях об оценке регулирующего воздействия</w:t>
            </w:r>
            <w:r w:rsidR="009B6D28" w:rsidRPr="009B6D28">
              <w:rPr>
                <w:rFonts w:ascii="Times New Roman" w:hAnsi="Times New Roman" w:cs="Times New Roman"/>
                <w:sz w:val="24"/>
                <w:szCs w:val="24"/>
              </w:rPr>
              <w:t xml:space="preserve"> </w:t>
            </w:r>
            <w:r w:rsidRPr="009B6D28">
              <w:rPr>
                <w:rFonts w:ascii="Times New Roman" w:hAnsi="Times New Roman" w:cs="Times New Roman"/>
                <w:sz w:val="24"/>
                <w:szCs w:val="24"/>
              </w:rPr>
              <w:t>урегулирования</w:t>
            </w:r>
            <w:r w:rsidR="009B6D28">
              <w:rPr>
                <w:rFonts w:ascii="Times New Roman" w:hAnsi="Times New Roman" w:cs="Times New Roman"/>
                <w:sz w:val="24"/>
                <w:szCs w:val="24"/>
              </w:rPr>
              <w:t xml:space="preserve">, </w:t>
            </w:r>
            <w:r w:rsidR="00EF1677">
              <w:rPr>
                <w:rFonts w:ascii="Times New Roman" w:hAnsi="Times New Roman" w:cs="Times New Roman"/>
                <w:sz w:val="24"/>
                <w:szCs w:val="24"/>
              </w:rPr>
              <w:t>закреплена:</w:t>
            </w:r>
          </w:p>
          <w:p w:rsidR="006B32F3" w:rsidRDefault="006B32F3" w:rsidP="009B6D2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пунктах 20</w:t>
            </w:r>
            <w:r w:rsidRPr="006B32F3">
              <w:rPr>
                <w:rFonts w:ascii="Times New Roman" w:hAnsi="Times New Roman" w:cs="Times New Roman"/>
                <w:sz w:val="24"/>
                <w:szCs w:val="24"/>
                <w:vertAlign w:val="superscript"/>
              </w:rPr>
              <w:t>1</w:t>
            </w:r>
            <w:r>
              <w:rPr>
                <w:rFonts w:ascii="Times New Roman" w:hAnsi="Times New Roman" w:cs="Times New Roman"/>
                <w:sz w:val="24"/>
                <w:szCs w:val="24"/>
              </w:rPr>
              <w:t>, 36, и абзацах 7, 8 пункта 44</w:t>
            </w:r>
            <w:r w:rsidR="00EF1677">
              <w:rPr>
                <w:rFonts w:ascii="Times New Roman" w:hAnsi="Times New Roman" w:cs="Times New Roman"/>
                <w:sz w:val="24"/>
                <w:szCs w:val="24"/>
              </w:rPr>
              <w:t xml:space="preserve"> </w:t>
            </w:r>
            <w:r w:rsidR="00EF1677" w:rsidRPr="001D4D13">
              <w:rPr>
                <w:rFonts w:ascii="Times New Roman" w:hAnsi="Times New Roman" w:cs="Times New Roman"/>
                <w:sz w:val="24"/>
                <w:szCs w:val="24"/>
              </w:rPr>
              <w:t xml:space="preserve">Порядка, утвержденного </w:t>
            </w:r>
            <w:r w:rsidR="00EF1677" w:rsidRPr="001D4D13">
              <w:rPr>
                <w:rFonts w:ascii="Times New Roman" w:hAnsi="Times New Roman" w:cs="Times New Roman"/>
                <w:sz w:val="24"/>
                <w:szCs w:val="24"/>
              </w:rPr>
              <w:lastRenderedPageBreak/>
              <w:t xml:space="preserve">постановлением </w:t>
            </w:r>
            <w:r w:rsidR="00EF1677">
              <w:rPr>
                <w:rFonts w:ascii="Times New Roman" w:hAnsi="Times New Roman" w:cs="Times New Roman"/>
                <w:sz w:val="24"/>
                <w:szCs w:val="24"/>
              </w:rPr>
              <w:t>Губернатора</w:t>
            </w:r>
            <w:r w:rsidR="00EF1677" w:rsidRPr="001D4D13">
              <w:rPr>
                <w:rFonts w:ascii="Times New Roman" w:hAnsi="Times New Roman" w:cs="Times New Roman"/>
                <w:sz w:val="24"/>
                <w:szCs w:val="24"/>
              </w:rPr>
              <w:t xml:space="preserve"> Забайкальского края от 27 декабря 2013 года №</w:t>
            </w:r>
            <w:r w:rsidR="00EF1677">
              <w:rPr>
                <w:rFonts w:ascii="Times New Roman" w:hAnsi="Times New Roman" w:cs="Times New Roman"/>
                <w:sz w:val="24"/>
                <w:szCs w:val="24"/>
              </w:rPr>
              <w:t xml:space="preserve"> </w:t>
            </w:r>
            <w:r w:rsidR="00EF1677" w:rsidRPr="001D4D13">
              <w:rPr>
                <w:rFonts w:ascii="Times New Roman" w:hAnsi="Times New Roman" w:cs="Times New Roman"/>
                <w:sz w:val="24"/>
                <w:szCs w:val="24"/>
              </w:rPr>
              <w:t>80</w:t>
            </w:r>
            <w:r w:rsidR="00EF1677">
              <w:rPr>
                <w:rFonts w:ascii="Times New Roman" w:hAnsi="Times New Roman" w:cs="Times New Roman"/>
                <w:sz w:val="24"/>
                <w:szCs w:val="24"/>
              </w:rPr>
              <w:t xml:space="preserve">, </w:t>
            </w:r>
          </w:p>
          <w:p w:rsidR="006927E8" w:rsidRDefault="009B6D28" w:rsidP="009B6D2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пунктах 36 и </w:t>
            </w:r>
            <w:r w:rsidR="006927E8" w:rsidRPr="009B6D28">
              <w:rPr>
                <w:rFonts w:ascii="Times New Roman" w:hAnsi="Times New Roman" w:cs="Times New Roman"/>
                <w:sz w:val="24"/>
                <w:szCs w:val="24"/>
              </w:rPr>
              <w:t>39 Регламента Правительства</w:t>
            </w:r>
            <w:r w:rsidR="006927E8">
              <w:rPr>
                <w:rFonts w:ascii="Times New Roman" w:hAnsi="Times New Roman" w:cs="Times New Roman"/>
                <w:sz w:val="24"/>
                <w:szCs w:val="24"/>
              </w:rPr>
              <w:t xml:space="preserve"> Забайкальского края, утвержденного</w:t>
            </w:r>
            <w:r w:rsidR="006927E8" w:rsidRPr="005C53AE">
              <w:rPr>
                <w:rFonts w:ascii="Times New Roman" w:hAnsi="Times New Roman" w:cs="Times New Roman"/>
                <w:sz w:val="24"/>
                <w:szCs w:val="24"/>
              </w:rPr>
              <w:t xml:space="preserve"> постановлени</w:t>
            </w:r>
            <w:r w:rsidR="006927E8">
              <w:rPr>
                <w:rFonts w:ascii="Times New Roman" w:hAnsi="Times New Roman" w:cs="Times New Roman"/>
                <w:sz w:val="24"/>
                <w:szCs w:val="24"/>
              </w:rPr>
              <w:t>ем</w:t>
            </w:r>
            <w:r w:rsidR="006927E8" w:rsidRPr="005C53AE">
              <w:rPr>
                <w:rFonts w:ascii="Times New Roman" w:hAnsi="Times New Roman" w:cs="Times New Roman"/>
                <w:sz w:val="24"/>
                <w:szCs w:val="24"/>
              </w:rPr>
              <w:t xml:space="preserve"> Губернатора Забайкальского </w:t>
            </w:r>
            <w:r w:rsidR="00EF1677">
              <w:rPr>
                <w:rFonts w:ascii="Times New Roman" w:hAnsi="Times New Roman" w:cs="Times New Roman"/>
                <w:sz w:val="24"/>
                <w:szCs w:val="24"/>
              </w:rPr>
              <w:t>края от 28 июля 2014 года № 40;</w:t>
            </w:r>
          </w:p>
          <w:p w:rsidR="00EF1677" w:rsidRDefault="00EF1677" w:rsidP="009B6D28">
            <w:pPr>
              <w:pStyle w:val="ConsPlusNormal"/>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пунктах </w:t>
            </w:r>
            <w:r w:rsidR="00931BAE">
              <w:rPr>
                <w:rFonts w:ascii="Times New Roman" w:eastAsia="Calibri" w:hAnsi="Times New Roman" w:cs="Times New Roman"/>
                <w:sz w:val="24"/>
                <w:szCs w:val="24"/>
              </w:rPr>
              <w:t>23, 24</w:t>
            </w:r>
            <w:r>
              <w:rPr>
                <w:rFonts w:ascii="Times New Roman" w:eastAsia="Calibri" w:hAnsi="Times New Roman" w:cs="Times New Roman"/>
                <w:sz w:val="24"/>
                <w:szCs w:val="24"/>
              </w:rPr>
              <w:t xml:space="preserve"> </w:t>
            </w:r>
            <w:r w:rsidRPr="00EF1677">
              <w:rPr>
                <w:rFonts w:ascii="Times New Roman" w:eastAsia="Calibri" w:hAnsi="Times New Roman" w:cs="Times New Roman"/>
                <w:sz w:val="24"/>
                <w:szCs w:val="24"/>
              </w:rPr>
              <w:t>Порядк</w:t>
            </w:r>
            <w:r>
              <w:rPr>
                <w:rFonts w:ascii="Times New Roman" w:eastAsia="Calibri" w:hAnsi="Times New Roman" w:cs="Times New Roman"/>
                <w:sz w:val="24"/>
                <w:szCs w:val="24"/>
              </w:rPr>
              <w:t>а</w:t>
            </w:r>
            <w:r w:rsidRPr="00EF1677">
              <w:rPr>
                <w:rFonts w:ascii="Times New Roman" w:eastAsia="Calibri" w:hAnsi="Times New Roman" w:cs="Times New Roman"/>
                <w:sz w:val="24"/>
                <w:szCs w:val="24"/>
              </w:rPr>
              <w:t xml:space="preserve"> подготовки проектов правовых актов Губернатора Забайкальского края, утвержденн</w:t>
            </w:r>
            <w:r>
              <w:rPr>
                <w:rFonts w:ascii="Times New Roman" w:eastAsia="Calibri" w:hAnsi="Times New Roman" w:cs="Times New Roman"/>
                <w:sz w:val="24"/>
                <w:szCs w:val="24"/>
              </w:rPr>
              <w:t>ого</w:t>
            </w:r>
            <w:r w:rsidRPr="00EF1677">
              <w:rPr>
                <w:rFonts w:ascii="Times New Roman" w:eastAsia="Calibri" w:hAnsi="Times New Roman" w:cs="Times New Roman"/>
                <w:sz w:val="24"/>
                <w:szCs w:val="24"/>
              </w:rPr>
              <w:t xml:space="preserve"> постановлением Губернатора Забайкальског</w:t>
            </w:r>
            <w:r>
              <w:rPr>
                <w:rFonts w:ascii="Times New Roman" w:eastAsia="Calibri" w:hAnsi="Times New Roman" w:cs="Times New Roman"/>
                <w:sz w:val="24"/>
                <w:szCs w:val="24"/>
              </w:rPr>
              <w:t>о края от 5 марта 2010 года № 8;</w:t>
            </w:r>
          </w:p>
          <w:p w:rsidR="00EF1677" w:rsidRPr="006927E8" w:rsidRDefault="00EF1677" w:rsidP="009B6D28">
            <w:pPr>
              <w:pStyle w:val="ConsPlusNormal"/>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1D27DD">
              <w:rPr>
                <w:rFonts w:ascii="Times New Roman" w:eastAsia="Calibri" w:hAnsi="Times New Roman" w:cs="Times New Roman"/>
                <w:sz w:val="24"/>
                <w:szCs w:val="24"/>
              </w:rPr>
              <w:t>части 3 статьи 89</w:t>
            </w:r>
            <w:r w:rsidRPr="00EF1677">
              <w:rPr>
                <w:rFonts w:ascii="Times New Roman" w:eastAsia="Calibri" w:hAnsi="Times New Roman" w:cs="Times New Roman"/>
                <w:sz w:val="24"/>
                <w:szCs w:val="24"/>
              </w:rPr>
              <w:t xml:space="preserve"> Регламент</w:t>
            </w:r>
            <w:r>
              <w:rPr>
                <w:rFonts w:ascii="Times New Roman" w:eastAsia="Calibri" w:hAnsi="Times New Roman" w:cs="Times New Roman"/>
                <w:sz w:val="24"/>
                <w:szCs w:val="24"/>
              </w:rPr>
              <w:t>а</w:t>
            </w:r>
            <w:r w:rsidRPr="00EF1677">
              <w:rPr>
                <w:rFonts w:ascii="Times New Roman" w:eastAsia="Calibri" w:hAnsi="Times New Roman" w:cs="Times New Roman"/>
                <w:sz w:val="24"/>
                <w:szCs w:val="24"/>
              </w:rPr>
              <w:t xml:space="preserve"> Законодательного Собрания З</w:t>
            </w:r>
            <w:r>
              <w:rPr>
                <w:rFonts w:ascii="Times New Roman" w:eastAsia="Calibri" w:hAnsi="Times New Roman" w:cs="Times New Roman"/>
                <w:sz w:val="24"/>
                <w:szCs w:val="24"/>
              </w:rPr>
              <w:t>абайкальского края, утвержденного</w:t>
            </w:r>
            <w:r w:rsidRPr="00EF1677">
              <w:rPr>
                <w:rFonts w:ascii="Times New Roman" w:eastAsia="Calibri" w:hAnsi="Times New Roman" w:cs="Times New Roman"/>
                <w:sz w:val="24"/>
                <w:szCs w:val="24"/>
              </w:rPr>
              <w:t xml:space="preserve"> постановлением Законодательного Собрания Забайкальского края от 22 сентября 2010 года № 263.</w:t>
            </w:r>
          </w:p>
          <w:p w:rsidR="009C0D50" w:rsidRPr="00047CB5" w:rsidRDefault="009C0D50" w:rsidP="0069525D">
            <w:pPr>
              <w:ind w:left="170"/>
              <w:rPr>
                <w:rFonts w:ascii="Times New Roman" w:eastAsia="Calibri" w:hAnsi="Times New Roman" w:cs="Times New Roman"/>
              </w:rPr>
            </w:pPr>
            <w:r w:rsidRPr="00047CB5">
              <w:rPr>
                <w:rFonts w:ascii="Times New Roman" w:eastAsia="Calibri" w:hAnsi="Times New Roman" w:cs="Times New Roman"/>
                <w:sz w:val="20"/>
                <w:szCs w:val="20"/>
              </w:rPr>
              <w:t>________________________________________</w:t>
            </w:r>
            <w:r w:rsidR="009B6D28">
              <w:rPr>
                <w:rFonts w:ascii="Times New Roman" w:eastAsia="Calibri" w:hAnsi="Times New Roman" w:cs="Times New Roman"/>
                <w:sz w:val="20"/>
                <w:szCs w:val="20"/>
              </w:rPr>
              <w:t>______________________</w:t>
            </w:r>
            <w:r w:rsidRPr="00047CB5">
              <w:rPr>
                <w:rFonts w:ascii="Times New Roman" w:eastAsia="Calibri" w:hAnsi="Times New Roman" w:cs="Times New Roman"/>
                <w:sz w:val="20"/>
                <w:szCs w:val="20"/>
              </w:rPr>
              <w:t>______________________</w:t>
            </w:r>
            <w:r w:rsidRPr="00047CB5">
              <w:rPr>
                <w:rFonts w:ascii="Times New Roman" w:eastAsia="Calibri" w:hAnsi="Times New Roman" w:cs="Times New Roman"/>
              </w:rPr>
              <w:t xml:space="preserve"> </w:t>
            </w:r>
          </w:p>
          <w:p w:rsidR="009C0D50" w:rsidRPr="00047CB5" w:rsidRDefault="009C0D50" w:rsidP="006D45E8">
            <w:pPr>
              <w:ind w:left="170"/>
              <w:jc w:val="center"/>
              <w:rPr>
                <w:rFonts w:ascii="Times New Roman" w:eastAsia="Calibri" w:hAnsi="Times New Roman" w:cs="Times New Roman"/>
                <w:sz w:val="20"/>
                <w:szCs w:val="20"/>
              </w:rPr>
            </w:pPr>
            <w:r w:rsidRPr="00047CB5">
              <w:rPr>
                <w:rFonts w:ascii="Times New Roman" w:eastAsia="Calibri" w:hAnsi="Times New Roman" w:cs="Times New Roman"/>
                <w:i/>
                <w:iCs/>
                <w:sz w:val="16"/>
                <w:szCs w:val="16"/>
              </w:rPr>
              <w:t>место для текстового описания: указать соответствующие положения нормативных правовых актов</w:t>
            </w:r>
          </w:p>
        </w:tc>
        <w:tc>
          <w:tcPr>
            <w:tcW w:w="802" w:type="dxa"/>
            <w:tcBorders>
              <w:top w:val="single" w:sz="6" w:space="0" w:color="auto"/>
              <w:left w:val="single" w:sz="6" w:space="0" w:color="auto"/>
              <w:right w:val="single" w:sz="6" w:space="0" w:color="auto"/>
            </w:tcBorders>
            <w:vAlign w:val="center"/>
          </w:tcPr>
          <w:p w:rsidR="009C0D50" w:rsidRPr="006D45E8" w:rsidRDefault="006927E8"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lastRenderedPageBreak/>
              <w:t>да</w:t>
            </w:r>
          </w:p>
        </w:tc>
      </w:tr>
      <w:tr w:rsidR="009C0D50" w:rsidRPr="00047CB5" w:rsidTr="005F4F4B">
        <w:trPr>
          <w:trHeight w:val="741"/>
        </w:trPr>
        <w:tc>
          <w:tcPr>
            <w:tcW w:w="8898" w:type="dxa"/>
            <w:gridSpan w:val="5"/>
            <w:tcBorders>
              <w:top w:val="single" w:sz="6" w:space="0" w:color="auto"/>
              <w:left w:val="single" w:sz="6" w:space="0" w:color="auto"/>
              <w:right w:val="single" w:sz="6" w:space="0" w:color="auto"/>
            </w:tcBorders>
            <w:vAlign w:val="center"/>
          </w:tcPr>
          <w:p w:rsidR="009C0D50" w:rsidRPr="00047CB5" w:rsidRDefault="009C0D50" w:rsidP="0069525D">
            <w:pPr>
              <w:ind w:left="170"/>
              <w:jc w:val="both"/>
              <w:rPr>
                <w:rFonts w:ascii="Times New Roman" w:eastAsia="Calibri" w:hAnsi="Times New Roman" w:cs="Times New Roman"/>
              </w:rPr>
            </w:pPr>
            <w:r w:rsidRPr="00047CB5">
              <w:rPr>
                <w:rFonts w:ascii="Times New Roman" w:eastAsia="Calibri" w:hAnsi="Times New Roman" w:cs="Times New Roman"/>
              </w:rPr>
              <w:lastRenderedPageBreak/>
              <w:t xml:space="preserve">- специальная процедура урегулирования разногласий </w:t>
            </w:r>
          </w:p>
          <w:p w:rsidR="005C53AE" w:rsidRPr="005C53AE" w:rsidRDefault="005C53AE" w:rsidP="001D27DD">
            <w:pPr>
              <w:pStyle w:val="ConsPlusNormal"/>
              <w:widowControl/>
              <w:ind w:firstLine="709"/>
              <w:jc w:val="both"/>
              <w:rPr>
                <w:rFonts w:ascii="Times New Roman" w:hAnsi="Times New Roman" w:cs="Times New Roman"/>
                <w:sz w:val="24"/>
                <w:szCs w:val="24"/>
              </w:rPr>
            </w:pPr>
            <w:r w:rsidRPr="00D2054E">
              <w:rPr>
                <w:rFonts w:ascii="Times New Roman" w:hAnsi="Times New Roman" w:cs="Times New Roman"/>
                <w:sz w:val="24"/>
                <w:szCs w:val="24"/>
              </w:rPr>
              <w:t xml:space="preserve"> </w:t>
            </w:r>
            <w:r w:rsidR="00931BAE">
              <w:rPr>
                <w:rFonts w:ascii="Times New Roman" w:hAnsi="Times New Roman" w:cs="Times New Roman"/>
                <w:sz w:val="24"/>
                <w:szCs w:val="24"/>
              </w:rPr>
              <w:t>В соответствии с процедурой</w:t>
            </w:r>
            <w:r w:rsidRPr="005C53AE">
              <w:rPr>
                <w:rFonts w:ascii="Times New Roman" w:hAnsi="Times New Roman" w:cs="Times New Roman"/>
                <w:sz w:val="24"/>
                <w:szCs w:val="24"/>
              </w:rPr>
              <w:t xml:space="preserve"> урегулирования разногласий</w:t>
            </w:r>
            <w:r w:rsidR="00931BAE">
              <w:rPr>
                <w:rFonts w:ascii="Times New Roman" w:hAnsi="Times New Roman" w:cs="Times New Roman"/>
                <w:sz w:val="24"/>
                <w:szCs w:val="24"/>
              </w:rPr>
              <w:t>,</w:t>
            </w:r>
            <w:r w:rsidRPr="005C53AE">
              <w:rPr>
                <w:rFonts w:ascii="Times New Roman" w:hAnsi="Times New Roman" w:cs="Times New Roman"/>
                <w:sz w:val="24"/>
                <w:szCs w:val="24"/>
              </w:rPr>
              <w:t xml:space="preserve"> предусмотрен</w:t>
            </w:r>
            <w:r w:rsidR="00931BAE">
              <w:rPr>
                <w:rFonts w:ascii="Times New Roman" w:hAnsi="Times New Roman" w:cs="Times New Roman"/>
                <w:sz w:val="24"/>
                <w:szCs w:val="24"/>
              </w:rPr>
              <w:t xml:space="preserve">ных </w:t>
            </w:r>
            <w:r w:rsidR="001D27DD">
              <w:rPr>
                <w:rFonts w:ascii="Times New Roman" w:hAnsi="Times New Roman" w:cs="Times New Roman"/>
                <w:sz w:val="24"/>
                <w:szCs w:val="24"/>
              </w:rPr>
              <w:t xml:space="preserve">пунктами 36 и </w:t>
            </w:r>
            <w:r w:rsidR="001D27DD" w:rsidRPr="009B6D28">
              <w:rPr>
                <w:rFonts w:ascii="Times New Roman" w:hAnsi="Times New Roman" w:cs="Times New Roman"/>
                <w:sz w:val="24"/>
                <w:szCs w:val="24"/>
              </w:rPr>
              <w:t>39 Регламента Правительства</w:t>
            </w:r>
            <w:r w:rsidR="001D27DD">
              <w:rPr>
                <w:rFonts w:ascii="Times New Roman" w:hAnsi="Times New Roman" w:cs="Times New Roman"/>
                <w:sz w:val="24"/>
                <w:szCs w:val="24"/>
              </w:rPr>
              <w:t xml:space="preserve"> Забайкальского края, утвержденного</w:t>
            </w:r>
            <w:r w:rsidR="001D27DD" w:rsidRPr="005C53AE">
              <w:rPr>
                <w:rFonts w:ascii="Times New Roman" w:hAnsi="Times New Roman" w:cs="Times New Roman"/>
                <w:sz w:val="24"/>
                <w:szCs w:val="24"/>
              </w:rPr>
              <w:t xml:space="preserve"> постановлени</w:t>
            </w:r>
            <w:r w:rsidR="001D27DD">
              <w:rPr>
                <w:rFonts w:ascii="Times New Roman" w:hAnsi="Times New Roman" w:cs="Times New Roman"/>
                <w:sz w:val="24"/>
                <w:szCs w:val="24"/>
              </w:rPr>
              <w:t>ем</w:t>
            </w:r>
            <w:r w:rsidR="001D27DD" w:rsidRPr="005C53AE">
              <w:rPr>
                <w:rFonts w:ascii="Times New Roman" w:hAnsi="Times New Roman" w:cs="Times New Roman"/>
                <w:sz w:val="24"/>
                <w:szCs w:val="24"/>
              </w:rPr>
              <w:t xml:space="preserve"> Губернатора Забайкальского </w:t>
            </w:r>
            <w:r w:rsidR="001D27DD">
              <w:rPr>
                <w:rFonts w:ascii="Times New Roman" w:hAnsi="Times New Roman" w:cs="Times New Roman"/>
                <w:sz w:val="24"/>
                <w:szCs w:val="24"/>
              </w:rPr>
              <w:t xml:space="preserve">края от 28 июля 2014 года № 40, и </w:t>
            </w:r>
            <w:r w:rsidR="001D27DD">
              <w:rPr>
                <w:rFonts w:ascii="Times New Roman" w:eastAsia="Calibri" w:hAnsi="Times New Roman" w:cs="Times New Roman"/>
                <w:sz w:val="24"/>
                <w:szCs w:val="24"/>
              </w:rPr>
              <w:t xml:space="preserve">пунктами 23, 24 </w:t>
            </w:r>
            <w:r w:rsidR="001D27DD" w:rsidRPr="00EF1677">
              <w:rPr>
                <w:rFonts w:ascii="Times New Roman" w:eastAsia="Calibri" w:hAnsi="Times New Roman" w:cs="Times New Roman"/>
                <w:sz w:val="24"/>
                <w:szCs w:val="24"/>
              </w:rPr>
              <w:t>Порядк</w:t>
            </w:r>
            <w:r w:rsidR="001D27DD">
              <w:rPr>
                <w:rFonts w:ascii="Times New Roman" w:eastAsia="Calibri" w:hAnsi="Times New Roman" w:cs="Times New Roman"/>
                <w:sz w:val="24"/>
                <w:szCs w:val="24"/>
              </w:rPr>
              <w:t>а</w:t>
            </w:r>
            <w:r w:rsidR="001D27DD" w:rsidRPr="00EF1677">
              <w:rPr>
                <w:rFonts w:ascii="Times New Roman" w:eastAsia="Calibri" w:hAnsi="Times New Roman" w:cs="Times New Roman"/>
                <w:sz w:val="24"/>
                <w:szCs w:val="24"/>
              </w:rPr>
              <w:t xml:space="preserve"> подготовки проектов правовых актов Губернатора Забайкальского края, утвержденн</w:t>
            </w:r>
            <w:r w:rsidR="001D27DD">
              <w:rPr>
                <w:rFonts w:ascii="Times New Roman" w:eastAsia="Calibri" w:hAnsi="Times New Roman" w:cs="Times New Roman"/>
                <w:sz w:val="24"/>
                <w:szCs w:val="24"/>
              </w:rPr>
              <w:t>ого</w:t>
            </w:r>
            <w:r w:rsidR="001D27DD" w:rsidRPr="00EF1677">
              <w:rPr>
                <w:rFonts w:ascii="Times New Roman" w:eastAsia="Calibri" w:hAnsi="Times New Roman" w:cs="Times New Roman"/>
                <w:sz w:val="24"/>
                <w:szCs w:val="24"/>
              </w:rPr>
              <w:t xml:space="preserve"> постановлением Губернатора Забайкальског</w:t>
            </w:r>
            <w:r w:rsidR="001D27DD">
              <w:rPr>
                <w:rFonts w:ascii="Times New Roman" w:eastAsia="Calibri" w:hAnsi="Times New Roman" w:cs="Times New Roman"/>
                <w:sz w:val="24"/>
                <w:szCs w:val="24"/>
              </w:rPr>
              <w:t>о края от 5 марта 2010 года № 8:</w:t>
            </w:r>
          </w:p>
          <w:p w:rsidR="005C53AE" w:rsidRPr="005C53AE" w:rsidRDefault="005C53AE" w:rsidP="005C53AE">
            <w:pPr>
              <w:pStyle w:val="ConsPlusNormal"/>
              <w:widowControl/>
              <w:ind w:firstLine="709"/>
              <w:jc w:val="both"/>
              <w:rPr>
                <w:rFonts w:ascii="Times New Roman" w:hAnsi="Times New Roman" w:cs="Times New Roman"/>
                <w:sz w:val="24"/>
                <w:szCs w:val="24"/>
              </w:rPr>
            </w:pPr>
            <w:r w:rsidRPr="005C53AE">
              <w:rPr>
                <w:rFonts w:ascii="Times New Roman" w:hAnsi="Times New Roman" w:cs="Times New Roman"/>
                <w:sz w:val="24"/>
                <w:szCs w:val="24"/>
              </w:rPr>
              <w:t>«Оформление разногласий осуществляется в произвольной форме. Обязательным является указание спорных пунктов проекта правового акта, а также изложение точек зрения исполнителя и согласующего органа.</w:t>
            </w:r>
          </w:p>
          <w:p w:rsidR="00931BAE" w:rsidRDefault="005C53AE" w:rsidP="00931BAE">
            <w:pPr>
              <w:spacing w:after="0" w:line="240" w:lineRule="auto"/>
              <w:ind w:firstLine="709"/>
              <w:jc w:val="both"/>
              <w:rPr>
                <w:rFonts w:ascii="Times New Roman" w:hAnsi="Times New Roman" w:cs="Times New Roman"/>
                <w:sz w:val="24"/>
                <w:szCs w:val="24"/>
              </w:rPr>
            </w:pPr>
            <w:r w:rsidRPr="005C53AE">
              <w:rPr>
                <w:rFonts w:ascii="Times New Roman" w:hAnsi="Times New Roman" w:cs="Times New Roman"/>
                <w:sz w:val="24"/>
                <w:szCs w:val="24"/>
              </w:rPr>
              <w:t>Первый заместитель председателя Правительства края, заместитель председателя Правительства края или министр, осуществляющий контроль и координацию деятельности исполнительного органа государственной власти Забайкальского края, являющегося разработчиком проекта, должен обеспечить обсуждение разногласий по проекту правового акта с заинтересованными органами и организациями с целью пои</w:t>
            </w:r>
            <w:r w:rsidR="00931BAE">
              <w:rPr>
                <w:rFonts w:ascii="Times New Roman" w:hAnsi="Times New Roman" w:cs="Times New Roman"/>
                <w:sz w:val="24"/>
                <w:szCs w:val="24"/>
              </w:rPr>
              <w:t>ска взаимоприемлемого решения</w:t>
            </w:r>
            <w:proofErr w:type="gramStart"/>
            <w:r w:rsidR="00931BAE">
              <w:rPr>
                <w:rFonts w:ascii="Times New Roman" w:hAnsi="Times New Roman" w:cs="Times New Roman"/>
                <w:sz w:val="24"/>
                <w:szCs w:val="24"/>
              </w:rPr>
              <w:t>.</w:t>
            </w:r>
            <w:r w:rsidRPr="001D27DD">
              <w:rPr>
                <w:rFonts w:ascii="Times New Roman" w:hAnsi="Times New Roman" w:cs="Times New Roman"/>
                <w:sz w:val="24"/>
                <w:szCs w:val="24"/>
              </w:rPr>
              <w:t>»</w:t>
            </w:r>
            <w:r w:rsidR="001D27DD">
              <w:rPr>
                <w:rFonts w:ascii="Times New Roman" w:hAnsi="Times New Roman" w:cs="Times New Roman"/>
                <w:sz w:val="24"/>
                <w:szCs w:val="24"/>
              </w:rPr>
              <w:t>.</w:t>
            </w:r>
            <w:proofErr w:type="gramEnd"/>
          </w:p>
          <w:p w:rsidR="001D27DD" w:rsidRDefault="001D27DD" w:rsidP="00931B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процедурой</w:t>
            </w:r>
            <w:r w:rsidRPr="005C53AE">
              <w:rPr>
                <w:rFonts w:ascii="Times New Roman" w:hAnsi="Times New Roman" w:cs="Times New Roman"/>
                <w:sz w:val="24"/>
                <w:szCs w:val="24"/>
              </w:rPr>
              <w:t xml:space="preserve"> урегулирования разногласий</w:t>
            </w:r>
            <w:r>
              <w:rPr>
                <w:rFonts w:ascii="Times New Roman" w:hAnsi="Times New Roman" w:cs="Times New Roman"/>
                <w:sz w:val="24"/>
                <w:szCs w:val="24"/>
              </w:rPr>
              <w:t>,</w:t>
            </w:r>
            <w:r w:rsidRPr="005C53AE">
              <w:rPr>
                <w:rFonts w:ascii="Times New Roman" w:hAnsi="Times New Roman" w:cs="Times New Roman"/>
                <w:sz w:val="24"/>
                <w:szCs w:val="24"/>
              </w:rPr>
              <w:t xml:space="preserve"> предусмотрен</w:t>
            </w:r>
            <w:r>
              <w:rPr>
                <w:rFonts w:ascii="Times New Roman" w:hAnsi="Times New Roman" w:cs="Times New Roman"/>
                <w:sz w:val="24"/>
                <w:szCs w:val="24"/>
              </w:rPr>
              <w:t>ных</w:t>
            </w:r>
            <w:r w:rsidRPr="001D27DD">
              <w:rPr>
                <w:rFonts w:ascii="Times New Roman" w:hAnsi="Times New Roman" w:cs="Times New Roman"/>
                <w:sz w:val="24"/>
                <w:szCs w:val="24"/>
              </w:rPr>
              <w:t xml:space="preserve"> </w:t>
            </w:r>
            <w:r>
              <w:rPr>
                <w:rFonts w:ascii="Times New Roman" w:hAnsi="Times New Roman" w:cs="Times New Roman"/>
                <w:sz w:val="24"/>
                <w:szCs w:val="24"/>
              </w:rPr>
              <w:t>частью</w:t>
            </w:r>
            <w:r w:rsidRPr="001D27DD">
              <w:rPr>
                <w:rFonts w:ascii="Times New Roman" w:hAnsi="Times New Roman" w:cs="Times New Roman"/>
                <w:sz w:val="24"/>
                <w:szCs w:val="24"/>
              </w:rPr>
              <w:t xml:space="preserve"> 3 статьи 89 Регламента Законодательного Собрания Забайкальского края, утвержденного постановлением Законодательного Собрания Забайкальского края от 22 сентября 2010 года № 263</w:t>
            </w:r>
            <w:r>
              <w:rPr>
                <w:rFonts w:ascii="Times New Roman" w:hAnsi="Times New Roman" w:cs="Times New Roman"/>
                <w:sz w:val="24"/>
                <w:szCs w:val="24"/>
              </w:rPr>
              <w:t>:</w:t>
            </w:r>
          </w:p>
          <w:p w:rsidR="001D27DD" w:rsidRPr="001D27DD" w:rsidRDefault="001D27DD" w:rsidP="00931B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D27DD">
              <w:rPr>
                <w:rFonts w:ascii="Times New Roman" w:hAnsi="Times New Roman" w:cs="Times New Roman"/>
                <w:sz w:val="24"/>
                <w:szCs w:val="24"/>
              </w:rPr>
              <w:t>В случае возникновения разногласий по поводу содержания внесенного проекта закона края, проекта постановления Законодательного Собрания края ответственный комитет принимает меры по их урегулированию. Вопросы, по которым не достигнуто согласие, выносятся на рассмотрение Совета Законодательного Собрания края</w:t>
            </w:r>
            <w:proofErr w:type="gramStart"/>
            <w:r w:rsidRPr="001D27DD">
              <w:rPr>
                <w:rFonts w:ascii="Times New Roman" w:hAnsi="Times New Roman" w:cs="Times New Roman"/>
                <w:sz w:val="24"/>
                <w:szCs w:val="24"/>
              </w:rPr>
              <w:t>.</w:t>
            </w:r>
            <w:r>
              <w:rPr>
                <w:rFonts w:ascii="Times New Roman" w:hAnsi="Times New Roman" w:cs="Times New Roman"/>
                <w:sz w:val="24"/>
                <w:szCs w:val="24"/>
              </w:rPr>
              <w:t>».</w:t>
            </w:r>
            <w:proofErr w:type="gramEnd"/>
          </w:p>
          <w:p w:rsidR="009C0D50" w:rsidRPr="00931BAE" w:rsidRDefault="005C53AE" w:rsidP="00931BAE">
            <w:pPr>
              <w:spacing w:after="0" w:line="240" w:lineRule="auto"/>
              <w:ind w:firstLine="142"/>
              <w:jc w:val="both"/>
              <w:rPr>
                <w:rFonts w:ascii="Times New Roman" w:hAnsi="Times New Roman" w:cs="Times New Roman"/>
                <w:sz w:val="24"/>
                <w:szCs w:val="24"/>
              </w:rPr>
            </w:pPr>
            <w:r w:rsidRPr="005C53AE">
              <w:rPr>
                <w:rFonts w:ascii="Times New Roman" w:eastAsia="Calibri" w:hAnsi="Times New Roman" w:cs="Times New Roman"/>
                <w:sz w:val="24"/>
                <w:szCs w:val="24"/>
              </w:rPr>
              <w:t>____</w:t>
            </w:r>
            <w:r w:rsidR="009C0D50" w:rsidRPr="005C53AE">
              <w:rPr>
                <w:rFonts w:ascii="Times New Roman" w:eastAsia="Calibri" w:hAnsi="Times New Roman" w:cs="Times New Roman"/>
                <w:sz w:val="24"/>
                <w:szCs w:val="24"/>
              </w:rPr>
              <w:t>________________</w:t>
            </w:r>
            <w:r w:rsidR="00931BAE">
              <w:rPr>
                <w:rFonts w:ascii="Times New Roman" w:eastAsia="Calibri" w:hAnsi="Times New Roman" w:cs="Times New Roman"/>
                <w:sz w:val="24"/>
                <w:szCs w:val="24"/>
              </w:rPr>
              <w:t>__________________________________________</w:t>
            </w:r>
            <w:r w:rsidR="009C0D50" w:rsidRPr="005C53AE">
              <w:rPr>
                <w:rFonts w:ascii="Times New Roman" w:eastAsia="Calibri" w:hAnsi="Times New Roman" w:cs="Times New Roman"/>
                <w:sz w:val="24"/>
                <w:szCs w:val="24"/>
              </w:rPr>
              <w:t xml:space="preserve">______ </w:t>
            </w:r>
          </w:p>
          <w:p w:rsidR="009C0D50" w:rsidRPr="00047CB5" w:rsidRDefault="009C0D50" w:rsidP="003D056B">
            <w:pPr>
              <w:ind w:left="170"/>
              <w:jc w:val="center"/>
              <w:rPr>
                <w:rFonts w:ascii="Times New Roman" w:eastAsia="Calibri" w:hAnsi="Times New Roman" w:cs="Times New Roman"/>
                <w:sz w:val="16"/>
                <w:szCs w:val="16"/>
              </w:rPr>
            </w:pPr>
            <w:r w:rsidRPr="00047CB5">
              <w:rPr>
                <w:rFonts w:ascii="Times New Roman" w:eastAsia="Calibri" w:hAnsi="Times New Roman" w:cs="Times New Roman"/>
                <w:i/>
                <w:iCs/>
                <w:sz w:val="16"/>
                <w:szCs w:val="16"/>
              </w:rPr>
              <w:t>место для текстового описания: указать соответствующие положения нормативных правовых актов</w:t>
            </w:r>
          </w:p>
        </w:tc>
        <w:tc>
          <w:tcPr>
            <w:tcW w:w="802" w:type="dxa"/>
            <w:tcBorders>
              <w:top w:val="single" w:sz="6" w:space="0" w:color="auto"/>
              <w:left w:val="single" w:sz="6" w:space="0" w:color="auto"/>
              <w:right w:val="single" w:sz="6" w:space="0" w:color="auto"/>
            </w:tcBorders>
            <w:vAlign w:val="center"/>
          </w:tcPr>
          <w:p w:rsidR="009C0D50" w:rsidRPr="006D45E8" w:rsidRDefault="009C0D50" w:rsidP="006D45E8">
            <w:pPr>
              <w:jc w:val="center"/>
              <w:rPr>
                <w:rFonts w:ascii="Times New Roman" w:eastAsia="Calibri" w:hAnsi="Times New Roman" w:cs="Times New Roman"/>
                <w:b/>
                <w:i/>
                <w:iCs/>
                <w:sz w:val="24"/>
                <w:szCs w:val="24"/>
              </w:rPr>
            </w:pPr>
            <w:r w:rsidRPr="006D45E8">
              <w:rPr>
                <w:rFonts w:ascii="Times New Roman" w:eastAsia="Calibri" w:hAnsi="Times New Roman" w:cs="Times New Roman"/>
                <w:b/>
                <w:i/>
                <w:iCs/>
                <w:sz w:val="24"/>
                <w:szCs w:val="24"/>
              </w:rPr>
              <w:t xml:space="preserve">да </w:t>
            </w:r>
          </w:p>
        </w:tc>
      </w:tr>
      <w:tr w:rsidR="009C0D50" w:rsidRPr="00047CB5" w:rsidTr="005F4F4B">
        <w:trPr>
          <w:trHeight w:val="585"/>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ind w:left="170"/>
              <w:jc w:val="both"/>
              <w:rPr>
                <w:rFonts w:ascii="Times New Roman" w:eastAsia="Calibri" w:hAnsi="Times New Roman" w:cs="Times New Roman"/>
              </w:rPr>
            </w:pPr>
            <w:r w:rsidRPr="00047CB5">
              <w:rPr>
                <w:rFonts w:ascii="Times New Roman" w:eastAsia="Calibri" w:hAnsi="Times New Roman" w:cs="Times New Roman"/>
              </w:rPr>
              <w:t>- иные механизмы</w:t>
            </w:r>
          </w:p>
          <w:p w:rsidR="009C0D50" w:rsidRPr="00047CB5" w:rsidRDefault="009C0D50" w:rsidP="0069525D">
            <w:pPr>
              <w:ind w:left="170"/>
              <w:rPr>
                <w:rFonts w:ascii="Times New Roman" w:eastAsia="Calibri" w:hAnsi="Times New Roman" w:cs="Times New Roman"/>
              </w:rPr>
            </w:pPr>
            <w:r w:rsidRPr="00047CB5">
              <w:rPr>
                <w:rFonts w:ascii="Times New Roman" w:eastAsia="Calibri" w:hAnsi="Times New Roman" w:cs="Times New Roman"/>
                <w:sz w:val="20"/>
                <w:szCs w:val="20"/>
              </w:rPr>
              <w:t>_________________________________________________________________________________</w:t>
            </w:r>
            <w:r w:rsidRPr="00047CB5">
              <w:rPr>
                <w:rFonts w:ascii="Times New Roman" w:eastAsia="Calibri" w:hAnsi="Times New Roman" w:cs="Times New Roman"/>
              </w:rPr>
              <w:t xml:space="preserve"> </w:t>
            </w:r>
          </w:p>
          <w:p w:rsidR="009C0D50" w:rsidRPr="00047CB5" w:rsidRDefault="009C0D50" w:rsidP="003D056B">
            <w:pPr>
              <w:ind w:left="170"/>
              <w:jc w:val="center"/>
              <w:rPr>
                <w:rFonts w:ascii="Times New Roman" w:eastAsia="Calibri" w:hAnsi="Times New Roman" w:cs="Times New Roman"/>
                <w:sz w:val="16"/>
                <w:szCs w:val="16"/>
              </w:rPr>
            </w:pPr>
            <w:r w:rsidRPr="00047CB5">
              <w:rPr>
                <w:rFonts w:ascii="Times New Roman" w:eastAsia="Calibri" w:hAnsi="Times New Roman" w:cs="Times New Roman"/>
                <w:i/>
                <w:iCs/>
                <w:sz w:val="16"/>
                <w:szCs w:val="16"/>
              </w:rPr>
              <w:t>место для текстового описания: указать соответствующие положения нормативных правовых актов</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6D45E8" w:rsidRDefault="009C0D50" w:rsidP="006D45E8">
            <w:pPr>
              <w:jc w:val="center"/>
              <w:rPr>
                <w:rFonts w:ascii="Times New Roman" w:eastAsia="Calibri" w:hAnsi="Times New Roman" w:cs="Times New Roman"/>
                <w:b/>
                <w:i/>
                <w:iCs/>
                <w:sz w:val="24"/>
                <w:szCs w:val="24"/>
              </w:rPr>
            </w:pPr>
            <w:r w:rsidRPr="006D45E8">
              <w:rPr>
                <w:rFonts w:ascii="Times New Roman" w:eastAsia="Calibri" w:hAnsi="Times New Roman" w:cs="Times New Roman"/>
                <w:b/>
                <w:i/>
                <w:iCs/>
                <w:sz w:val="24"/>
                <w:szCs w:val="24"/>
              </w:rPr>
              <w:t> нет</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2.5. Нормативно закреплен порядок проведения экспертизы действующих нормативных правовых актов</w:t>
            </w:r>
          </w:p>
        </w:tc>
        <w:tc>
          <w:tcPr>
            <w:tcW w:w="802" w:type="dxa"/>
            <w:tcBorders>
              <w:top w:val="single" w:sz="6" w:space="0" w:color="auto"/>
              <w:left w:val="single" w:sz="6" w:space="0" w:color="auto"/>
              <w:right w:val="single" w:sz="6" w:space="0" w:color="auto"/>
            </w:tcBorders>
            <w:vAlign w:val="center"/>
          </w:tcPr>
          <w:p w:rsidR="009C0D50" w:rsidRPr="006C2FA3" w:rsidRDefault="006C2FA3" w:rsidP="006C2FA3">
            <w:pPr>
              <w:jc w:val="center"/>
              <w:rPr>
                <w:rFonts w:ascii="Times New Roman" w:eastAsia="Calibri" w:hAnsi="Times New Roman" w:cs="Times New Roman"/>
                <w:b/>
                <w:i/>
                <w:iCs/>
                <w:sz w:val="24"/>
                <w:szCs w:val="24"/>
              </w:rPr>
            </w:pPr>
            <w:r w:rsidRPr="006C2FA3">
              <w:rPr>
                <w:rFonts w:ascii="Times New Roman" w:eastAsia="Calibri" w:hAnsi="Times New Roman" w:cs="Times New Roman"/>
                <w:b/>
                <w:i/>
                <w:iCs/>
                <w:sz w:val="24"/>
                <w:szCs w:val="24"/>
              </w:rPr>
              <w:t xml:space="preserve">да </w:t>
            </w:r>
            <w:r w:rsidR="009C0D50" w:rsidRPr="006C2FA3">
              <w:rPr>
                <w:rFonts w:ascii="Times New Roman" w:eastAsia="Calibri" w:hAnsi="Times New Roman" w:cs="Times New Roman"/>
                <w:b/>
                <w:i/>
                <w:iCs/>
                <w:sz w:val="24"/>
                <w:szCs w:val="24"/>
              </w:rPr>
              <w:t xml:space="preserve"> </w:t>
            </w:r>
          </w:p>
        </w:tc>
      </w:tr>
      <w:tr w:rsidR="009C0D50" w:rsidRPr="00047CB5" w:rsidTr="005F4F4B">
        <w:trPr>
          <w:trHeight w:val="21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C0D50" w:rsidRPr="00F843EE" w:rsidRDefault="00B0685E" w:rsidP="00F843E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F843EE">
              <w:rPr>
                <w:rFonts w:ascii="Times New Roman" w:hAnsi="Times New Roman" w:cs="Times New Roman"/>
                <w:sz w:val="24"/>
                <w:szCs w:val="24"/>
              </w:rPr>
              <w:t>В разделе 3 Порядка, утвержденного п</w:t>
            </w:r>
            <w:r w:rsidR="00F843EE" w:rsidRPr="00130F99">
              <w:rPr>
                <w:rFonts w:ascii="Times New Roman" w:hAnsi="Times New Roman" w:cs="Times New Roman"/>
                <w:sz w:val="24"/>
                <w:szCs w:val="24"/>
              </w:rPr>
              <w:t>остановление</w:t>
            </w:r>
            <w:r w:rsidR="00F843EE">
              <w:rPr>
                <w:rFonts w:ascii="Times New Roman" w:hAnsi="Times New Roman" w:cs="Times New Roman"/>
                <w:sz w:val="24"/>
                <w:szCs w:val="24"/>
              </w:rPr>
              <w:t>м Губернатора</w:t>
            </w:r>
            <w:r w:rsidR="00F843EE" w:rsidRPr="00130F99">
              <w:rPr>
                <w:rFonts w:ascii="Times New Roman" w:hAnsi="Times New Roman" w:cs="Times New Roman"/>
                <w:sz w:val="24"/>
                <w:szCs w:val="24"/>
              </w:rPr>
              <w:t xml:space="preserve"> Забайкальского края от 27 декабря 2013 года № 80</w:t>
            </w:r>
            <w:r w:rsidR="00F843EE">
              <w:rPr>
                <w:rFonts w:ascii="Times New Roman" w:hAnsi="Times New Roman" w:cs="Times New Roman"/>
                <w:sz w:val="24"/>
                <w:szCs w:val="24"/>
              </w:rPr>
              <w:t xml:space="preserve">, нормативно закреплен </w:t>
            </w:r>
            <w:r w:rsidR="00F843EE" w:rsidRPr="00F843EE">
              <w:rPr>
                <w:rFonts w:ascii="Times New Roman" w:eastAsia="Calibri" w:hAnsi="Times New Roman" w:cs="Times New Roman"/>
                <w:bCs/>
                <w:sz w:val="24"/>
                <w:szCs w:val="24"/>
              </w:rPr>
              <w:t>порядок проведения экспертизы действующих нормативных правовых актов</w:t>
            </w:r>
            <w:r w:rsidR="00C2620C">
              <w:rPr>
                <w:rFonts w:ascii="Times New Roman" w:eastAsia="Calibri" w:hAnsi="Times New Roman" w:cs="Times New Roman"/>
                <w:bCs/>
                <w:sz w:val="24"/>
                <w:szCs w:val="24"/>
              </w:rPr>
              <w:t>.</w:t>
            </w:r>
          </w:p>
          <w:p w:rsidR="009C0D50" w:rsidRPr="00047CB5" w:rsidRDefault="009C0D50" w:rsidP="0069525D">
            <w:pPr>
              <w:jc w:val="center"/>
              <w:rPr>
                <w:rFonts w:ascii="Times New Roman" w:eastAsia="Calibri" w:hAnsi="Times New Roman" w:cs="Times New Roman"/>
                <w:i/>
                <w:iCs/>
                <w:sz w:val="20"/>
                <w:szCs w:val="20"/>
              </w:rPr>
            </w:pPr>
            <w:r w:rsidRPr="00047CB5">
              <w:rPr>
                <w:rFonts w:ascii="Times New Roman" w:eastAsia="Calibri" w:hAnsi="Times New Roman" w:cs="Times New Roman"/>
                <w:i/>
                <w:iCs/>
                <w:sz w:val="20"/>
                <w:szCs w:val="20"/>
              </w:rPr>
              <w:lastRenderedPageBreak/>
              <w:t>____________________________________________________________________________________________</w:t>
            </w:r>
          </w:p>
          <w:p w:rsidR="009C0D50" w:rsidRPr="00047CB5" w:rsidRDefault="009C0D50" w:rsidP="003D056B">
            <w:pPr>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реквизиты нормативного правового акта, регламентирующего процедуру проведения экспертизы</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120" w:line="240" w:lineRule="auto"/>
              <w:jc w:val="both"/>
              <w:rPr>
                <w:rFonts w:ascii="Times New Roman" w:eastAsia="Calibri" w:hAnsi="Times New Roman" w:cs="Times New Roman"/>
                <w:b/>
                <w:bCs/>
              </w:rPr>
            </w:pPr>
            <w:r w:rsidRPr="00047CB5">
              <w:rPr>
                <w:rFonts w:ascii="Times New Roman" w:eastAsia="Calibri" w:hAnsi="Times New Roman" w:cs="Times New Roman"/>
                <w:b/>
                <w:bCs/>
              </w:rPr>
              <w:lastRenderedPageBreak/>
              <w:t>2.6. Нормативно закреплен порядок проведения мониторинга фактического воздействия нормативных правовых актов</w:t>
            </w:r>
          </w:p>
        </w:tc>
        <w:tc>
          <w:tcPr>
            <w:tcW w:w="802" w:type="dxa"/>
            <w:tcBorders>
              <w:top w:val="single" w:sz="6" w:space="0" w:color="auto"/>
              <w:left w:val="single" w:sz="6" w:space="0" w:color="auto"/>
              <w:right w:val="single" w:sz="6" w:space="0" w:color="auto"/>
            </w:tcBorders>
            <w:vAlign w:val="center"/>
          </w:tcPr>
          <w:p w:rsidR="009C0D50" w:rsidRPr="006C2FA3" w:rsidRDefault="001D27DD"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да</w:t>
            </w:r>
          </w:p>
        </w:tc>
      </w:tr>
      <w:tr w:rsidR="009C0D50" w:rsidRPr="00047CB5" w:rsidTr="005F4F4B">
        <w:trPr>
          <w:trHeight w:val="210"/>
        </w:trPr>
        <w:tc>
          <w:tcPr>
            <w:tcW w:w="9700" w:type="dxa"/>
            <w:gridSpan w:val="6"/>
            <w:tcBorders>
              <w:top w:val="single" w:sz="6" w:space="0" w:color="auto"/>
              <w:left w:val="single" w:sz="6" w:space="0" w:color="auto"/>
              <w:bottom w:val="single" w:sz="6" w:space="0" w:color="auto"/>
              <w:right w:val="single" w:sz="6" w:space="0" w:color="auto"/>
            </w:tcBorders>
            <w:vAlign w:val="center"/>
          </w:tcPr>
          <w:p w:rsidR="001D27DD" w:rsidRPr="00F843EE" w:rsidRDefault="001D27DD" w:rsidP="001D27DD">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В разделе 4 Порядка, утвержденного п</w:t>
            </w:r>
            <w:r w:rsidRPr="00130F99">
              <w:rPr>
                <w:rFonts w:ascii="Times New Roman" w:hAnsi="Times New Roman" w:cs="Times New Roman"/>
                <w:sz w:val="24"/>
                <w:szCs w:val="24"/>
              </w:rPr>
              <w:t>остановление</w:t>
            </w:r>
            <w:r>
              <w:rPr>
                <w:rFonts w:ascii="Times New Roman" w:hAnsi="Times New Roman" w:cs="Times New Roman"/>
                <w:sz w:val="24"/>
                <w:szCs w:val="24"/>
              </w:rPr>
              <w:t>м Губернатора</w:t>
            </w:r>
            <w:r w:rsidRPr="00130F99">
              <w:rPr>
                <w:rFonts w:ascii="Times New Roman" w:hAnsi="Times New Roman" w:cs="Times New Roman"/>
                <w:sz w:val="24"/>
                <w:szCs w:val="24"/>
              </w:rPr>
              <w:t xml:space="preserve"> Забайкальского края от 27 декабря 2013 года № 80</w:t>
            </w:r>
            <w:r>
              <w:rPr>
                <w:rFonts w:ascii="Times New Roman" w:hAnsi="Times New Roman" w:cs="Times New Roman"/>
                <w:sz w:val="24"/>
                <w:szCs w:val="24"/>
              </w:rPr>
              <w:t xml:space="preserve">, нормативно закреплен </w:t>
            </w:r>
            <w:r w:rsidRPr="00F843EE">
              <w:rPr>
                <w:rFonts w:ascii="Times New Roman" w:eastAsia="Calibri" w:hAnsi="Times New Roman" w:cs="Times New Roman"/>
                <w:bCs/>
                <w:sz w:val="24"/>
                <w:szCs w:val="24"/>
              </w:rPr>
              <w:t xml:space="preserve">порядок проведения </w:t>
            </w:r>
            <w:r>
              <w:rPr>
                <w:rFonts w:ascii="Times New Roman" w:eastAsia="Calibri" w:hAnsi="Times New Roman" w:cs="Times New Roman"/>
                <w:bCs/>
                <w:sz w:val="24"/>
                <w:szCs w:val="24"/>
              </w:rPr>
              <w:t>мониторинга фактического воздействия</w:t>
            </w:r>
            <w:r w:rsidRPr="00F843EE">
              <w:rPr>
                <w:rFonts w:ascii="Times New Roman" w:eastAsia="Calibri" w:hAnsi="Times New Roman" w:cs="Times New Roman"/>
                <w:bCs/>
                <w:sz w:val="24"/>
                <w:szCs w:val="24"/>
              </w:rPr>
              <w:t xml:space="preserve"> действующих нормативных правовых актов</w:t>
            </w:r>
            <w:r>
              <w:rPr>
                <w:rFonts w:ascii="Times New Roman" w:eastAsia="Calibri" w:hAnsi="Times New Roman" w:cs="Times New Roman"/>
                <w:bCs/>
                <w:sz w:val="24"/>
                <w:szCs w:val="24"/>
              </w:rPr>
              <w:t>.</w:t>
            </w:r>
          </w:p>
          <w:p w:rsidR="009C0D50" w:rsidRPr="00047CB5" w:rsidRDefault="009C0D50" w:rsidP="0069525D">
            <w:pPr>
              <w:jc w:val="center"/>
              <w:rPr>
                <w:rFonts w:ascii="Times New Roman" w:eastAsia="Calibri" w:hAnsi="Times New Roman" w:cs="Times New Roman"/>
                <w:i/>
                <w:iCs/>
                <w:sz w:val="20"/>
                <w:szCs w:val="20"/>
              </w:rPr>
            </w:pPr>
            <w:r w:rsidRPr="00047CB5">
              <w:rPr>
                <w:rFonts w:ascii="Times New Roman" w:eastAsia="Calibri" w:hAnsi="Times New Roman" w:cs="Times New Roman"/>
                <w:i/>
                <w:iCs/>
                <w:sz w:val="20"/>
                <w:szCs w:val="20"/>
              </w:rPr>
              <w:t>_____________________________</w:t>
            </w:r>
            <w:r w:rsidR="009B6D28">
              <w:rPr>
                <w:rFonts w:ascii="Times New Roman" w:eastAsia="Calibri" w:hAnsi="Times New Roman" w:cs="Times New Roman"/>
                <w:i/>
                <w:iCs/>
                <w:sz w:val="20"/>
                <w:szCs w:val="20"/>
              </w:rPr>
              <w:t>______________________________________</w:t>
            </w:r>
            <w:r w:rsidRPr="00047CB5">
              <w:rPr>
                <w:rFonts w:ascii="Times New Roman" w:eastAsia="Calibri" w:hAnsi="Times New Roman" w:cs="Times New Roman"/>
                <w:i/>
                <w:iCs/>
                <w:sz w:val="20"/>
                <w:szCs w:val="20"/>
              </w:rPr>
              <w:t>______________________</w:t>
            </w:r>
          </w:p>
          <w:p w:rsidR="009C0D50" w:rsidRPr="00047CB5" w:rsidRDefault="009C0D50" w:rsidP="004648D2">
            <w:pPr>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реквизиты нормативного правового акта, регламентирующего порядок проведения мониторинга фактического воздействия</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080894"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2.7. Требование проведения анализа альтернативных вариантов регулирования в ходе проведения процедуры ОРВ закреплено в нормативных актах субъекта Российской Федерации</w:t>
            </w:r>
          </w:p>
        </w:tc>
        <w:tc>
          <w:tcPr>
            <w:tcW w:w="802" w:type="dxa"/>
            <w:tcBorders>
              <w:top w:val="single" w:sz="6" w:space="0" w:color="auto"/>
              <w:left w:val="single" w:sz="6" w:space="0" w:color="auto"/>
              <w:right w:val="single" w:sz="6" w:space="0" w:color="auto"/>
            </w:tcBorders>
            <w:vAlign w:val="center"/>
          </w:tcPr>
          <w:p w:rsidR="009C0D50" w:rsidRPr="00237D27" w:rsidRDefault="009C0D50" w:rsidP="00237D27">
            <w:pPr>
              <w:jc w:val="center"/>
              <w:rPr>
                <w:rFonts w:ascii="Times New Roman" w:eastAsia="Calibri" w:hAnsi="Times New Roman" w:cs="Times New Roman"/>
                <w:b/>
                <w:i/>
                <w:iCs/>
                <w:sz w:val="24"/>
                <w:szCs w:val="24"/>
              </w:rPr>
            </w:pPr>
            <w:r w:rsidRPr="00237D27">
              <w:rPr>
                <w:rFonts w:ascii="Times New Roman" w:eastAsia="Calibri" w:hAnsi="Times New Roman" w:cs="Times New Roman"/>
                <w:b/>
                <w:i/>
                <w:iCs/>
                <w:sz w:val="24"/>
                <w:szCs w:val="24"/>
              </w:rPr>
              <w:t xml:space="preserve">да </w:t>
            </w:r>
          </w:p>
        </w:tc>
      </w:tr>
      <w:tr w:rsidR="009C0D50" w:rsidRPr="00047CB5" w:rsidTr="005F4F4B">
        <w:trPr>
          <w:trHeight w:val="210"/>
        </w:trPr>
        <w:tc>
          <w:tcPr>
            <w:tcW w:w="9700" w:type="dxa"/>
            <w:gridSpan w:val="6"/>
            <w:tcBorders>
              <w:top w:val="single" w:sz="6" w:space="0" w:color="auto"/>
              <w:left w:val="single" w:sz="6" w:space="0" w:color="auto"/>
              <w:bottom w:val="single" w:sz="6" w:space="0" w:color="auto"/>
              <w:right w:val="single" w:sz="6" w:space="0" w:color="auto"/>
            </w:tcBorders>
            <w:vAlign w:val="center"/>
          </w:tcPr>
          <w:p w:rsidR="004648D2" w:rsidRPr="004648D2" w:rsidRDefault="00B0685E" w:rsidP="004648D2">
            <w:pPr>
              <w:widowControl w:val="0"/>
              <w:tabs>
                <w:tab w:val="left" w:pos="1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Cs/>
                <w:sz w:val="24"/>
                <w:szCs w:val="24"/>
                <w:lang w:eastAsia="ru-RU"/>
              </w:rPr>
              <w:t xml:space="preserve">         </w:t>
            </w:r>
            <w:r w:rsidR="004648D2" w:rsidRPr="004648D2">
              <w:rPr>
                <w:rFonts w:ascii="Times New Roman" w:hAnsi="Times New Roman" w:cs="Times New Roman"/>
                <w:iCs/>
                <w:sz w:val="24"/>
                <w:szCs w:val="24"/>
                <w:lang w:eastAsia="ru-RU"/>
              </w:rPr>
              <w:t>В п</w:t>
            </w:r>
            <w:r w:rsidR="00237D27" w:rsidRPr="004648D2">
              <w:rPr>
                <w:rFonts w:ascii="Times New Roman" w:hAnsi="Times New Roman" w:cs="Times New Roman"/>
                <w:iCs/>
                <w:sz w:val="24"/>
                <w:szCs w:val="24"/>
                <w:lang w:eastAsia="ru-RU"/>
              </w:rPr>
              <w:t>одпункт</w:t>
            </w:r>
            <w:r w:rsidR="004648D2" w:rsidRPr="004648D2">
              <w:rPr>
                <w:rFonts w:ascii="Times New Roman" w:hAnsi="Times New Roman" w:cs="Times New Roman"/>
                <w:iCs/>
                <w:sz w:val="24"/>
                <w:szCs w:val="24"/>
                <w:lang w:eastAsia="ru-RU"/>
              </w:rPr>
              <w:t>е</w:t>
            </w:r>
            <w:r w:rsidR="00237D27" w:rsidRPr="004648D2">
              <w:rPr>
                <w:rFonts w:ascii="Times New Roman" w:hAnsi="Times New Roman" w:cs="Times New Roman"/>
                <w:iCs/>
                <w:sz w:val="24"/>
                <w:szCs w:val="24"/>
                <w:lang w:eastAsia="ru-RU"/>
              </w:rPr>
              <w:t xml:space="preserve"> 3 пункта 8 Порядка, утвержденного  </w:t>
            </w:r>
            <w:r w:rsidR="00237D27" w:rsidRPr="004648D2">
              <w:rPr>
                <w:rFonts w:ascii="Times New Roman" w:hAnsi="Times New Roman" w:cs="Times New Roman"/>
                <w:sz w:val="24"/>
                <w:szCs w:val="24"/>
              </w:rPr>
              <w:t xml:space="preserve">постановлением Губернатора Забайкальского края от 27 декабря 2013 года № 80, </w:t>
            </w:r>
            <w:r w:rsidR="004648D2" w:rsidRPr="004648D2">
              <w:rPr>
                <w:rFonts w:ascii="Times New Roman" w:hAnsi="Times New Roman" w:cs="Times New Roman"/>
                <w:sz w:val="24"/>
                <w:szCs w:val="24"/>
              </w:rPr>
              <w:t>определено, что п</w:t>
            </w:r>
            <w:r w:rsidR="004648D2" w:rsidRPr="004648D2">
              <w:rPr>
                <w:rFonts w:ascii="Times New Roman" w:hAnsi="Times New Roman" w:cs="Times New Roman"/>
                <w:color w:val="000000"/>
                <w:sz w:val="24"/>
                <w:szCs w:val="24"/>
              </w:rPr>
              <w:t xml:space="preserve">ри подготовке проекта НПА </w:t>
            </w:r>
            <w:r w:rsidR="004648D2">
              <w:rPr>
                <w:rFonts w:ascii="Times New Roman" w:hAnsi="Times New Roman" w:cs="Times New Roman"/>
                <w:color w:val="000000"/>
                <w:sz w:val="24"/>
                <w:szCs w:val="24"/>
              </w:rPr>
              <w:t xml:space="preserve">разработчик </w:t>
            </w:r>
            <w:r w:rsidR="004648D2" w:rsidRPr="004648D2">
              <w:rPr>
                <w:rFonts w:ascii="Times New Roman" w:hAnsi="Times New Roman" w:cs="Times New Roman"/>
                <w:color w:val="000000"/>
                <w:sz w:val="24"/>
                <w:szCs w:val="24"/>
              </w:rPr>
              <w:t>выявляет и описывает все возможные варианты решения выявленных проблем, включая варианты, которые позволят достичь поставленных целей без введения нового правового регулирования</w:t>
            </w:r>
            <w:r w:rsidR="004648D2">
              <w:rPr>
                <w:rFonts w:ascii="Times New Roman" w:hAnsi="Times New Roman" w:cs="Times New Roman"/>
                <w:color w:val="000000"/>
                <w:sz w:val="24"/>
                <w:szCs w:val="24"/>
              </w:rPr>
              <w:t>.</w:t>
            </w:r>
          </w:p>
          <w:p w:rsidR="009C0D50" w:rsidRPr="00047CB5" w:rsidRDefault="009C0D50" w:rsidP="0069525D">
            <w:pPr>
              <w:jc w:val="center"/>
              <w:rPr>
                <w:rFonts w:ascii="Times New Roman" w:eastAsia="Calibri" w:hAnsi="Times New Roman" w:cs="Times New Roman"/>
                <w:i/>
                <w:iCs/>
                <w:sz w:val="20"/>
                <w:szCs w:val="20"/>
              </w:rPr>
            </w:pPr>
            <w:r w:rsidRPr="00047CB5">
              <w:rPr>
                <w:rFonts w:ascii="Times New Roman" w:eastAsia="Calibri" w:hAnsi="Times New Roman" w:cs="Times New Roman"/>
                <w:i/>
                <w:iCs/>
                <w:sz w:val="20"/>
                <w:szCs w:val="20"/>
              </w:rPr>
              <w:t>____________________________________________________________________________________________</w:t>
            </w:r>
          </w:p>
          <w:p w:rsidR="009C0D50" w:rsidRPr="00047CB5" w:rsidRDefault="009C0D50" w:rsidP="00237D27">
            <w:pPr>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реквизиты нормативного правового акта, регламентирующего порядок проведения мониторинга фактического воздействия</w:t>
            </w:r>
          </w:p>
        </w:tc>
      </w:tr>
      <w:tr w:rsidR="009C0D50" w:rsidRPr="00047CB5" w:rsidTr="005F4F4B">
        <w:trPr>
          <w:trHeight w:val="964"/>
        </w:trPr>
        <w:tc>
          <w:tcPr>
            <w:tcW w:w="9700" w:type="dxa"/>
            <w:gridSpan w:val="6"/>
            <w:tcBorders>
              <w:top w:val="single" w:sz="6" w:space="0" w:color="auto"/>
              <w:left w:val="single" w:sz="6" w:space="0" w:color="auto"/>
              <w:bottom w:val="single" w:sz="6" w:space="0" w:color="auto"/>
              <w:right w:val="single" w:sz="6" w:space="0" w:color="auto"/>
            </w:tcBorders>
            <w:noWrap/>
            <w:vAlign w:val="center"/>
          </w:tcPr>
          <w:p w:rsidR="009C0D50" w:rsidRPr="00047CB5" w:rsidRDefault="009C0D50" w:rsidP="00BE4994">
            <w:pPr>
              <w:spacing w:after="0" w:line="240" w:lineRule="auto"/>
              <w:jc w:val="center"/>
              <w:rPr>
                <w:rFonts w:ascii="Times New Roman" w:eastAsia="Calibri" w:hAnsi="Times New Roman" w:cs="Times New Roman"/>
                <w:b/>
                <w:bCs/>
                <w:sz w:val="26"/>
                <w:szCs w:val="26"/>
              </w:rPr>
            </w:pPr>
            <w:r w:rsidRPr="00047CB5">
              <w:rPr>
                <w:rFonts w:ascii="Times New Roman" w:eastAsia="Calibri" w:hAnsi="Times New Roman" w:cs="Times New Roman"/>
                <w:b/>
                <w:bCs/>
                <w:sz w:val="26"/>
                <w:szCs w:val="26"/>
              </w:rPr>
              <w:t xml:space="preserve">III. Практический опыт </w:t>
            </w:r>
            <w:proofErr w:type="gramStart"/>
            <w:r w:rsidRPr="00047CB5">
              <w:rPr>
                <w:rFonts w:ascii="Times New Roman" w:eastAsia="Calibri" w:hAnsi="Times New Roman" w:cs="Times New Roman"/>
                <w:b/>
                <w:bCs/>
                <w:sz w:val="26"/>
                <w:szCs w:val="26"/>
              </w:rPr>
              <w:t>проведения оценки регулирующего воздействия проектов нормативных правовых актов</w:t>
            </w:r>
            <w:proofErr w:type="gramEnd"/>
            <w:r w:rsidRPr="00047CB5">
              <w:rPr>
                <w:rFonts w:ascii="Times New Roman" w:eastAsia="Calibri" w:hAnsi="Times New Roman" w:cs="Times New Roman"/>
                <w:b/>
                <w:bCs/>
                <w:sz w:val="26"/>
                <w:szCs w:val="26"/>
              </w:rPr>
              <w:t xml:space="preserve"> и экспертизы нормативных правовых актов</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rPr>
                <w:rFonts w:ascii="Times New Roman" w:eastAsia="Calibri" w:hAnsi="Times New Roman" w:cs="Times New Roman"/>
                <w:b/>
                <w:bCs/>
              </w:rPr>
            </w:pPr>
            <w:r w:rsidRPr="00047CB5">
              <w:rPr>
                <w:rFonts w:ascii="Times New Roman" w:eastAsia="Calibri" w:hAnsi="Times New Roman" w:cs="Times New Roman"/>
                <w:b/>
                <w:bCs/>
              </w:rPr>
              <w:t>3.1. Практический опыт проведения оценки регулирующего воздействия</w:t>
            </w:r>
          </w:p>
        </w:tc>
        <w:tc>
          <w:tcPr>
            <w:tcW w:w="802" w:type="dxa"/>
            <w:tcBorders>
              <w:top w:val="single" w:sz="6" w:space="0" w:color="auto"/>
              <w:left w:val="single" w:sz="6" w:space="0" w:color="auto"/>
              <w:right w:val="single" w:sz="6" w:space="0" w:color="auto"/>
            </w:tcBorders>
            <w:vAlign w:val="center"/>
          </w:tcPr>
          <w:p w:rsidR="009C0D50" w:rsidRPr="00886CB6" w:rsidRDefault="009C0D50" w:rsidP="00886CB6">
            <w:pPr>
              <w:jc w:val="center"/>
              <w:rPr>
                <w:rFonts w:ascii="Times New Roman" w:eastAsia="Calibri" w:hAnsi="Times New Roman" w:cs="Times New Roman"/>
                <w:b/>
                <w:i/>
                <w:iCs/>
                <w:sz w:val="24"/>
                <w:szCs w:val="24"/>
              </w:rPr>
            </w:pPr>
            <w:r w:rsidRPr="00886CB6">
              <w:rPr>
                <w:rFonts w:ascii="Times New Roman" w:eastAsia="Calibri" w:hAnsi="Times New Roman" w:cs="Times New Roman"/>
                <w:b/>
                <w:i/>
                <w:iCs/>
                <w:sz w:val="24"/>
                <w:szCs w:val="24"/>
              </w:rPr>
              <w:t xml:space="preserve">есть </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ind w:left="57"/>
              <w:jc w:val="both"/>
              <w:rPr>
                <w:rFonts w:ascii="Times New Roman" w:eastAsia="Calibri" w:hAnsi="Times New Roman" w:cs="Times New Roman"/>
              </w:rPr>
            </w:pPr>
            <w:r w:rsidRPr="00047CB5">
              <w:rPr>
                <w:rFonts w:ascii="Times New Roman" w:eastAsia="Calibri" w:hAnsi="Times New Roman" w:cs="Times New Roman"/>
              </w:rPr>
              <w:t>- общее количество подготовленных заключений об оценке регулирующего воздействия</w:t>
            </w:r>
          </w:p>
        </w:tc>
        <w:tc>
          <w:tcPr>
            <w:tcW w:w="802" w:type="dxa"/>
            <w:tcBorders>
              <w:top w:val="single" w:sz="6" w:space="0" w:color="auto"/>
              <w:left w:val="single" w:sz="6" w:space="0" w:color="auto"/>
              <w:bottom w:val="single" w:sz="6" w:space="0" w:color="auto"/>
              <w:right w:val="single" w:sz="6" w:space="0" w:color="auto"/>
            </w:tcBorders>
            <w:noWrap/>
            <w:vAlign w:val="center"/>
          </w:tcPr>
          <w:p w:rsidR="009C0D50" w:rsidRPr="00886CB6" w:rsidRDefault="00253181"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86</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ind w:left="57"/>
              <w:jc w:val="both"/>
              <w:rPr>
                <w:rFonts w:ascii="Times New Roman" w:eastAsia="Calibri" w:hAnsi="Times New Roman" w:cs="Times New Roman"/>
              </w:rPr>
            </w:pPr>
            <w:r w:rsidRPr="00047CB5">
              <w:rPr>
                <w:rFonts w:ascii="Times New Roman" w:eastAsia="Calibri" w:hAnsi="Times New Roman" w:cs="Times New Roman"/>
              </w:rPr>
              <w:t>- количество положительных заключений об оценке регулирующего воздействия</w:t>
            </w:r>
          </w:p>
        </w:tc>
        <w:tc>
          <w:tcPr>
            <w:tcW w:w="802" w:type="dxa"/>
            <w:tcBorders>
              <w:top w:val="single" w:sz="6" w:space="0" w:color="auto"/>
              <w:left w:val="single" w:sz="6" w:space="0" w:color="auto"/>
              <w:bottom w:val="single" w:sz="6" w:space="0" w:color="auto"/>
              <w:right w:val="single" w:sz="6" w:space="0" w:color="auto"/>
            </w:tcBorders>
            <w:noWrap/>
            <w:vAlign w:val="center"/>
          </w:tcPr>
          <w:p w:rsidR="009C0D50" w:rsidRPr="00886CB6" w:rsidRDefault="001D27DD"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70</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ind w:left="57"/>
              <w:jc w:val="both"/>
              <w:rPr>
                <w:rFonts w:ascii="Times New Roman" w:eastAsia="Calibri" w:hAnsi="Times New Roman" w:cs="Times New Roman"/>
              </w:rPr>
            </w:pPr>
            <w:r w:rsidRPr="00047CB5">
              <w:rPr>
                <w:rFonts w:ascii="Times New Roman" w:eastAsia="Calibri" w:hAnsi="Times New Roman" w:cs="Times New Roman"/>
              </w:rPr>
              <w:t>- количество отрицательных заключений об оценке регулирующего воздействия</w:t>
            </w:r>
          </w:p>
        </w:tc>
        <w:tc>
          <w:tcPr>
            <w:tcW w:w="802" w:type="dxa"/>
            <w:tcBorders>
              <w:top w:val="single" w:sz="6" w:space="0" w:color="auto"/>
              <w:left w:val="single" w:sz="6" w:space="0" w:color="auto"/>
              <w:bottom w:val="single" w:sz="6" w:space="0" w:color="auto"/>
              <w:right w:val="single" w:sz="6" w:space="0" w:color="auto"/>
            </w:tcBorders>
            <w:noWrap/>
            <w:vAlign w:val="center"/>
          </w:tcPr>
          <w:p w:rsidR="009C0D50" w:rsidRPr="00886CB6" w:rsidRDefault="001D27DD" w:rsidP="004F3548">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1</w:t>
            </w:r>
            <w:r w:rsidR="004F3548">
              <w:rPr>
                <w:rFonts w:ascii="Times New Roman" w:eastAsia="Calibri" w:hAnsi="Times New Roman" w:cs="Times New Roman"/>
                <w:b/>
                <w:i/>
                <w:iCs/>
                <w:sz w:val="24"/>
                <w:szCs w:val="24"/>
              </w:rPr>
              <w:t>3</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jc w:val="both"/>
              <w:rPr>
                <w:rFonts w:ascii="Times New Roman" w:eastAsia="Calibri" w:hAnsi="Times New Roman" w:cs="Times New Roman"/>
                <w:b/>
                <w:bCs/>
              </w:rPr>
            </w:pPr>
            <w:r w:rsidRPr="00047CB5">
              <w:rPr>
                <w:rFonts w:ascii="Times New Roman" w:eastAsia="Calibri" w:hAnsi="Times New Roman" w:cs="Times New Roman"/>
                <w:b/>
                <w:bCs/>
              </w:rPr>
              <w:t>3.2. Количество поступивших предложений и замечаний в среднем на один проект нормативного правового акта, проходивший оценку регулирующего воздействия</w:t>
            </w:r>
          </w:p>
        </w:tc>
        <w:tc>
          <w:tcPr>
            <w:tcW w:w="802" w:type="dxa"/>
            <w:tcBorders>
              <w:top w:val="single" w:sz="6" w:space="0" w:color="auto"/>
              <w:left w:val="single" w:sz="6" w:space="0" w:color="auto"/>
              <w:bottom w:val="single" w:sz="6" w:space="0" w:color="auto"/>
              <w:right w:val="single" w:sz="6" w:space="0" w:color="auto"/>
            </w:tcBorders>
            <w:noWrap/>
            <w:vAlign w:val="center"/>
          </w:tcPr>
          <w:p w:rsidR="009C0D50" w:rsidRPr="00377AF4" w:rsidRDefault="00377AF4" w:rsidP="007B07B5">
            <w:pPr>
              <w:jc w:val="center"/>
              <w:rPr>
                <w:rFonts w:ascii="Times New Roman" w:eastAsia="Calibri" w:hAnsi="Times New Roman" w:cs="Times New Roman"/>
                <w:b/>
                <w:i/>
                <w:iCs/>
                <w:sz w:val="24"/>
                <w:szCs w:val="24"/>
              </w:rPr>
            </w:pPr>
            <w:r w:rsidRPr="00377AF4">
              <w:rPr>
                <w:rFonts w:ascii="Times New Roman" w:eastAsia="Calibri" w:hAnsi="Times New Roman" w:cs="Times New Roman"/>
                <w:b/>
                <w:i/>
                <w:iCs/>
                <w:sz w:val="24"/>
                <w:szCs w:val="24"/>
              </w:rPr>
              <w:t>0</w:t>
            </w:r>
            <w:r w:rsidR="007B07B5">
              <w:rPr>
                <w:rFonts w:ascii="Times New Roman" w:eastAsia="Calibri" w:hAnsi="Times New Roman" w:cs="Times New Roman"/>
                <w:b/>
                <w:i/>
                <w:iCs/>
                <w:sz w:val="24"/>
                <w:szCs w:val="24"/>
              </w:rPr>
              <w:t>,</w:t>
            </w:r>
            <w:r w:rsidR="00AC6C67">
              <w:rPr>
                <w:rFonts w:ascii="Times New Roman" w:eastAsia="Calibri" w:hAnsi="Times New Roman" w:cs="Times New Roman"/>
                <w:b/>
                <w:i/>
                <w:iCs/>
                <w:sz w:val="24"/>
                <w:szCs w:val="24"/>
              </w:rPr>
              <w:t>923</w:t>
            </w:r>
          </w:p>
        </w:tc>
      </w:tr>
      <w:tr w:rsidR="009C0D50" w:rsidRPr="00047CB5" w:rsidTr="005F4F4B">
        <w:trPr>
          <w:trHeight w:val="39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C0D50" w:rsidRPr="00047CB5" w:rsidRDefault="00080894" w:rsidP="00080894">
            <w:pPr>
              <w:jc w:val="both"/>
              <w:rPr>
                <w:rFonts w:ascii="Times New Roman" w:eastAsia="Calibri" w:hAnsi="Times New Roman" w:cs="Times New Roman"/>
                <w:i/>
                <w:iCs/>
                <w:sz w:val="20"/>
                <w:szCs w:val="20"/>
              </w:rPr>
            </w:pPr>
            <w:r w:rsidRPr="00080894">
              <w:rPr>
                <w:rFonts w:ascii="Times New Roman" w:eastAsia="Calibri" w:hAnsi="Times New Roman" w:cs="Times New Roman"/>
                <w:sz w:val="24"/>
                <w:szCs w:val="24"/>
              </w:rPr>
              <w:t xml:space="preserve">Замечания поступили по </w:t>
            </w:r>
            <w:r w:rsidR="00AC6C67">
              <w:rPr>
                <w:rFonts w:ascii="Times New Roman" w:eastAsia="Calibri" w:hAnsi="Times New Roman" w:cs="Times New Roman"/>
                <w:sz w:val="24"/>
                <w:szCs w:val="24"/>
              </w:rPr>
              <w:t>3</w:t>
            </w:r>
            <w:bookmarkStart w:id="0" w:name="_GoBack"/>
            <w:bookmarkEnd w:id="0"/>
            <w:r w:rsidRPr="00080894">
              <w:rPr>
                <w:rFonts w:ascii="Times New Roman" w:eastAsia="Calibri" w:hAnsi="Times New Roman" w:cs="Times New Roman"/>
                <w:sz w:val="24"/>
                <w:szCs w:val="24"/>
              </w:rPr>
              <w:t xml:space="preserve"> проект</w:t>
            </w:r>
            <w:r w:rsidR="007B07B5">
              <w:rPr>
                <w:rFonts w:ascii="Times New Roman" w:eastAsia="Calibri" w:hAnsi="Times New Roman" w:cs="Times New Roman"/>
                <w:sz w:val="24"/>
                <w:szCs w:val="24"/>
              </w:rPr>
              <w:t>ам</w:t>
            </w:r>
            <w:r w:rsidRPr="00080894">
              <w:rPr>
                <w:rFonts w:ascii="Times New Roman" w:eastAsia="Calibri" w:hAnsi="Times New Roman" w:cs="Times New Roman"/>
                <w:sz w:val="24"/>
                <w:szCs w:val="24"/>
              </w:rPr>
              <w:t xml:space="preserve"> НПА из </w:t>
            </w:r>
            <w:r w:rsidR="007B07B5">
              <w:rPr>
                <w:rFonts w:ascii="Times New Roman" w:eastAsia="Calibri" w:hAnsi="Times New Roman" w:cs="Times New Roman"/>
                <w:sz w:val="24"/>
                <w:szCs w:val="24"/>
              </w:rPr>
              <w:t>13</w:t>
            </w:r>
            <w:r w:rsidRPr="00080894">
              <w:rPr>
                <w:rFonts w:ascii="Times New Roman" w:eastAsia="Calibri" w:hAnsi="Times New Roman" w:cs="Times New Roman"/>
                <w:sz w:val="24"/>
                <w:szCs w:val="24"/>
              </w:rPr>
              <w:t xml:space="preserve"> проектов, </w:t>
            </w:r>
            <w:r w:rsidR="00C2620C">
              <w:rPr>
                <w:rFonts w:ascii="Times New Roman" w:eastAsia="Calibri" w:hAnsi="Times New Roman" w:cs="Times New Roman"/>
                <w:sz w:val="24"/>
                <w:szCs w:val="24"/>
              </w:rPr>
              <w:t xml:space="preserve">по </w:t>
            </w:r>
            <w:r w:rsidRPr="00BE4994">
              <w:rPr>
                <w:rFonts w:ascii="Times New Roman" w:eastAsia="Calibri" w:hAnsi="Times New Roman" w:cs="Times New Roman"/>
                <w:sz w:val="24"/>
                <w:szCs w:val="24"/>
              </w:rPr>
              <w:t>которы</w:t>
            </w:r>
            <w:r w:rsidR="00C2620C">
              <w:rPr>
                <w:rFonts w:ascii="Times New Roman" w:eastAsia="Calibri" w:hAnsi="Times New Roman" w:cs="Times New Roman"/>
                <w:sz w:val="24"/>
                <w:szCs w:val="24"/>
              </w:rPr>
              <w:t xml:space="preserve">м </w:t>
            </w:r>
            <w:r w:rsidRPr="00BE4994">
              <w:rPr>
                <w:rFonts w:ascii="Times New Roman" w:eastAsia="Calibri" w:hAnsi="Times New Roman" w:cs="Times New Roman"/>
                <w:sz w:val="24"/>
                <w:szCs w:val="24"/>
              </w:rPr>
              <w:t>проводились</w:t>
            </w:r>
            <w:r w:rsidRPr="00080894">
              <w:rPr>
                <w:rFonts w:ascii="Times New Roman" w:eastAsia="Calibri" w:hAnsi="Times New Roman" w:cs="Times New Roman"/>
                <w:sz w:val="24"/>
                <w:szCs w:val="24"/>
                <w:u w:val="single"/>
              </w:rPr>
              <w:t xml:space="preserve"> </w:t>
            </w:r>
            <w:r w:rsidR="00BE4994" w:rsidRPr="00BE4994">
              <w:rPr>
                <w:rFonts w:ascii="Times New Roman" w:eastAsia="Calibri" w:hAnsi="Times New Roman" w:cs="Times New Roman"/>
                <w:sz w:val="24"/>
                <w:szCs w:val="24"/>
                <w:u w:val="single"/>
              </w:rPr>
              <w:t xml:space="preserve">публичные консультации </w:t>
            </w:r>
            <w:r w:rsidR="009C0D50" w:rsidRPr="00047CB5">
              <w:rPr>
                <w:rFonts w:ascii="Times New Roman" w:eastAsia="Calibri" w:hAnsi="Times New Roman" w:cs="Times New Roman"/>
                <w:i/>
                <w:iCs/>
                <w:sz w:val="20"/>
                <w:szCs w:val="20"/>
              </w:rPr>
              <w:t>_______</w:t>
            </w:r>
            <w:r>
              <w:rPr>
                <w:rFonts w:ascii="Times New Roman" w:eastAsia="Calibri" w:hAnsi="Times New Roman" w:cs="Times New Roman"/>
                <w:i/>
                <w:iCs/>
                <w:sz w:val="20"/>
                <w:szCs w:val="20"/>
              </w:rPr>
              <w:t>____</w:t>
            </w:r>
            <w:r w:rsidR="009C0D50" w:rsidRPr="00047CB5">
              <w:rPr>
                <w:rFonts w:ascii="Times New Roman" w:eastAsia="Calibri" w:hAnsi="Times New Roman" w:cs="Times New Roman"/>
                <w:i/>
                <w:iCs/>
                <w:sz w:val="20"/>
                <w:szCs w:val="20"/>
              </w:rPr>
              <w:t>_____________________________________________________</w:t>
            </w:r>
          </w:p>
          <w:p w:rsidR="009C0D50" w:rsidRPr="00047CB5" w:rsidRDefault="009C0D50" w:rsidP="00886CB6">
            <w:pPr>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при наличии  указать прочие статистические данные</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120" w:line="240" w:lineRule="auto"/>
              <w:jc w:val="both"/>
              <w:rPr>
                <w:rFonts w:ascii="Times New Roman" w:eastAsia="Calibri" w:hAnsi="Times New Roman" w:cs="Times New Roman"/>
                <w:b/>
                <w:bCs/>
              </w:rPr>
            </w:pPr>
            <w:r w:rsidRPr="00047CB5">
              <w:rPr>
                <w:rFonts w:ascii="Times New Roman" w:eastAsia="Calibri" w:hAnsi="Times New Roman" w:cs="Times New Roman"/>
                <w:b/>
                <w:bCs/>
              </w:rPr>
              <w:t>3.3. Оценка регулирующего воздействия проектов нормативных правовых актов в установленной предметной области проводится на систематической основе</w:t>
            </w:r>
            <w:r w:rsidRPr="00047CB5">
              <w:rPr>
                <w:rStyle w:val="aa"/>
                <w:rFonts w:ascii="Times New Roman" w:eastAsia="Calibri" w:hAnsi="Times New Roman" w:cs="Times New Roman"/>
                <w:b/>
                <w:bCs/>
              </w:rPr>
              <w:footnoteReference w:id="1"/>
            </w:r>
            <w:r w:rsidRPr="00047CB5">
              <w:rPr>
                <w:rFonts w:ascii="Times New Roman" w:eastAsia="Calibri" w:hAnsi="Times New Roman" w:cs="Times New Roman"/>
                <w:b/>
                <w:bCs/>
              </w:rPr>
              <w:t xml:space="preserve"> </w:t>
            </w:r>
          </w:p>
        </w:tc>
        <w:tc>
          <w:tcPr>
            <w:tcW w:w="802" w:type="dxa"/>
            <w:tcBorders>
              <w:top w:val="single" w:sz="6" w:space="0" w:color="auto"/>
              <w:left w:val="single" w:sz="6" w:space="0" w:color="auto"/>
              <w:bottom w:val="single" w:sz="4" w:space="0" w:color="auto"/>
              <w:right w:val="single" w:sz="6" w:space="0" w:color="auto"/>
            </w:tcBorders>
            <w:vAlign w:val="center"/>
          </w:tcPr>
          <w:p w:rsidR="009C0D50" w:rsidRPr="00377AF4" w:rsidRDefault="009C0D50" w:rsidP="00377AF4">
            <w:pPr>
              <w:jc w:val="center"/>
              <w:rPr>
                <w:rFonts w:ascii="Times New Roman" w:eastAsia="Calibri" w:hAnsi="Times New Roman" w:cs="Times New Roman"/>
                <w:b/>
                <w:i/>
                <w:iCs/>
                <w:sz w:val="24"/>
                <w:szCs w:val="24"/>
              </w:rPr>
            </w:pPr>
            <w:r w:rsidRPr="00377AF4">
              <w:rPr>
                <w:rFonts w:ascii="Times New Roman" w:eastAsia="Calibri" w:hAnsi="Times New Roman" w:cs="Times New Roman"/>
                <w:b/>
                <w:i/>
                <w:iCs/>
                <w:sz w:val="24"/>
                <w:szCs w:val="24"/>
              </w:rPr>
              <w:t xml:space="preserve">да </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3.4. Проводится анализ альтернативных вариантов регулирования в ходе проведения процедуры оценки регулирующего воздействия</w:t>
            </w:r>
            <w:r w:rsidRPr="00047CB5">
              <w:rPr>
                <w:rStyle w:val="aa"/>
                <w:rFonts w:ascii="Times New Roman" w:eastAsia="Calibri" w:hAnsi="Times New Roman" w:cs="Times New Roman"/>
                <w:b/>
                <w:bCs/>
              </w:rPr>
              <w:footnoteReference w:id="2"/>
            </w:r>
          </w:p>
        </w:tc>
        <w:tc>
          <w:tcPr>
            <w:tcW w:w="802" w:type="dxa"/>
            <w:tcBorders>
              <w:top w:val="single" w:sz="6" w:space="0" w:color="auto"/>
              <w:left w:val="single" w:sz="6" w:space="0" w:color="auto"/>
              <w:right w:val="single" w:sz="6" w:space="0" w:color="auto"/>
            </w:tcBorders>
            <w:vAlign w:val="center"/>
          </w:tcPr>
          <w:p w:rsidR="009C0D50" w:rsidRPr="00BE4994" w:rsidRDefault="009C0D50" w:rsidP="00377AF4">
            <w:pPr>
              <w:jc w:val="center"/>
              <w:rPr>
                <w:rFonts w:ascii="Times New Roman" w:eastAsia="Calibri" w:hAnsi="Times New Roman" w:cs="Times New Roman"/>
                <w:b/>
                <w:i/>
                <w:iCs/>
                <w:sz w:val="24"/>
                <w:szCs w:val="24"/>
              </w:rPr>
            </w:pPr>
            <w:r w:rsidRPr="00BE4994">
              <w:rPr>
                <w:rFonts w:ascii="Times New Roman" w:eastAsia="Calibri" w:hAnsi="Times New Roman" w:cs="Times New Roman"/>
                <w:b/>
                <w:i/>
                <w:iCs/>
                <w:sz w:val="24"/>
                <w:szCs w:val="24"/>
              </w:rPr>
              <w:t xml:space="preserve">да </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8D17C5" w:rsidRDefault="008D17C5" w:rsidP="00D778EB">
            <w:pPr>
              <w:widowControl w:val="0"/>
              <w:tabs>
                <w:tab w:val="left" w:pos="1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соответствии с подпунктом 3 пункта 8 Порядка,</w:t>
            </w:r>
            <w:r w:rsidRPr="004648D2">
              <w:rPr>
                <w:rFonts w:ascii="Times New Roman" w:hAnsi="Times New Roman" w:cs="Times New Roman"/>
                <w:iCs/>
                <w:sz w:val="24"/>
                <w:szCs w:val="24"/>
                <w:lang w:eastAsia="ru-RU"/>
              </w:rPr>
              <w:t xml:space="preserve"> утвержденного  </w:t>
            </w:r>
            <w:r w:rsidRPr="004648D2">
              <w:rPr>
                <w:rFonts w:ascii="Times New Roman" w:hAnsi="Times New Roman" w:cs="Times New Roman"/>
                <w:sz w:val="24"/>
                <w:szCs w:val="24"/>
              </w:rPr>
              <w:t xml:space="preserve">постановлением Губернатора Забайкальского края от 27 декабря 2013 года № 80, </w:t>
            </w:r>
            <w:r>
              <w:rPr>
                <w:rFonts w:ascii="Times New Roman" w:hAnsi="Times New Roman" w:cs="Times New Roman"/>
                <w:sz w:val="24"/>
                <w:szCs w:val="24"/>
              </w:rPr>
              <w:t>п</w:t>
            </w:r>
            <w:r w:rsidR="00FC1EB9" w:rsidRPr="004648D2">
              <w:rPr>
                <w:rFonts w:ascii="Times New Roman" w:hAnsi="Times New Roman" w:cs="Times New Roman"/>
                <w:color w:val="000000"/>
                <w:sz w:val="24"/>
                <w:szCs w:val="24"/>
              </w:rPr>
              <w:t xml:space="preserve">ри подготовке проекта НПА </w:t>
            </w:r>
            <w:r w:rsidR="00FC1EB9">
              <w:rPr>
                <w:rFonts w:ascii="Times New Roman" w:hAnsi="Times New Roman" w:cs="Times New Roman"/>
                <w:color w:val="000000"/>
                <w:sz w:val="24"/>
                <w:szCs w:val="24"/>
              </w:rPr>
              <w:t xml:space="preserve">разработчик </w:t>
            </w:r>
            <w:r w:rsidR="00FC1EB9" w:rsidRPr="004648D2">
              <w:rPr>
                <w:rFonts w:ascii="Times New Roman" w:hAnsi="Times New Roman" w:cs="Times New Roman"/>
                <w:color w:val="000000"/>
                <w:sz w:val="24"/>
                <w:szCs w:val="24"/>
              </w:rPr>
              <w:t>выявляет и описывает все возможные варианты решения выявленных проблем, включая варианты, которые позволят достичь поставленных целей без введения нового правового регулирования</w:t>
            </w:r>
          </w:p>
          <w:p w:rsidR="009C0D50" w:rsidRPr="00047CB5" w:rsidRDefault="004C1175" w:rsidP="00D778EB">
            <w:pPr>
              <w:widowControl w:val="0"/>
              <w:tabs>
                <w:tab w:val="left" w:pos="1080"/>
              </w:tabs>
              <w:autoSpaceDE w:val="0"/>
              <w:autoSpaceDN w:val="0"/>
              <w:adjustRightInd w:val="0"/>
              <w:spacing w:after="0" w:line="240" w:lineRule="auto"/>
              <w:jc w:val="both"/>
              <w:rPr>
                <w:rFonts w:ascii="Times New Roman" w:eastAsia="Calibri" w:hAnsi="Times New Roman" w:cs="Times New Roman"/>
                <w:i/>
                <w:iCs/>
                <w:sz w:val="20"/>
                <w:szCs w:val="20"/>
              </w:rPr>
            </w:pPr>
            <w:r>
              <w:rPr>
                <w:rFonts w:ascii="Times New Roman" w:hAnsi="Times New Roman" w:cs="Times New Roman"/>
                <w:color w:val="000000"/>
                <w:sz w:val="24"/>
                <w:szCs w:val="24"/>
              </w:rPr>
              <w:t xml:space="preserve"> </w:t>
            </w:r>
            <w:r w:rsidR="009C0D50" w:rsidRPr="00047CB5">
              <w:rPr>
                <w:rFonts w:ascii="Times New Roman" w:eastAsia="Calibri" w:hAnsi="Times New Roman" w:cs="Times New Roman"/>
                <w:i/>
                <w:iCs/>
                <w:sz w:val="20"/>
                <w:szCs w:val="20"/>
              </w:rPr>
              <w:t>___________________________________________________________________</w:t>
            </w:r>
            <w:r w:rsidR="008D17C5">
              <w:rPr>
                <w:rFonts w:ascii="Times New Roman" w:eastAsia="Calibri" w:hAnsi="Times New Roman" w:cs="Times New Roman"/>
                <w:i/>
                <w:iCs/>
                <w:sz w:val="20"/>
                <w:szCs w:val="20"/>
              </w:rPr>
              <w:t>__________</w:t>
            </w:r>
            <w:r w:rsidR="009C0D50" w:rsidRPr="00047CB5">
              <w:rPr>
                <w:rFonts w:ascii="Times New Roman" w:eastAsia="Calibri" w:hAnsi="Times New Roman" w:cs="Times New Roman"/>
                <w:i/>
                <w:iCs/>
                <w:sz w:val="20"/>
                <w:szCs w:val="20"/>
              </w:rPr>
              <w:t>_______________</w:t>
            </w:r>
          </w:p>
          <w:p w:rsidR="009C0D50" w:rsidRPr="00047CB5" w:rsidRDefault="009C0D50" w:rsidP="00377AF4">
            <w:pPr>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место для текстового описания: при наличии указать статистические данные</w:t>
            </w:r>
          </w:p>
        </w:tc>
      </w:tr>
      <w:tr w:rsidR="009C0D50" w:rsidRPr="00047CB5" w:rsidTr="005F4F4B">
        <w:trPr>
          <w:trHeight w:val="411"/>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3.5. Варианты предлагаемого правового регулирования  оцениваются на основе использования количественных методов</w:t>
            </w:r>
            <w:r w:rsidRPr="00047CB5">
              <w:rPr>
                <w:rStyle w:val="aa"/>
                <w:rFonts w:ascii="Times New Roman" w:eastAsia="Calibri" w:hAnsi="Times New Roman" w:cs="Times New Roman"/>
                <w:b/>
                <w:bCs/>
              </w:rPr>
              <w:footnoteReference w:id="3"/>
            </w:r>
          </w:p>
        </w:tc>
        <w:tc>
          <w:tcPr>
            <w:tcW w:w="802" w:type="dxa"/>
            <w:tcBorders>
              <w:top w:val="single" w:sz="6" w:space="0" w:color="auto"/>
              <w:left w:val="single" w:sz="6" w:space="0" w:color="auto"/>
              <w:right w:val="single" w:sz="6" w:space="0" w:color="auto"/>
            </w:tcBorders>
            <w:vAlign w:val="center"/>
          </w:tcPr>
          <w:p w:rsidR="009C0D50" w:rsidRPr="00A742A6" w:rsidRDefault="009C0D50" w:rsidP="00A742A6">
            <w:pPr>
              <w:jc w:val="center"/>
              <w:rPr>
                <w:rFonts w:ascii="Times New Roman" w:eastAsia="Calibri" w:hAnsi="Times New Roman" w:cs="Times New Roman"/>
                <w:b/>
                <w:i/>
                <w:iCs/>
                <w:sz w:val="24"/>
                <w:szCs w:val="24"/>
              </w:rPr>
            </w:pPr>
            <w:r w:rsidRPr="00A742A6">
              <w:rPr>
                <w:rFonts w:ascii="Times New Roman" w:eastAsia="Calibri" w:hAnsi="Times New Roman" w:cs="Times New Roman"/>
                <w:b/>
                <w:i/>
                <w:iCs/>
                <w:sz w:val="24"/>
                <w:szCs w:val="24"/>
              </w:rPr>
              <w:t xml:space="preserve">да </w:t>
            </w:r>
          </w:p>
        </w:tc>
      </w:tr>
      <w:tr w:rsidR="009C0D50" w:rsidRPr="00342F1F"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342F1F" w:rsidRPr="00342F1F" w:rsidRDefault="004C1175" w:rsidP="00D778EB">
            <w:pPr>
              <w:widowControl w:val="0"/>
              <w:tabs>
                <w:tab w:val="left" w:pos="1080"/>
              </w:tabs>
              <w:autoSpaceDE w:val="0"/>
              <w:autoSpaceDN w:val="0"/>
              <w:adjustRightInd w:val="0"/>
              <w:spacing w:after="0" w:line="240" w:lineRule="auto"/>
              <w:jc w:val="both"/>
              <w:rPr>
                <w:rFonts w:ascii="Times New Roman" w:hAnsi="Times New Roman" w:cs="Times New Roman"/>
                <w:color w:val="000000"/>
                <w:sz w:val="24"/>
                <w:szCs w:val="24"/>
              </w:rPr>
            </w:pPr>
            <w:r w:rsidRPr="00342F1F">
              <w:rPr>
                <w:rFonts w:ascii="Times New Roman" w:hAnsi="Times New Roman" w:cs="Times New Roman"/>
                <w:color w:val="000000"/>
                <w:sz w:val="24"/>
                <w:szCs w:val="24"/>
              </w:rPr>
              <w:t xml:space="preserve">       </w:t>
            </w:r>
            <w:proofErr w:type="gramStart"/>
            <w:r w:rsidR="008D17C5">
              <w:rPr>
                <w:rFonts w:ascii="Times New Roman" w:hAnsi="Times New Roman" w:cs="Times New Roman"/>
                <w:color w:val="000000"/>
                <w:sz w:val="24"/>
                <w:szCs w:val="24"/>
              </w:rPr>
              <w:t>В соответствии с подпунктом 4 пункта 8 Порядка,</w:t>
            </w:r>
            <w:r w:rsidR="008D17C5" w:rsidRPr="004648D2">
              <w:rPr>
                <w:rFonts w:ascii="Times New Roman" w:hAnsi="Times New Roman" w:cs="Times New Roman"/>
                <w:iCs/>
                <w:sz w:val="24"/>
                <w:szCs w:val="24"/>
                <w:lang w:eastAsia="ru-RU"/>
              </w:rPr>
              <w:t xml:space="preserve"> утвержденного  </w:t>
            </w:r>
            <w:r w:rsidR="008D17C5" w:rsidRPr="004648D2">
              <w:rPr>
                <w:rFonts w:ascii="Times New Roman" w:hAnsi="Times New Roman" w:cs="Times New Roman"/>
                <w:sz w:val="24"/>
                <w:szCs w:val="24"/>
              </w:rPr>
              <w:t xml:space="preserve">постановлением Губернатора Забайкальского края от 27 декабря 2013 года № 80, </w:t>
            </w:r>
            <w:r w:rsidR="008D17C5">
              <w:rPr>
                <w:rFonts w:ascii="Times New Roman" w:hAnsi="Times New Roman" w:cs="Times New Roman"/>
                <w:sz w:val="24"/>
                <w:szCs w:val="24"/>
              </w:rPr>
              <w:t>п</w:t>
            </w:r>
            <w:r w:rsidRPr="00342F1F">
              <w:rPr>
                <w:rFonts w:ascii="Times New Roman" w:hAnsi="Times New Roman" w:cs="Times New Roman"/>
                <w:color w:val="000000"/>
                <w:sz w:val="24"/>
                <w:szCs w:val="24"/>
              </w:rPr>
              <w:t>ри подготовке проекта НПА разработчик выявляет и оценивает последствия, к которым приведут предлагаемые варианты решения проблемы, включая затраты и выгоды, а также оценивают эффективность и результативность при реализации каждого из предложенных вариантов на практике.</w:t>
            </w:r>
            <w:bookmarkStart w:id="1" w:name="Par71"/>
            <w:bookmarkEnd w:id="1"/>
            <w:r w:rsidR="00BE4994" w:rsidRPr="00342F1F">
              <w:rPr>
                <w:rFonts w:ascii="Times New Roman" w:hAnsi="Times New Roman" w:cs="Times New Roman"/>
                <w:color w:val="000000"/>
                <w:sz w:val="24"/>
                <w:szCs w:val="24"/>
              </w:rPr>
              <w:t xml:space="preserve"> </w:t>
            </w:r>
            <w:proofErr w:type="gramEnd"/>
          </w:p>
          <w:p w:rsidR="009C0D50" w:rsidRPr="00342F1F" w:rsidRDefault="00342F1F" w:rsidP="00D778EB">
            <w:pPr>
              <w:widowControl w:val="0"/>
              <w:tabs>
                <w:tab w:val="left" w:pos="1080"/>
              </w:tabs>
              <w:autoSpaceDE w:val="0"/>
              <w:autoSpaceDN w:val="0"/>
              <w:adjustRightInd w:val="0"/>
              <w:spacing w:after="0" w:line="240" w:lineRule="auto"/>
              <w:jc w:val="both"/>
              <w:rPr>
                <w:rFonts w:ascii="Times New Roman" w:eastAsia="Calibri" w:hAnsi="Times New Roman" w:cs="Times New Roman"/>
                <w:i/>
                <w:iCs/>
                <w:sz w:val="24"/>
                <w:szCs w:val="24"/>
                <w:u w:val="single"/>
              </w:rPr>
            </w:pPr>
            <w:r>
              <w:rPr>
                <w:rFonts w:ascii="Times New Roman" w:hAnsi="Times New Roman" w:cs="Times New Roman"/>
                <w:color w:val="000000"/>
                <w:sz w:val="24"/>
                <w:szCs w:val="24"/>
              </w:rPr>
              <w:t xml:space="preserve">       </w:t>
            </w:r>
            <w:r w:rsidRPr="00342F1F">
              <w:rPr>
                <w:rFonts w:ascii="Times New Roman" w:hAnsi="Times New Roman" w:cs="Times New Roman"/>
                <w:color w:val="000000"/>
                <w:sz w:val="24"/>
                <w:szCs w:val="24"/>
              </w:rPr>
              <w:t>Кроме того, п</w:t>
            </w:r>
            <w:r w:rsidRPr="00342F1F">
              <w:rPr>
                <w:rFonts w:ascii="Times New Roman" w:eastAsia="Calibri" w:hAnsi="Times New Roman" w:cs="Times New Roman"/>
                <w:sz w:val="24"/>
                <w:szCs w:val="24"/>
              </w:rPr>
              <w:t>риложением к Порядку</w:t>
            </w:r>
            <w:r w:rsidRPr="00342F1F">
              <w:rPr>
                <w:rFonts w:ascii="Times New Roman" w:hAnsi="Times New Roman" w:cs="Times New Roman"/>
                <w:sz w:val="24"/>
                <w:szCs w:val="24"/>
              </w:rPr>
              <w:t>, утвержденному постановлением Губернатора Забайкальского края от 27 декабря 2013 года № 80,</w:t>
            </w:r>
            <w:r w:rsidRPr="00342F1F">
              <w:rPr>
                <w:rFonts w:ascii="Times New Roman" w:eastAsia="Calibri" w:hAnsi="Times New Roman" w:cs="Times New Roman"/>
                <w:sz w:val="24"/>
                <w:szCs w:val="24"/>
              </w:rPr>
              <w:t xml:space="preserve"> установлено требование, определяющее включение в пояснительную записку сведений </w:t>
            </w:r>
            <w:r w:rsidRPr="00342F1F">
              <w:rPr>
                <w:rFonts w:ascii="Times New Roman" w:hAnsi="Times New Roman" w:cs="Times New Roman"/>
                <w:bCs/>
                <w:sz w:val="24"/>
                <w:szCs w:val="24"/>
              </w:rPr>
              <w:t xml:space="preserve">с использованием </w:t>
            </w:r>
            <w:r w:rsidRPr="008D17C5">
              <w:rPr>
                <w:rFonts w:ascii="Times New Roman" w:hAnsi="Times New Roman" w:cs="Times New Roman"/>
                <w:bCs/>
                <w:sz w:val="24"/>
                <w:szCs w:val="24"/>
              </w:rPr>
              <w:t xml:space="preserve">количественных </w:t>
            </w:r>
            <w:r w:rsidRPr="00342F1F">
              <w:rPr>
                <w:rFonts w:ascii="Times New Roman" w:hAnsi="Times New Roman" w:cs="Times New Roman"/>
                <w:bCs/>
                <w:sz w:val="24"/>
                <w:szCs w:val="24"/>
                <w:u w:val="single"/>
              </w:rPr>
              <w:t>методов</w:t>
            </w:r>
            <w:r w:rsidR="008D17C5">
              <w:rPr>
                <w:rFonts w:ascii="Times New Roman" w:hAnsi="Times New Roman" w:cs="Times New Roman"/>
                <w:bCs/>
                <w:sz w:val="24"/>
                <w:szCs w:val="24"/>
                <w:u w:val="single"/>
              </w:rPr>
              <w:t>.</w:t>
            </w:r>
            <w:r w:rsidR="00BE4994" w:rsidRPr="00342F1F">
              <w:rPr>
                <w:rFonts w:ascii="Times New Roman" w:hAnsi="Times New Roman" w:cs="Times New Roman"/>
                <w:color w:val="000000"/>
                <w:sz w:val="24"/>
                <w:szCs w:val="24"/>
              </w:rPr>
              <w:t>_______</w:t>
            </w:r>
            <w:r>
              <w:rPr>
                <w:rFonts w:ascii="Times New Roman" w:hAnsi="Times New Roman" w:cs="Times New Roman"/>
                <w:color w:val="000000"/>
                <w:sz w:val="24"/>
                <w:szCs w:val="24"/>
              </w:rPr>
              <w:t>______</w:t>
            </w:r>
            <w:r w:rsidR="008D17C5">
              <w:rPr>
                <w:rFonts w:ascii="Times New Roman" w:hAnsi="Times New Roman" w:cs="Times New Roman"/>
                <w:color w:val="000000"/>
                <w:sz w:val="24"/>
                <w:szCs w:val="24"/>
              </w:rPr>
              <w:t>_________________</w:t>
            </w:r>
            <w:r>
              <w:rPr>
                <w:rFonts w:ascii="Times New Roman" w:hAnsi="Times New Roman" w:cs="Times New Roman"/>
                <w:color w:val="000000"/>
                <w:sz w:val="24"/>
                <w:szCs w:val="24"/>
              </w:rPr>
              <w:t>_____________________________________</w:t>
            </w:r>
            <w:r w:rsidR="00BE4994" w:rsidRPr="00342F1F">
              <w:rPr>
                <w:rFonts w:ascii="Times New Roman" w:hAnsi="Times New Roman" w:cs="Times New Roman"/>
                <w:color w:val="000000"/>
                <w:sz w:val="24"/>
                <w:szCs w:val="24"/>
              </w:rPr>
              <w:t>__</w:t>
            </w:r>
          </w:p>
          <w:p w:rsidR="009C0D50" w:rsidRPr="00342F1F" w:rsidRDefault="009C0D50" w:rsidP="004C1175">
            <w:pPr>
              <w:jc w:val="center"/>
              <w:rPr>
                <w:rFonts w:ascii="Times New Roman" w:eastAsia="Calibri" w:hAnsi="Times New Roman" w:cs="Times New Roman"/>
                <w:sz w:val="20"/>
                <w:szCs w:val="20"/>
              </w:rPr>
            </w:pPr>
            <w:r w:rsidRPr="00342F1F">
              <w:rPr>
                <w:rFonts w:ascii="Times New Roman" w:eastAsia="Calibri" w:hAnsi="Times New Roman" w:cs="Times New Roman"/>
                <w:i/>
                <w:iCs/>
                <w:sz w:val="20"/>
                <w:szCs w:val="20"/>
              </w:rPr>
              <w:t>место для текстового описания: при наличии указать статистические данные</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rPr>
                <w:rFonts w:ascii="Times New Roman" w:eastAsia="Calibri" w:hAnsi="Times New Roman" w:cs="Times New Roman"/>
                <w:b/>
                <w:bCs/>
              </w:rPr>
            </w:pPr>
            <w:r w:rsidRPr="00047CB5">
              <w:rPr>
                <w:rFonts w:ascii="Times New Roman" w:eastAsia="Calibri" w:hAnsi="Times New Roman" w:cs="Times New Roman"/>
                <w:b/>
                <w:bCs/>
              </w:rPr>
              <w:t>3.6. Проводится экспертиза нормативных правовых актов</w:t>
            </w:r>
          </w:p>
        </w:tc>
        <w:tc>
          <w:tcPr>
            <w:tcW w:w="802" w:type="dxa"/>
            <w:tcBorders>
              <w:top w:val="single" w:sz="6" w:space="0" w:color="auto"/>
              <w:left w:val="single" w:sz="6" w:space="0" w:color="auto"/>
              <w:right w:val="single" w:sz="6" w:space="0" w:color="auto"/>
            </w:tcBorders>
            <w:vAlign w:val="center"/>
          </w:tcPr>
          <w:p w:rsidR="009C0D50" w:rsidRPr="00D778EB" w:rsidRDefault="009C0D50" w:rsidP="00D778EB">
            <w:pPr>
              <w:jc w:val="center"/>
              <w:rPr>
                <w:rFonts w:ascii="Times New Roman" w:eastAsia="Calibri" w:hAnsi="Times New Roman" w:cs="Times New Roman"/>
                <w:b/>
                <w:i/>
                <w:iCs/>
                <w:sz w:val="24"/>
                <w:szCs w:val="24"/>
              </w:rPr>
            </w:pPr>
            <w:r w:rsidRPr="00D778EB">
              <w:rPr>
                <w:rFonts w:ascii="Times New Roman" w:eastAsia="Calibri" w:hAnsi="Times New Roman" w:cs="Times New Roman"/>
                <w:b/>
                <w:i/>
                <w:iCs/>
                <w:sz w:val="24"/>
                <w:szCs w:val="24"/>
              </w:rPr>
              <w:t xml:space="preserve">да </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C0D50" w:rsidRPr="00047CB5" w:rsidRDefault="00160D28" w:rsidP="00AC6C67">
            <w:pPr>
              <w:spacing w:after="0" w:line="240" w:lineRule="auto"/>
              <w:ind w:firstLine="426"/>
              <w:jc w:val="both"/>
              <w:rPr>
                <w:rFonts w:ascii="Times New Roman" w:eastAsia="Calibri" w:hAnsi="Times New Roman" w:cs="Times New Roman"/>
                <w:i/>
                <w:iCs/>
                <w:sz w:val="20"/>
                <w:szCs w:val="20"/>
              </w:rPr>
            </w:pPr>
            <w:r w:rsidRPr="00160D28">
              <w:rPr>
                <w:rFonts w:ascii="Times New Roman" w:hAnsi="Times New Roman" w:cs="Times New Roman"/>
                <w:sz w:val="24"/>
                <w:szCs w:val="24"/>
              </w:rPr>
              <w:t xml:space="preserve">В соответствии с Планом проведения экспертизы действующих </w:t>
            </w:r>
            <w:r w:rsidR="00E95A43">
              <w:rPr>
                <w:rFonts w:ascii="Times New Roman" w:hAnsi="Times New Roman" w:cs="Times New Roman"/>
                <w:sz w:val="24"/>
                <w:szCs w:val="24"/>
              </w:rPr>
              <w:t>нормативных правовых актов</w:t>
            </w:r>
            <w:r w:rsidRPr="00160D28">
              <w:rPr>
                <w:rFonts w:ascii="Times New Roman" w:hAnsi="Times New Roman" w:cs="Times New Roman"/>
                <w:sz w:val="24"/>
                <w:szCs w:val="24"/>
              </w:rPr>
              <w:t xml:space="preserve"> Забайкальского края на 201</w:t>
            </w:r>
            <w:r w:rsidR="004F3548">
              <w:rPr>
                <w:rFonts w:ascii="Times New Roman" w:hAnsi="Times New Roman" w:cs="Times New Roman"/>
                <w:sz w:val="24"/>
                <w:szCs w:val="24"/>
              </w:rPr>
              <w:t>5</w:t>
            </w:r>
            <w:r w:rsidRPr="00160D28">
              <w:rPr>
                <w:rFonts w:ascii="Times New Roman" w:hAnsi="Times New Roman" w:cs="Times New Roman"/>
                <w:sz w:val="24"/>
                <w:szCs w:val="24"/>
              </w:rPr>
              <w:t xml:space="preserve"> год проведена экспертиза </w:t>
            </w:r>
            <w:r w:rsidR="006E2FC6">
              <w:rPr>
                <w:rFonts w:ascii="Times New Roman" w:hAnsi="Times New Roman" w:cs="Times New Roman"/>
                <w:sz w:val="24"/>
                <w:szCs w:val="24"/>
              </w:rPr>
              <w:t>12</w:t>
            </w:r>
            <w:r w:rsidR="004F3548">
              <w:rPr>
                <w:rFonts w:ascii="Times New Roman" w:hAnsi="Times New Roman" w:cs="Times New Roman"/>
                <w:sz w:val="24"/>
                <w:szCs w:val="24"/>
              </w:rPr>
              <w:t xml:space="preserve"> нор</w:t>
            </w:r>
            <w:r w:rsidR="006E2FC6">
              <w:rPr>
                <w:rFonts w:ascii="Times New Roman" w:hAnsi="Times New Roman" w:cs="Times New Roman"/>
                <w:sz w:val="24"/>
                <w:szCs w:val="24"/>
              </w:rPr>
              <w:t>м</w:t>
            </w:r>
            <w:r w:rsidR="004F3548">
              <w:rPr>
                <w:rFonts w:ascii="Times New Roman" w:hAnsi="Times New Roman" w:cs="Times New Roman"/>
                <w:sz w:val="24"/>
                <w:szCs w:val="24"/>
              </w:rPr>
              <w:t>ативных правовых актов</w:t>
            </w:r>
            <w:r w:rsidR="00C2620C">
              <w:rPr>
                <w:rFonts w:ascii="Times New Roman" w:hAnsi="Times New Roman" w:cs="Times New Roman"/>
                <w:sz w:val="24"/>
                <w:szCs w:val="24"/>
              </w:rPr>
              <w:t xml:space="preserve">. </w:t>
            </w:r>
            <w:r w:rsidR="00C2620C" w:rsidRPr="006E2FC6">
              <w:rPr>
                <w:rFonts w:ascii="Times New Roman" w:hAnsi="Times New Roman" w:cs="Times New Roman"/>
                <w:sz w:val="24"/>
                <w:szCs w:val="24"/>
              </w:rPr>
              <w:t>П</w:t>
            </w:r>
            <w:r w:rsidRPr="006E2FC6">
              <w:rPr>
                <w:rFonts w:ascii="Times New Roman" w:hAnsi="Times New Roman" w:cs="Times New Roman"/>
                <w:sz w:val="24"/>
                <w:szCs w:val="24"/>
              </w:rPr>
              <w:t>одготовлены заключения, в том числе с замечани</w:t>
            </w:r>
            <w:r w:rsidR="006940F1" w:rsidRPr="006E2FC6">
              <w:rPr>
                <w:rFonts w:ascii="Times New Roman" w:hAnsi="Times New Roman" w:cs="Times New Roman"/>
                <w:sz w:val="24"/>
                <w:szCs w:val="24"/>
              </w:rPr>
              <w:t>ями</w:t>
            </w:r>
            <w:r w:rsidRPr="006E2FC6">
              <w:rPr>
                <w:rFonts w:ascii="Times New Roman" w:hAnsi="Times New Roman" w:cs="Times New Roman"/>
                <w:sz w:val="24"/>
                <w:szCs w:val="24"/>
              </w:rPr>
              <w:t xml:space="preserve"> </w:t>
            </w:r>
            <w:r w:rsidR="00E95A43" w:rsidRPr="006E2FC6">
              <w:rPr>
                <w:rFonts w:ascii="Times New Roman" w:hAnsi="Times New Roman" w:cs="Times New Roman"/>
                <w:sz w:val="24"/>
                <w:szCs w:val="24"/>
              </w:rPr>
              <w:t xml:space="preserve">- </w:t>
            </w:r>
            <w:r w:rsidRPr="006E2FC6">
              <w:rPr>
                <w:rFonts w:ascii="Times New Roman" w:hAnsi="Times New Roman" w:cs="Times New Roman"/>
                <w:sz w:val="24"/>
                <w:szCs w:val="24"/>
              </w:rPr>
              <w:t xml:space="preserve">по </w:t>
            </w:r>
            <w:r w:rsidR="006E2FC6" w:rsidRPr="00AC6C67">
              <w:rPr>
                <w:rFonts w:ascii="Times New Roman" w:hAnsi="Times New Roman" w:cs="Times New Roman"/>
                <w:sz w:val="24"/>
                <w:szCs w:val="24"/>
              </w:rPr>
              <w:t>11</w:t>
            </w:r>
            <w:r w:rsidRPr="00AC6C67">
              <w:rPr>
                <w:rFonts w:ascii="Times New Roman" w:hAnsi="Times New Roman" w:cs="Times New Roman"/>
                <w:sz w:val="24"/>
                <w:szCs w:val="24"/>
              </w:rPr>
              <w:t xml:space="preserve"> </w:t>
            </w:r>
            <w:r w:rsidR="006E2FC6" w:rsidRPr="00AC6C67">
              <w:rPr>
                <w:rFonts w:ascii="Times New Roman" w:hAnsi="Times New Roman" w:cs="Times New Roman"/>
                <w:sz w:val="24"/>
                <w:szCs w:val="24"/>
              </w:rPr>
              <w:t>нормативным</w:t>
            </w:r>
            <w:r w:rsidR="006E2FC6">
              <w:rPr>
                <w:rFonts w:ascii="Times New Roman" w:hAnsi="Times New Roman" w:cs="Times New Roman"/>
                <w:sz w:val="24"/>
                <w:szCs w:val="24"/>
                <w:u w:val="single"/>
              </w:rPr>
              <w:t xml:space="preserve"> правовым актам</w:t>
            </w:r>
            <w:r w:rsidRPr="00160D28">
              <w:rPr>
                <w:rFonts w:ascii="Times New Roman" w:hAnsi="Times New Roman" w:cs="Times New Roman"/>
                <w:sz w:val="24"/>
                <w:szCs w:val="24"/>
                <w:u w:val="single"/>
              </w:rPr>
              <w:t xml:space="preserve">. </w:t>
            </w:r>
            <w:r w:rsidR="00E95A43">
              <w:rPr>
                <w:rFonts w:ascii="Times New Roman" w:eastAsia="Calibri" w:hAnsi="Times New Roman" w:cs="Times New Roman"/>
                <w:i/>
                <w:iCs/>
                <w:sz w:val="20"/>
                <w:szCs w:val="20"/>
              </w:rPr>
              <w:t>___</w:t>
            </w:r>
            <w:r w:rsidR="006E2FC6">
              <w:rPr>
                <w:rFonts w:ascii="Times New Roman" w:eastAsia="Calibri" w:hAnsi="Times New Roman" w:cs="Times New Roman"/>
                <w:i/>
                <w:iCs/>
                <w:sz w:val="20"/>
                <w:szCs w:val="20"/>
              </w:rPr>
              <w:t>______________________________________________</w:t>
            </w:r>
            <w:r w:rsidR="00E95A43">
              <w:rPr>
                <w:rFonts w:ascii="Times New Roman" w:eastAsia="Calibri" w:hAnsi="Times New Roman" w:cs="Times New Roman"/>
                <w:i/>
                <w:iCs/>
                <w:sz w:val="20"/>
                <w:szCs w:val="20"/>
              </w:rPr>
              <w:t>___________</w:t>
            </w:r>
          </w:p>
          <w:p w:rsidR="009C0D50" w:rsidRPr="00047CB5" w:rsidRDefault="009C0D50" w:rsidP="00D778EB">
            <w:pPr>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место для текстового описания: при наличии указать статистические данные</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3.7. Проводится мониторинг фактического воздействия нормативных правовых актов, проекты которых проходили процедуру оценки регулирующего воздействия</w:t>
            </w:r>
          </w:p>
        </w:tc>
        <w:tc>
          <w:tcPr>
            <w:tcW w:w="802" w:type="dxa"/>
            <w:tcBorders>
              <w:top w:val="single" w:sz="6" w:space="0" w:color="auto"/>
              <w:left w:val="single" w:sz="6" w:space="0" w:color="auto"/>
              <w:right w:val="single" w:sz="6" w:space="0" w:color="auto"/>
            </w:tcBorders>
            <w:vAlign w:val="center"/>
          </w:tcPr>
          <w:p w:rsidR="009C0D50" w:rsidRPr="00160D28" w:rsidRDefault="006E2FC6"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нет</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C0D50" w:rsidRPr="00047CB5" w:rsidRDefault="006E2FC6" w:rsidP="006E2FC6">
            <w:pPr>
              <w:spacing w:after="0" w:line="240" w:lineRule="auto"/>
              <w:jc w:val="both"/>
              <w:rPr>
                <w:rFonts w:ascii="Times New Roman" w:eastAsia="Calibri" w:hAnsi="Times New Roman" w:cs="Times New Roman"/>
                <w:i/>
                <w:iCs/>
                <w:sz w:val="20"/>
                <w:szCs w:val="20"/>
              </w:rPr>
            </w:pPr>
            <w:r w:rsidRPr="006E2FC6">
              <w:rPr>
                <w:rFonts w:ascii="Times New Roman" w:eastAsia="Calibri" w:hAnsi="Times New Roman" w:cs="Times New Roman"/>
                <w:iCs/>
                <w:sz w:val="24"/>
                <w:szCs w:val="24"/>
              </w:rPr>
              <w:t xml:space="preserve">Мониторинг фактического воздействия </w:t>
            </w:r>
            <w:r w:rsidRPr="006E2FC6">
              <w:rPr>
                <w:rFonts w:ascii="Times New Roman" w:eastAsia="Calibri" w:hAnsi="Times New Roman" w:cs="Times New Roman"/>
                <w:bCs/>
                <w:sz w:val="24"/>
                <w:szCs w:val="24"/>
              </w:rPr>
              <w:t>нормативных правовых актов, проекты которых проходили процедуру оценки регулирующего воздействия</w:t>
            </w:r>
            <w:r>
              <w:rPr>
                <w:rFonts w:ascii="Times New Roman" w:eastAsia="Calibri" w:hAnsi="Times New Roman" w:cs="Times New Roman"/>
                <w:bCs/>
                <w:sz w:val="24"/>
                <w:szCs w:val="24"/>
              </w:rPr>
              <w:t xml:space="preserve">, проводится с 01 января </w:t>
            </w:r>
            <w:r w:rsidRPr="006E2FC6">
              <w:rPr>
                <w:rFonts w:ascii="Times New Roman" w:eastAsia="Calibri" w:hAnsi="Times New Roman" w:cs="Times New Roman"/>
                <w:bCs/>
                <w:sz w:val="24"/>
                <w:szCs w:val="24"/>
              </w:rPr>
              <w:t>2016</w:t>
            </w:r>
            <w:r w:rsidRPr="006E2FC6">
              <w:rPr>
                <w:rFonts w:ascii="Times New Roman" w:eastAsia="Calibri" w:hAnsi="Times New Roman" w:cs="Times New Roman"/>
                <w:bCs/>
                <w:sz w:val="24"/>
                <w:szCs w:val="24"/>
                <w:u w:val="single"/>
              </w:rPr>
              <w:t xml:space="preserve"> года.</w:t>
            </w:r>
            <w:r>
              <w:rPr>
                <w:rFonts w:ascii="Times New Roman" w:eastAsia="Calibri" w:hAnsi="Times New Roman" w:cs="Times New Roman"/>
                <w:i/>
                <w:iCs/>
                <w:sz w:val="20"/>
                <w:szCs w:val="20"/>
              </w:rPr>
              <w:t>_</w:t>
            </w:r>
            <w:r w:rsidR="009C0D50" w:rsidRPr="00047CB5">
              <w:rPr>
                <w:rFonts w:ascii="Times New Roman" w:eastAsia="Calibri" w:hAnsi="Times New Roman" w:cs="Times New Roman"/>
                <w:i/>
                <w:iCs/>
                <w:sz w:val="20"/>
                <w:szCs w:val="20"/>
              </w:rPr>
              <w:t>__________________________________________________________________________________</w:t>
            </w:r>
          </w:p>
          <w:p w:rsidR="009C0D50" w:rsidRPr="00047CB5" w:rsidRDefault="009C0D50" w:rsidP="00160D28">
            <w:pPr>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место для текстового описания: при наличии указать статистические данные</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 xml:space="preserve">3.8. Процедура оценки регулирующего воздействия проводится в соответствии с </w:t>
            </w:r>
            <w:proofErr w:type="gramStart"/>
            <w:r w:rsidRPr="00047CB5">
              <w:rPr>
                <w:rFonts w:ascii="Times New Roman" w:eastAsia="Calibri" w:hAnsi="Times New Roman" w:cs="Times New Roman"/>
                <w:b/>
                <w:bCs/>
              </w:rPr>
              <w:t>Методическими</w:t>
            </w:r>
            <w:proofErr w:type="gramEnd"/>
            <w:r w:rsidRPr="00047CB5">
              <w:rPr>
                <w:rFonts w:ascii="Times New Roman" w:eastAsia="Calibri" w:hAnsi="Times New Roman" w:cs="Times New Roman"/>
                <w:b/>
                <w:bCs/>
              </w:rPr>
              <w:t xml:space="preserve"> рекомендациям Минэкономразвития России</w:t>
            </w:r>
          </w:p>
        </w:tc>
        <w:tc>
          <w:tcPr>
            <w:tcW w:w="802" w:type="dxa"/>
            <w:tcBorders>
              <w:top w:val="single" w:sz="6" w:space="0" w:color="auto"/>
              <w:left w:val="single" w:sz="6" w:space="0" w:color="auto"/>
              <w:right w:val="single" w:sz="6" w:space="0" w:color="auto"/>
            </w:tcBorders>
            <w:vAlign w:val="center"/>
          </w:tcPr>
          <w:p w:rsidR="009C0D50" w:rsidRPr="00345B20" w:rsidRDefault="009C0D50" w:rsidP="00345B20">
            <w:pPr>
              <w:jc w:val="center"/>
              <w:rPr>
                <w:rFonts w:ascii="Times New Roman" w:eastAsia="Calibri" w:hAnsi="Times New Roman" w:cs="Times New Roman"/>
                <w:b/>
                <w:i/>
                <w:iCs/>
                <w:sz w:val="24"/>
                <w:szCs w:val="24"/>
              </w:rPr>
            </w:pPr>
            <w:r w:rsidRPr="00345B20">
              <w:rPr>
                <w:rFonts w:ascii="Times New Roman" w:eastAsia="Calibri" w:hAnsi="Times New Roman" w:cs="Times New Roman"/>
                <w:b/>
                <w:i/>
                <w:iCs/>
                <w:sz w:val="24"/>
                <w:szCs w:val="24"/>
              </w:rPr>
              <w:t xml:space="preserve">да </w:t>
            </w:r>
          </w:p>
        </w:tc>
      </w:tr>
      <w:tr w:rsidR="009C0D50" w:rsidRPr="00047CB5" w:rsidTr="005F4F4B">
        <w:trPr>
          <w:trHeight w:val="964"/>
        </w:trPr>
        <w:tc>
          <w:tcPr>
            <w:tcW w:w="9700" w:type="dxa"/>
            <w:gridSpan w:val="6"/>
            <w:tcBorders>
              <w:top w:val="single" w:sz="6" w:space="0" w:color="auto"/>
              <w:left w:val="single" w:sz="6" w:space="0" w:color="auto"/>
              <w:bottom w:val="single" w:sz="6" w:space="0" w:color="auto"/>
              <w:right w:val="single" w:sz="6" w:space="0" w:color="auto"/>
            </w:tcBorders>
            <w:vAlign w:val="center"/>
          </w:tcPr>
          <w:p w:rsidR="009C0D50" w:rsidRPr="00047CB5" w:rsidRDefault="009C0D50" w:rsidP="00A92573">
            <w:pPr>
              <w:spacing w:after="0" w:line="240" w:lineRule="auto"/>
              <w:jc w:val="center"/>
              <w:rPr>
                <w:rFonts w:ascii="Times New Roman" w:eastAsia="Calibri" w:hAnsi="Times New Roman" w:cs="Times New Roman"/>
                <w:b/>
                <w:bCs/>
                <w:sz w:val="26"/>
                <w:szCs w:val="26"/>
              </w:rPr>
            </w:pPr>
            <w:r w:rsidRPr="00047CB5">
              <w:rPr>
                <w:rFonts w:ascii="Times New Roman" w:eastAsia="Calibri" w:hAnsi="Times New Roman" w:cs="Times New Roman"/>
                <w:b/>
                <w:bCs/>
                <w:sz w:val="26"/>
                <w:szCs w:val="26"/>
              </w:rPr>
              <w:t>IV. Информационная, образовательная и организационная поддержка проведения оценки регулирующего воздействия</w:t>
            </w:r>
          </w:p>
        </w:tc>
      </w:tr>
      <w:tr w:rsidR="009C0D50" w:rsidRPr="00CD1268"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CD1268" w:rsidRDefault="009C0D50" w:rsidP="00C965EE">
            <w:pPr>
              <w:spacing w:after="0" w:line="240" w:lineRule="auto"/>
              <w:jc w:val="both"/>
              <w:rPr>
                <w:rFonts w:ascii="Times New Roman" w:eastAsia="Calibri" w:hAnsi="Times New Roman" w:cs="Times New Roman"/>
                <w:b/>
                <w:bCs/>
                <w:sz w:val="24"/>
                <w:szCs w:val="24"/>
              </w:rPr>
            </w:pPr>
            <w:r w:rsidRPr="00CD1268">
              <w:rPr>
                <w:rFonts w:ascii="Times New Roman" w:eastAsia="Calibri" w:hAnsi="Times New Roman" w:cs="Times New Roman"/>
                <w:b/>
                <w:bCs/>
                <w:sz w:val="24"/>
                <w:szCs w:val="24"/>
              </w:rPr>
              <w:t>4.1. Утверждены методические рекомендации по проведению оценки регулирующего воздействия</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CD1268" w:rsidRDefault="009C0D50" w:rsidP="00E55B8D">
            <w:pPr>
              <w:jc w:val="center"/>
              <w:rPr>
                <w:rFonts w:ascii="Times New Roman" w:eastAsia="Calibri" w:hAnsi="Times New Roman" w:cs="Times New Roman"/>
                <w:b/>
                <w:i/>
                <w:iCs/>
                <w:sz w:val="24"/>
                <w:szCs w:val="24"/>
              </w:rPr>
            </w:pPr>
            <w:r w:rsidRPr="00CD1268">
              <w:rPr>
                <w:rFonts w:ascii="Times New Roman" w:eastAsia="Calibri" w:hAnsi="Times New Roman" w:cs="Times New Roman"/>
                <w:b/>
                <w:i/>
                <w:iCs/>
                <w:sz w:val="24"/>
                <w:szCs w:val="24"/>
              </w:rPr>
              <w:t xml:space="preserve">да </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CD1268" w:rsidRPr="00B843C4" w:rsidRDefault="0076675C" w:rsidP="00CD1268">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CD1268" w:rsidRPr="00B843C4">
              <w:rPr>
                <w:rFonts w:ascii="Times New Roman" w:hAnsi="Times New Roman" w:cs="Times New Roman"/>
                <w:sz w:val="24"/>
                <w:szCs w:val="24"/>
              </w:rPr>
              <w:t>Рекомендации по проведению оценки регулирующего воздействия проектов нормативных правовых актов и экспертизы действующих нормативных правовых актов</w:t>
            </w:r>
            <w:r w:rsidR="00A92573">
              <w:rPr>
                <w:rFonts w:ascii="Times New Roman" w:hAnsi="Times New Roman" w:cs="Times New Roman"/>
                <w:sz w:val="24"/>
                <w:szCs w:val="24"/>
              </w:rPr>
              <w:t xml:space="preserve"> </w:t>
            </w:r>
            <w:r w:rsidR="00CD1268" w:rsidRPr="00B843C4">
              <w:rPr>
                <w:rFonts w:ascii="Times New Roman" w:hAnsi="Times New Roman" w:cs="Times New Roman"/>
                <w:sz w:val="24"/>
                <w:szCs w:val="24"/>
              </w:rPr>
              <w:t>утверждены заместител</w:t>
            </w:r>
            <w:r w:rsidR="009F3753">
              <w:rPr>
                <w:rFonts w:ascii="Times New Roman" w:hAnsi="Times New Roman" w:cs="Times New Roman"/>
                <w:sz w:val="24"/>
                <w:szCs w:val="24"/>
              </w:rPr>
              <w:t>ем</w:t>
            </w:r>
            <w:r w:rsidR="00CD1268" w:rsidRPr="00B843C4">
              <w:rPr>
                <w:rFonts w:ascii="Times New Roman" w:hAnsi="Times New Roman" w:cs="Times New Roman"/>
                <w:sz w:val="24"/>
                <w:szCs w:val="24"/>
              </w:rPr>
              <w:t xml:space="preserve"> председателя Правительства Забайкальского края - министр</w:t>
            </w:r>
            <w:r w:rsidR="009F3753">
              <w:rPr>
                <w:rFonts w:ascii="Times New Roman" w:hAnsi="Times New Roman" w:cs="Times New Roman"/>
                <w:sz w:val="24"/>
                <w:szCs w:val="24"/>
              </w:rPr>
              <w:t>ом</w:t>
            </w:r>
            <w:r w:rsidR="00CD1268" w:rsidRPr="00B843C4">
              <w:rPr>
                <w:rFonts w:ascii="Times New Roman" w:hAnsi="Times New Roman" w:cs="Times New Roman"/>
                <w:sz w:val="24"/>
                <w:szCs w:val="24"/>
              </w:rPr>
              <w:t xml:space="preserve"> экономического развития Забайкальского края </w:t>
            </w:r>
            <w:proofErr w:type="spellStart"/>
            <w:r w:rsidR="009F3753" w:rsidRPr="009F3753">
              <w:rPr>
                <w:rFonts w:ascii="Times New Roman" w:hAnsi="Times New Roman" w:cs="Times New Roman"/>
                <w:sz w:val="24"/>
                <w:szCs w:val="24"/>
              </w:rPr>
              <w:t>С.С.Новиченко</w:t>
            </w:r>
            <w:proofErr w:type="spellEnd"/>
            <w:r w:rsidR="009F3753" w:rsidRPr="009F3753">
              <w:rPr>
                <w:rFonts w:ascii="Times New Roman" w:hAnsi="Times New Roman" w:cs="Times New Roman"/>
                <w:sz w:val="24"/>
                <w:szCs w:val="24"/>
              </w:rPr>
              <w:t xml:space="preserve"> </w:t>
            </w:r>
            <w:r w:rsidR="009F3753">
              <w:rPr>
                <w:rFonts w:ascii="Times New Roman" w:hAnsi="Times New Roman" w:cs="Times New Roman"/>
                <w:sz w:val="24"/>
                <w:szCs w:val="24"/>
              </w:rPr>
              <w:t>28</w:t>
            </w:r>
            <w:r w:rsidR="00CD1268" w:rsidRPr="00B843C4">
              <w:rPr>
                <w:rFonts w:ascii="Times New Roman" w:hAnsi="Times New Roman" w:cs="Times New Roman"/>
                <w:sz w:val="24"/>
                <w:szCs w:val="24"/>
              </w:rPr>
              <w:t xml:space="preserve"> апреля 201</w:t>
            </w:r>
            <w:r w:rsidR="009F3753">
              <w:rPr>
                <w:rFonts w:ascii="Times New Roman" w:hAnsi="Times New Roman" w:cs="Times New Roman"/>
                <w:sz w:val="24"/>
                <w:szCs w:val="24"/>
              </w:rPr>
              <w:t>5</w:t>
            </w:r>
            <w:r w:rsidR="00CD1268" w:rsidRPr="00B843C4">
              <w:rPr>
                <w:rFonts w:ascii="Times New Roman" w:hAnsi="Times New Roman" w:cs="Times New Roman"/>
                <w:sz w:val="24"/>
                <w:szCs w:val="24"/>
              </w:rPr>
              <w:t xml:space="preserve"> года. </w:t>
            </w:r>
          </w:p>
          <w:p w:rsidR="00CD1268" w:rsidRPr="00B843C4" w:rsidRDefault="0076675C" w:rsidP="00B843C4">
            <w:pPr>
              <w:spacing w:after="0" w:line="240" w:lineRule="auto"/>
              <w:jc w:val="both"/>
              <w:rPr>
                <w:rFonts w:ascii="Times New Roman" w:hAnsi="Times New Roman" w:cs="Times New Roman"/>
                <w:sz w:val="24"/>
                <w:szCs w:val="24"/>
              </w:rPr>
            </w:pPr>
            <w:r w:rsidRPr="00B843C4">
              <w:rPr>
                <w:rFonts w:ascii="Times New Roman" w:hAnsi="Times New Roman" w:cs="Times New Roman"/>
                <w:sz w:val="24"/>
                <w:szCs w:val="24"/>
              </w:rPr>
              <w:t xml:space="preserve">       </w:t>
            </w:r>
            <w:r w:rsidR="00CD1268" w:rsidRPr="00B843C4">
              <w:rPr>
                <w:rFonts w:ascii="Times New Roman" w:hAnsi="Times New Roman" w:cs="Times New Roman"/>
                <w:sz w:val="24"/>
                <w:szCs w:val="24"/>
              </w:rPr>
              <w:t xml:space="preserve">Рекомендации по подготовке исполнительными органами государственной власти пояснительной записки к проектам нормативных правовых актов для проведения оценки </w:t>
            </w:r>
            <w:r w:rsidR="00CD1268" w:rsidRPr="00B843C4">
              <w:rPr>
                <w:rFonts w:ascii="Times New Roman" w:hAnsi="Times New Roman" w:cs="Times New Roman"/>
                <w:sz w:val="24"/>
                <w:szCs w:val="24"/>
              </w:rPr>
              <w:lastRenderedPageBreak/>
              <w:t xml:space="preserve">регулирующего воздействия утверждены </w:t>
            </w:r>
            <w:r w:rsidR="009F3753">
              <w:rPr>
                <w:rFonts w:ascii="Times New Roman" w:hAnsi="Times New Roman" w:cs="Times New Roman"/>
                <w:sz w:val="24"/>
                <w:szCs w:val="24"/>
              </w:rPr>
              <w:t>заместителем</w:t>
            </w:r>
            <w:r w:rsidR="00CD1268" w:rsidRPr="00B843C4">
              <w:rPr>
                <w:rFonts w:ascii="Times New Roman" w:hAnsi="Times New Roman" w:cs="Times New Roman"/>
                <w:sz w:val="24"/>
                <w:szCs w:val="24"/>
              </w:rPr>
              <w:t xml:space="preserve"> председателя Правительства Забайкальского края - министр</w:t>
            </w:r>
            <w:r w:rsidR="009F3753">
              <w:rPr>
                <w:rFonts w:ascii="Times New Roman" w:hAnsi="Times New Roman" w:cs="Times New Roman"/>
                <w:sz w:val="24"/>
                <w:szCs w:val="24"/>
              </w:rPr>
              <w:t>ом</w:t>
            </w:r>
            <w:r w:rsidR="00CD1268" w:rsidRPr="00B843C4">
              <w:rPr>
                <w:rFonts w:ascii="Times New Roman" w:hAnsi="Times New Roman" w:cs="Times New Roman"/>
                <w:sz w:val="24"/>
                <w:szCs w:val="24"/>
              </w:rPr>
              <w:t xml:space="preserve"> экономического развития Забайкальского края </w:t>
            </w:r>
            <w:proofErr w:type="spellStart"/>
            <w:r w:rsidR="009F3753" w:rsidRPr="009F3753">
              <w:rPr>
                <w:rFonts w:ascii="Times New Roman" w:hAnsi="Times New Roman" w:cs="Times New Roman"/>
                <w:sz w:val="24"/>
                <w:szCs w:val="24"/>
              </w:rPr>
              <w:t>С.С.Новиченко</w:t>
            </w:r>
            <w:proofErr w:type="spellEnd"/>
            <w:r w:rsidR="00CD1268" w:rsidRPr="00B843C4">
              <w:rPr>
                <w:rFonts w:ascii="Times New Roman" w:hAnsi="Times New Roman" w:cs="Times New Roman"/>
                <w:sz w:val="24"/>
                <w:szCs w:val="24"/>
              </w:rPr>
              <w:t xml:space="preserve">  </w:t>
            </w:r>
            <w:r w:rsidR="009F3753">
              <w:rPr>
                <w:rFonts w:ascii="Times New Roman" w:hAnsi="Times New Roman" w:cs="Times New Roman"/>
                <w:sz w:val="24"/>
                <w:szCs w:val="24"/>
              </w:rPr>
              <w:t xml:space="preserve">05 мая 2015 </w:t>
            </w:r>
            <w:r w:rsidR="00CD1268" w:rsidRPr="00B843C4">
              <w:rPr>
                <w:rFonts w:ascii="Times New Roman" w:hAnsi="Times New Roman" w:cs="Times New Roman"/>
                <w:sz w:val="24"/>
                <w:szCs w:val="24"/>
              </w:rPr>
              <w:t xml:space="preserve">года. </w:t>
            </w:r>
          </w:p>
          <w:p w:rsidR="00B843C4" w:rsidRDefault="0076675C" w:rsidP="00AC6C67">
            <w:pPr>
              <w:spacing w:after="0" w:line="240" w:lineRule="auto"/>
              <w:ind w:firstLine="426"/>
              <w:jc w:val="both"/>
              <w:rPr>
                <w:rFonts w:ascii="Times New Roman" w:eastAsia="Calibri" w:hAnsi="Times New Roman" w:cs="Times New Roman"/>
                <w:i/>
                <w:iCs/>
                <w:sz w:val="24"/>
                <w:szCs w:val="24"/>
                <w:u w:val="single"/>
              </w:rPr>
            </w:pPr>
            <w:proofErr w:type="gramStart"/>
            <w:r w:rsidRPr="00B843C4">
              <w:rPr>
                <w:rFonts w:ascii="Times New Roman" w:hAnsi="Times New Roman" w:cs="Times New Roman"/>
                <w:sz w:val="24"/>
                <w:szCs w:val="24"/>
              </w:rPr>
              <w:t xml:space="preserve">В целях обеспечения внедрения с 01 января 2015 года процедур оценки регулирующего воздействия проектов муниципальных нормативных правовых актов и экспертизы муниципальных нормативных правовых актов разработаны </w:t>
            </w:r>
            <w:r w:rsidR="00A92573">
              <w:rPr>
                <w:rFonts w:ascii="Times New Roman" w:hAnsi="Times New Roman" w:cs="Times New Roman"/>
                <w:sz w:val="24"/>
                <w:szCs w:val="24"/>
              </w:rPr>
              <w:t>М</w:t>
            </w:r>
            <w:r w:rsidRPr="00B843C4">
              <w:rPr>
                <w:rFonts w:ascii="Times New Roman" w:hAnsi="Times New Roman" w:cs="Times New Roman"/>
                <w:sz w:val="24"/>
                <w:szCs w:val="24"/>
              </w:rPr>
              <w:t xml:space="preserve">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w:t>
            </w:r>
            <w:r w:rsidR="00B843C4">
              <w:rPr>
                <w:rFonts w:ascii="Times New Roman" w:hAnsi="Times New Roman" w:cs="Times New Roman"/>
                <w:sz w:val="24"/>
                <w:szCs w:val="24"/>
              </w:rPr>
              <w:t xml:space="preserve">которые </w:t>
            </w:r>
            <w:r w:rsidRPr="00B843C4">
              <w:rPr>
                <w:rFonts w:ascii="Times New Roman" w:hAnsi="Times New Roman" w:cs="Times New Roman"/>
                <w:sz w:val="24"/>
                <w:szCs w:val="24"/>
              </w:rPr>
              <w:t xml:space="preserve">утверждены распоряжением Министерства экономического развития </w:t>
            </w:r>
            <w:r w:rsidRPr="00253181">
              <w:rPr>
                <w:rFonts w:ascii="Times New Roman" w:hAnsi="Times New Roman" w:cs="Times New Roman"/>
                <w:sz w:val="24"/>
                <w:szCs w:val="24"/>
              </w:rPr>
              <w:t>Забайкальского края от 29 декабря 2014 года</w:t>
            </w:r>
            <w:proofErr w:type="gramEnd"/>
            <w:r w:rsidRPr="00253181">
              <w:rPr>
                <w:rFonts w:ascii="Times New Roman" w:hAnsi="Times New Roman" w:cs="Times New Roman"/>
                <w:sz w:val="24"/>
                <w:szCs w:val="24"/>
              </w:rPr>
              <w:t xml:space="preserve">  № 41-р.</w:t>
            </w:r>
          </w:p>
          <w:p w:rsidR="00B843C4" w:rsidRPr="008A296D" w:rsidRDefault="00B843C4" w:rsidP="00B843C4">
            <w:pPr>
              <w:spacing w:after="0" w:line="240" w:lineRule="auto"/>
              <w:jc w:val="both"/>
              <w:rPr>
                <w:rFonts w:ascii="Times New Roman" w:eastAsia="Calibri" w:hAnsi="Times New Roman" w:cs="Times New Roman"/>
                <w:sz w:val="24"/>
                <w:szCs w:val="24"/>
                <w:u w:val="single"/>
              </w:rPr>
            </w:pPr>
            <w:r w:rsidRPr="00B843C4">
              <w:rPr>
                <w:rFonts w:ascii="Times New Roman" w:hAnsi="Times New Roman" w:cs="Times New Roman"/>
                <w:sz w:val="24"/>
                <w:szCs w:val="24"/>
              </w:rPr>
              <w:t xml:space="preserve">        Указанные рекомендации размещены на официальном сайте Минэкономразвития края:</w:t>
            </w:r>
            <w:r>
              <w:rPr>
                <w:rFonts w:ascii="Times New Roman" w:hAnsi="Times New Roman" w:cs="Times New Roman"/>
                <w:sz w:val="24"/>
                <w:szCs w:val="24"/>
              </w:rPr>
              <w:t xml:space="preserve"> </w:t>
            </w:r>
            <w:r w:rsidRPr="00B843C4">
              <w:rPr>
                <w:rFonts w:ascii="Times New Roman" w:hAnsi="Times New Roman" w:cs="Times New Roman"/>
                <w:sz w:val="24"/>
                <w:szCs w:val="24"/>
              </w:rPr>
              <w:t xml:space="preserve"> </w:t>
            </w:r>
            <w:r w:rsidR="008A296D" w:rsidRPr="008A296D">
              <w:rPr>
                <w:rFonts w:ascii="Times New Roman" w:hAnsi="Times New Roman" w:cs="Times New Roman"/>
                <w:sz w:val="24"/>
                <w:szCs w:val="24"/>
              </w:rPr>
              <w:t>http://минэконом</w:t>
            </w:r>
            <w:proofErr w:type="gramStart"/>
            <w:r w:rsidR="008A296D" w:rsidRPr="008A296D">
              <w:rPr>
                <w:rFonts w:ascii="Times New Roman" w:hAnsi="Times New Roman" w:cs="Times New Roman"/>
                <w:sz w:val="24"/>
                <w:szCs w:val="24"/>
              </w:rPr>
              <w:t>.з</w:t>
            </w:r>
            <w:proofErr w:type="gramEnd"/>
            <w:r w:rsidR="008A296D" w:rsidRPr="008A296D">
              <w:rPr>
                <w:rFonts w:ascii="Times New Roman" w:hAnsi="Times New Roman" w:cs="Times New Roman"/>
                <w:sz w:val="24"/>
                <w:szCs w:val="24"/>
              </w:rPr>
              <w:t>абайкальскийкрай.рф/ocenka_reg_vozdeistviya/informacionnye_materialy/</w:t>
            </w:r>
            <w:r w:rsidR="008A296D" w:rsidRPr="008A296D">
              <w:rPr>
                <w:rFonts w:ascii="Times New Roman" w:hAnsi="Times New Roman" w:cs="Times New Roman"/>
                <w:sz w:val="24"/>
                <w:szCs w:val="24"/>
                <w:u w:val="single"/>
              </w:rPr>
              <w:t xml:space="preserve">materialy_po_ocenke_reguliruyushchego_vozdeystviya.html </w:t>
            </w:r>
            <w:r w:rsidRPr="008A296D">
              <w:rPr>
                <w:rFonts w:ascii="Times New Roman" w:eastAsia="Calibri" w:hAnsi="Times New Roman" w:cs="Times New Roman"/>
                <w:sz w:val="24"/>
                <w:szCs w:val="24"/>
              </w:rPr>
              <w:t>_</w:t>
            </w:r>
            <w:r w:rsidR="008A296D" w:rsidRPr="008A296D">
              <w:rPr>
                <w:rFonts w:ascii="Times New Roman" w:eastAsia="Calibri" w:hAnsi="Times New Roman" w:cs="Times New Roman"/>
                <w:sz w:val="24"/>
                <w:szCs w:val="24"/>
              </w:rPr>
              <w:t>______</w:t>
            </w:r>
            <w:r w:rsidR="00A92573">
              <w:rPr>
                <w:rFonts w:ascii="Times New Roman" w:eastAsia="Calibri" w:hAnsi="Times New Roman" w:cs="Times New Roman"/>
                <w:sz w:val="24"/>
                <w:szCs w:val="24"/>
              </w:rPr>
              <w:t>_____</w:t>
            </w:r>
            <w:r w:rsidR="008A296D" w:rsidRPr="008A296D">
              <w:rPr>
                <w:rFonts w:ascii="Times New Roman" w:eastAsia="Calibri" w:hAnsi="Times New Roman" w:cs="Times New Roman"/>
                <w:sz w:val="24"/>
                <w:szCs w:val="24"/>
              </w:rPr>
              <w:t>_______________</w:t>
            </w:r>
          </w:p>
          <w:p w:rsidR="009C0D50" w:rsidRPr="00047CB5" w:rsidRDefault="009C0D50" w:rsidP="0069525D">
            <w:pPr>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 xml:space="preserve">реквизиты нормативного правового акта, утверждающего  методические рекомендации </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lastRenderedPageBreak/>
              <w:t>4.2. Утверждены типовые формы документов, необходимые для проведения процедуры оценки регулирующего воздействия</w:t>
            </w:r>
            <w:r w:rsidRPr="00047CB5">
              <w:rPr>
                <w:rStyle w:val="aa"/>
                <w:rFonts w:ascii="Times New Roman" w:eastAsia="Calibri" w:hAnsi="Times New Roman" w:cs="Times New Roman"/>
                <w:b/>
                <w:bCs/>
              </w:rPr>
              <w:footnoteReference w:id="4"/>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253181" w:rsidRDefault="009C0D50" w:rsidP="00253181">
            <w:pPr>
              <w:jc w:val="center"/>
              <w:rPr>
                <w:rFonts w:ascii="Times New Roman" w:eastAsia="Calibri" w:hAnsi="Times New Roman" w:cs="Times New Roman"/>
                <w:b/>
                <w:i/>
                <w:iCs/>
                <w:sz w:val="24"/>
                <w:szCs w:val="24"/>
              </w:rPr>
            </w:pPr>
            <w:r w:rsidRPr="00253181">
              <w:rPr>
                <w:rFonts w:ascii="Times New Roman" w:eastAsia="Calibri" w:hAnsi="Times New Roman" w:cs="Times New Roman"/>
                <w:b/>
                <w:i/>
                <w:iCs/>
                <w:sz w:val="24"/>
                <w:szCs w:val="24"/>
              </w:rPr>
              <w:t xml:space="preserve">да </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00207" w:rsidRPr="00900207" w:rsidRDefault="00345B20" w:rsidP="00900207">
            <w:pPr>
              <w:pStyle w:val="a6"/>
              <w:widowControl w:val="0"/>
              <w:numPr>
                <w:ilvl w:val="0"/>
                <w:numId w:val="40"/>
              </w:numPr>
              <w:tabs>
                <w:tab w:val="left" w:pos="1080"/>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25092D">
              <w:rPr>
                <w:rFonts w:ascii="Times New Roman" w:hAnsi="Times New Roman" w:cs="Times New Roman"/>
                <w:color w:val="000000"/>
                <w:sz w:val="24"/>
                <w:szCs w:val="24"/>
              </w:rPr>
              <w:t xml:space="preserve">Порядком, </w:t>
            </w:r>
            <w:r w:rsidRPr="0025092D">
              <w:rPr>
                <w:rFonts w:ascii="Times New Roman" w:hAnsi="Times New Roman" w:cs="Times New Roman"/>
                <w:iCs/>
                <w:sz w:val="24"/>
                <w:szCs w:val="24"/>
                <w:lang w:eastAsia="ru-RU"/>
              </w:rPr>
              <w:t xml:space="preserve">утвержденным  </w:t>
            </w:r>
            <w:r w:rsidRPr="0025092D">
              <w:rPr>
                <w:rFonts w:ascii="Times New Roman" w:hAnsi="Times New Roman" w:cs="Times New Roman"/>
                <w:sz w:val="24"/>
                <w:szCs w:val="24"/>
              </w:rPr>
              <w:t xml:space="preserve">постановлением </w:t>
            </w:r>
            <w:r w:rsidR="006B339C">
              <w:rPr>
                <w:rFonts w:ascii="Times New Roman" w:hAnsi="Times New Roman" w:cs="Times New Roman"/>
                <w:sz w:val="24"/>
                <w:szCs w:val="24"/>
              </w:rPr>
              <w:t>Губернатора</w:t>
            </w:r>
            <w:r w:rsidRPr="0025092D">
              <w:rPr>
                <w:rFonts w:ascii="Times New Roman" w:hAnsi="Times New Roman" w:cs="Times New Roman"/>
                <w:sz w:val="24"/>
                <w:szCs w:val="24"/>
              </w:rPr>
              <w:t xml:space="preserve"> Забайкальского края от 27 декабря 2013 года № 80, </w:t>
            </w:r>
            <w:proofErr w:type="gramStart"/>
            <w:r w:rsidRPr="0025092D">
              <w:rPr>
                <w:rFonts w:ascii="Times New Roman" w:hAnsi="Times New Roman" w:cs="Times New Roman"/>
                <w:sz w:val="24"/>
                <w:szCs w:val="24"/>
              </w:rPr>
              <w:t>определен</w:t>
            </w:r>
            <w:proofErr w:type="gramEnd"/>
            <w:r w:rsidR="00900207">
              <w:rPr>
                <w:rFonts w:ascii="Times New Roman" w:hAnsi="Times New Roman" w:cs="Times New Roman"/>
                <w:sz w:val="24"/>
                <w:szCs w:val="24"/>
              </w:rPr>
              <w:t>:</w:t>
            </w:r>
          </w:p>
          <w:p w:rsidR="00345B20" w:rsidRDefault="00345B20" w:rsidP="00900207">
            <w:pPr>
              <w:pStyle w:val="a6"/>
              <w:widowControl w:val="0"/>
              <w:tabs>
                <w:tab w:val="left" w:pos="1080"/>
              </w:tabs>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25092D">
              <w:rPr>
                <w:rFonts w:ascii="Times New Roman" w:hAnsi="Times New Roman" w:cs="Times New Roman"/>
                <w:color w:val="000000"/>
                <w:sz w:val="24"/>
                <w:szCs w:val="24"/>
              </w:rPr>
              <w:t>состав сведений, которые должны содержать</w:t>
            </w:r>
            <w:r w:rsidR="00900207">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6C1585">
              <w:rPr>
                <w:rFonts w:ascii="Times New Roman" w:hAnsi="Times New Roman" w:cs="Times New Roman"/>
                <w:color w:val="000000"/>
                <w:sz w:val="24"/>
                <w:szCs w:val="24"/>
              </w:rPr>
              <w:t>пояснительная записка;</w:t>
            </w:r>
          </w:p>
          <w:p w:rsidR="00900207" w:rsidRDefault="00900207" w:rsidP="00900207">
            <w:pPr>
              <w:pStyle w:val="a6"/>
              <w:widowControl w:val="0"/>
              <w:tabs>
                <w:tab w:val="left" w:pos="1080"/>
              </w:tabs>
              <w:autoSpaceDE w:val="0"/>
              <w:autoSpaceDN w:val="0"/>
              <w:adjustRightInd w:val="0"/>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 </w:t>
            </w:r>
            <w:r w:rsidRPr="00900207">
              <w:rPr>
                <w:rFonts w:ascii="Times New Roman" w:hAnsi="Times New Roman" w:cs="Times New Roman"/>
                <w:color w:val="000000"/>
                <w:sz w:val="24"/>
                <w:szCs w:val="24"/>
              </w:rPr>
              <w:t>сведений в отношении действующих нормативных правовых актов, необходимых для проведения экспертизы действующих нормативных правовых актов</w:t>
            </w:r>
            <w:r>
              <w:rPr>
                <w:rFonts w:ascii="Times New Roman" w:hAnsi="Times New Roman" w:cs="Times New Roman"/>
                <w:color w:val="000000"/>
                <w:sz w:val="24"/>
                <w:szCs w:val="24"/>
              </w:rPr>
              <w:t>;</w:t>
            </w:r>
          </w:p>
          <w:p w:rsidR="00900207" w:rsidRDefault="00900207" w:rsidP="00900207">
            <w:pPr>
              <w:pStyle w:val="a6"/>
              <w:widowControl w:val="0"/>
              <w:tabs>
                <w:tab w:val="left" w:pos="1080"/>
              </w:tabs>
              <w:autoSpaceDE w:val="0"/>
              <w:autoSpaceDN w:val="0"/>
              <w:adjustRightInd w:val="0"/>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 </w:t>
            </w:r>
            <w:r w:rsidRPr="00900207">
              <w:rPr>
                <w:rFonts w:ascii="Times New Roman" w:hAnsi="Times New Roman" w:cs="Times New Roman"/>
                <w:color w:val="000000"/>
                <w:sz w:val="24"/>
                <w:szCs w:val="24"/>
              </w:rPr>
              <w:t>сведений в отношении действующих нормативных правовых актов, необходимых для проведения мониторинга фактического воздействия действующих нормативных правовых актов</w:t>
            </w:r>
            <w:r>
              <w:rPr>
                <w:rFonts w:ascii="Times New Roman" w:hAnsi="Times New Roman" w:cs="Times New Roman"/>
                <w:color w:val="000000"/>
                <w:sz w:val="24"/>
                <w:szCs w:val="24"/>
              </w:rPr>
              <w:t>.</w:t>
            </w:r>
          </w:p>
          <w:p w:rsidR="00900207" w:rsidRPr="00900207" w:rsidRDefault="00900207" w:rsidP="00900207">
            <w:pPr>
              <w:pStyle w:val="a6"/>
              <w:numPr>
                <w:ilvl w:val="0"/>
                <w:numId w:val="40"/>
              </w:numPr>
              <w:spacing w:after="0" w:line="240" w:lineRule="auto"/>
              <w:ind w:left="57" w:firstLine="426"/>
              <w:jc w:val="both"/>
              <w:rPr>
                <w:rFonts w:ascii="Times New Roman" w:eastAsia="Calibri" w:hAnsi="Times New Roman" w:cs="Times New Roman"/>
                <w:i/>
                <w:iCs/>
                <w:sz w:val="24"/>
                <w:szCs w:val="24"/>
              </w:rPr>
            </w:pPr>
            <w:r>
              <w:rPr>
                <w:rFonts w:ascii="Times New Roman" w:hAnsi="Times New Roman" w:cs="Times New Roman"/>
                <w:sz w:val="24"/>
                <w:szCs w:val="24"/>
              </w:rPr>
              <w:t xml:space="preserve">      </w:t>
            </w:r>
            <w:r w:rsidR="0025092D" w:rsidRPr="0025092D">
              <w:rPr>
                <w:rFonts w:ascii="Times New Roman" w:hAnsi="Times New Roman" w:cs="Times New Roman"/>
                <w:sz w:val="24"/>
                <w:szCs w:val="24"/>
              </w:rPr>
              <w:t xml:space="preserve">Типовые формы </w:t>
            </w:r>
            <w:r w:rsidR="0025092D" w:rsidRPr="0025092D">
              <w:rPr>
                <w:rFonts w:ascii="Times New Roman" w:eastAsia="Calibri" w:hAnsi="Times New Roman" w:cs="Times New Roman"/>
                <w:bCs/>
                <w:sz w:val="24"/>
                <w:szCs w:val="24"/>
              </w:rPr>
              <w:t>документов, необходимых для проведения процедуры оценки регулирующего воздействия, утверждены приложениями к</w:t>
            </w:r>
            <w:r w:rsidR="0025092D" w:rsidRPr="0025092D">
              <w:rPr>
                <w:rFonts w:ascii="Times New Roman" w:hAnsi="Times New Roman" w:cs="Times New Roman"/>
                <w:sz w:val="24"/>
                <w:szCs w:val="24"/>
              </w:rPr>
              <w:t xml:space="preserve"> Рекомендациям по проведению оценки регулирующего воздействия проектов нормативных правовых актов и экспертизы действующих нормативных правовых актов, утвержденным</w:t>
            </w:r>
            <w:r w:rsidR="009F3753">
              <w:rPr>
                <w:rFonts w:ascii="Times New Roman" w:hAnsi="Times New Roman" w:cs="Times New Roman"/>
                <w:sz w:val="24"/>
                <w:szCs w:val="24"/>
              </w:rPr>
              <w:t>и</w:t>
            </w:r>
            <w:r w:rsidR="0025092D" w:rsidRPr="0025092D">
              <w:rPr>
                <w:rFonts w:ascii="Times New Roman" w:hAnsi="Times New Roman" w:cs="Times New Roman"/>
                <w:sz w:val="24"/>
                <w:szCs w:val="24"/>
              </w:rPr>
              <w:t xml:space="preserve"> заместител</w:t>
            </w:r>
            <w:r w:rsidR="009F3753">
              <w:rPr>
                <w:rFonts w:ascii="Times New Roman" w:hAnsi="Times New Roman" w:cs="Times New Roman"/>
                <w:sz w:val="24"/>
                <w:szCs w:val="24"/>
              </w:rPr>
              <w:t>ем</w:t>
            </w:r>
            <w:r w:rsidR="0025092D" w:rsidRPr="0025092D">
              <w:rPr>
                <w:rFonts w:ascii="Times New Roman" w:hAnsi="Times New Roman" w:cs="Times New Roman"/>
                <w:sz w:val="24"/>
                <w:szCs w:val="24"/>
              </w:rPr>
              <w:t xml:space="preserve"> председателя Правительства Забайкальского края - министр</w:t>
            </w:r>
            <w:r w:rsidR="009F3753">
              <w:rPr>
                <w:rFonts w:ascii="Times New Roman" w:hAnsi="Times New Roman" w:cs="Times New Roman"/>
                <w:sz w:val="24"/>
                <w:szCs w:val="24"/>
              </w:rPr>
              <w:t>ом</w:t>
            </w:r>
            <w:r w:rsidR="0025092D" w:rsidRPr="0025092D">
              <w:rPr>
                <w:rFonts w:ascii="Times New Roman" w:hAnsi="Times New Roman" w:cs="Times New Roman"/>
                <w:sz w:val="24"/>
                <w:szCs w:val="24"/>
              </w:rPr>
              <w:t xml:space="preserve"> экономического развития Забайкальского края </w:t>
            </w:r>
            <w:proofErr w:type="spellStart"/>
            <w:r w:rsidR="009F3753">
              <w:rPr>
                <w:rFonts w:ascii="Times New Roman" w:hAnsi="Times New Roman" w:cs="Times New Roman"/>
                <w:sz w:val="24"/>
                <w:szCs w:val="24"/>
              </w:rPr>
              <w:t>С.С.Новиченко</w:t>
            </w:r>
            <w:proofErr w:type="spellEnd"/>
            <w:r w:rsidR="0025092D" w:rsidRPr="0025092D">
              <w:rPr>
                <w:rFonts w:ascii="Times New Roman" w:hAnsi="Times New Roman" w:cs="Times New Roman"/>
                <w:sz w:val="24"/>
                <w:szCs w:val="24"/>
              </w:rPr>
              <w:t xml:space="preserve">  </w:t>
            </w:r>
            <w:r w:rsidR="009F3753">
              <w:rPr>
                <w:rFonts w:ascii="Times New Roman" w:hAnsi="Times New Roman" w:cs="Times New Roman"/>
                <w:sz w:val="24"/>
                <w:szCs w:val="24"/>
              </w:rPr>
              <w:t>28</w:t>
            </w:r>
            <w:r w:rsidR="0025092D" w:rsidRPr="0025092D">
              <w:rPr>
                <w:rFonts w:ascii="Times New Roman" w:hAnsi="Times New Roman" w:cs="Times New Roman"/>
                <w:sz w:val="24"/>
                <w:szCs w:val="24"/>
              </w:rPr>
              <w:t xml:space="preserve"> апреля 201</w:t>
            </w:r>
            <w:r w:rsidR="009F3753">
              <w:rPr>
                <w:rFonts w:ascii="Times New Roman" w:hAnsi="Times New Roman" w:cs="Times New Roman"/>
                <w:sz w:val="24"/>
                <w:szCs w:val="24"/>
              </w:rPr>
              <w:t>5</w:t>
            </w:r>
            <w:r w:rsidR="0025092D" w:rsidRPr="0025092D">
              <w:rPr>
                <w:rFonts w:ascii="Times New Roman" w:hAnsi="Times New Roman" w:cs="Times New Roman"/>
                <w:sz w:val="24"/>
                <w:szCs w:val="24"/>
              </w:rPr>
              <w:t xml:space="preserve"> года</w:t>
            </w:r>
            <w:r>
              <w:rPr>
                <w:rFonts w:ascii="Times New Roman" w:hAnsi="Times New Roman" w:cs="Times New Roman"/>
                <w:sz w:val="24"/>
                <w:szCs w:val="24"/>
              </w:rPr>
              <w:t>:</w:t>
            </w:r>
          </w:p>
          <w:p w:rsidR="00900207" w:rsidRDefault="00900207" w:rsidP="00900207">
            <w:pPr>
              <w:widowControl w:val="0"/>
              <w:tabs>
                <w:tab w:val="left" w:pos="1080"/>
              </w:tabs>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iCs/>
                <w:sz w:val="24"/>
                <w:szCs w:val="24"/>
                <w:lang w:eastAsia="ru-RU"/>
              </w:rPr>
              <w:t xml:space="preserve">  </w:t>
            </w:r>
            <w:r>
              <w:rPr>
                <w:rFonts w:ascii="Times New Roman" w:hAnsi="Times New Roman" w:cs="Times New Roman"/>
                <w:color w:val="000000"/>
                <w:sz w:val="24"/>
                <w:szCs w:val="24"/>
              </w:rPr>
              <w:t xml:space="preserve">уведомление о проведении публичных консультаций в отношении проектов НПА;    </w:t>
            </w:r>
          </w:p>
          <w:p w:rsidR="00900207" w:rsidRDefault="00900207" w:rsidP="00900207">
            <w:pPr>
              <w:widowControl w:val="0"/>
              <w:tabs>
                <w:tab w:val="left" w:pos="1080"/>
              </w:tabs>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00207">
              <w:rPr>
                <w:rFonts w:ascii="Times New Roman" w:hAnsi="Times New Roman" w:cs="Times New Roman"/>
                <w:color w:val="000000"/>
                <w:sz w:val="24"/>
                <w:szCs w:val="24"/>
              </w:rPr>
              <w:t xml:space="preserve">перечень вопросов в рамках проведения публичных консультаций </w:t>
            </w:r>
            <w:r>
              <w:rPr>
                <w:rFonts w:ascii="Times New Roman" w:hAnsi="Times New Roman" w:cs="Times New Roman"/>
                <w:color w:val="000000"/>
                <w:sz w:val="24"/>
                <w:szCs w:val="24"/>
              </w:rPr>
              <w:t>по проекту НПА;</w:t>
            </w:r>
          </w:p>
          <w:p w:rsidR="00900207" w:rsidRDefault="00900207" w:rsidP="00900207">
            <w:pPr>
              <w:widowControl w:val="0"/>
              <w:tabs>
                <w:tab w:val="left" w:pos="1080"/>
              </w:tabs>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отчет о проведении публичных консультаций в отношении проектов НПА;</w:t>
            </w:r>
          </w:p>
          <w:p w:rsidR="00900207" w:rsidRDefault="00900207" w:rsidP="00900207">
            <w:pPr>
              <w:widowControl w:val="0"/>
              <w:tabs>
                <w:tab w:val="left" w:pos="1080"/>
              </w:tabs>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уведомление о проведении публичных консультаций в отношении действующих НПА;    </w:t>
            </w:r>
          </w:p>
          <w:p w:rsidR="00900207" w:rsidRDefault="00900207" w:rsidP="00900207">
            <w:pPr>
              <w:widowControl w:val="0"/>
              <w:tabs>
                <w:tab w:val="left" w:pos="1080"/>
              </w:tabs>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00207">
              <w:rPr>
                <w:rFonts w:ascii="Times New Roman" w:hAnsi="Times New Roman" w:cs="Times New Roman"/>
                <w:color w:val="000000"/>
                <w:sz w:val="24"/>
                <w:szCs w:val="24"/>
              </w:rPr>
              <w:t xml:space="preserve">перечень вопросов в рамках проведения публичных консультаций </w:t>
            </w:r>
            <w:r>
              <w:rPr>
                <w:rFonts w:ascii="Times New Roman" w:hAnsi="Times New Roman" w:cs="Times New Roman"/>
                <w:color w:val="000000"/>
                <w:sz w:val="24"/>
                <w:szCs w:val="24"/>
              </w:rPr>
              <w:t>по проекту НПА;</w:t>
            </w:r>
          </w:p>
          <w:p w:rsidR="009C0D50" w:rsidRPr="00900207" w:rsidRDefault="00900207" w:rsidP="00900207">
            <w:pPr>
              <w:widowControl w:val="0"/>
              <w:tabs>
                <w:tab w:val="left" w:pos="1080"/>
              </w:tabs>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отчет </w:t>
            </w:r>
            <w:r w:rsidRPr="0025092D">
              <w:rPr>
                <w:rFonts w:ascii="Times New Roman" w:hAnsi="Times New Roman" w:cs="Times New Roman"/>
                <w:color w:val="000000"/>
                <w:sz w:val="24"/>
                <w:szCs w:val="24"/>
              </w:rPr>
              <w:t>о проведении публичных консультац</w:t>
            </w:r>
            <w:r>
              <w:rPr>
                <w:rFonts w:ascii="Times New Roman" w:hAnsi="Times New Roman" w:cs="Times New Roman"/>
                <w:color w:val="000000"/>
                <w:sz w:val="24"/>
                <w:szCs w:val="24"/>
              </w:rPr>
              <w:t>ий в отношении действующих НПА</w:t>
            </w:r>
            <w:r w:rsidRPr="0025092D">
              <w:rPr>
                <w:rFonts w:ascii="Times New Roman" w:hAnsi="Times New Roman" w:cs="Times New Roman"/>
                <w:iCs/>
                <w:sz w:val="24"/>
                <w:szCs w:val="24"/>
                <w:lang w:eastAsia="ru-RU"/>
              </w:rPr>
              <w:t xml:space="preserve">.  </w:t>
            </w:r>
          </w:p>
          <w:p w:rsidR="00000530" w:rsidRPr="008A296D" w:rsidRDefault="00900207" w:rsidP="00900207">
            <w:pPr>
              <w:spacing w:after="0" w:line="240" w:lineRule="auto"/>
              <w:ind w:firstLine="426"/>
              <w:jc w:val="both"/>
              <w:rPr>
                <w:rFonts w:ascii="Times New Roman" w:eastAsia="Calibri" w:hAnsi="Times New Roman" w:cs="Times New Roman"/>
                <w:sz w:val="24"/>
                <w:szCs w:val="24"/>
                <w:u w:val="single"/>
              </w:rPr>
            </w:pPr>
            <w:r>
              <w:rPr>
                <w:rFonts w:ascii="Times New Roman" w:hAnsi="Times New Roman" w:cs="Times New Roman"/>
                <w:sz w:val="24"/>
                <w:szCs w:val="24"/>
              </w:rPr>
              <w:t xml:space="preserve"> </w:t>
            </w:r>
            <w:r w:rsidR="00253F3E" w:rsidRPr="00B843C4">
              <w:rPr>
                <w:rFonts w:ascii="Times New Roman" w:hAnsi="Times New Roman" w:cs="Times New Roman"/>
                <w:sz w:val="24"/>
                <w:szCs w:val="24"/>
              </w:rPr>
              <w:t xml:space="preserve"> Указанные рекомендации </w:t>
            </w:r>
            <w:r w:rsidR="00000530" w:rsidRPr="00B843C4">
              <w:rPr>
                <w:rFonts w:ascii="Times New Roman" w:hAnsi="Times New Roman" w:cs="Times New Roman"/>
                <w:sz w:val="24"/>
                <w:szCs w:val="24"/>
              </w:rPr>
              <w:t>размещены на официальном сайте Минэкономразвития края:</w:t>
            </w:r>
            <w:r w:rsidR="00000530">
              <w:rPr>
                <w:rFonts w:ascii="Times New Roman" w:hAnsi="Times New Roman" w:cs="Times New Roman"/>
                <w:sz w:val="24"/>
                <w:szCs w:val="24"/>
              </w:rPr>
              <w:t xml:space="preserve"> </w:t>
            </w:r>
            <w:r w:rsidR="00000530" w:rsidRPr="00B843C4">
              <w:rPr>
                <w:rFonts w:ascii="Times New Roman" w:hAnsi="Times New Roman" w:cs="Times New Roman"/>
                <w:sz w:val="24"/>
                <w:szCs w:val="24"/>
              </w:rPr>
              <w:t xml:space="preserve"> </w:t>
            </w:r>
            <w:r w:rsidR="008A296D" w:rsidRPr="008A296D">
              <w:rPr>
                <w:rFonts w:ascii="Times New Roman" w:hAnsi="Times New Roman" w:cs="Times New Roman"/>
                <w:sz w:val="24"/>
                <w:szCs w:val="24"/>
              </w:rPr>
              <w:t>http://минэконом</w:t>
            </w:r>
            <w:proofErr w:type="gramStart"/>
            <w:r w:rsidR="008A296D" w:rsidRPr="008A296D">
              <w:rPr>
                <w:rFonts w:ascii="Times New Roman" w:hAnsi="Times New Roman" w:cs="Times New Roman"/>
                <w:sz w:val="24"/>
                <w:szCs w:val="24"/>
              </w:rPr>
              <w:t>.з</w:t>
            </w:r>
            <w:proofErr w:type="gramEnd"/>
            <w:r w:rsidR="008A296D" w:rsidRPr="008A296D">
              <w:rPr>
                <w:rFonts w:ascii="Times New Roman" w:hAnsi="Times New Roman" w:cs="Times New Roman"/>
                <w:sz w:val="24"/>
                <w:szCs w:val="24"/>
              </w:rPr>
              <w:t xml:space="preserve">абайкальскийкрай.рф/ocenka_reg_vozdeistviya/informacionnye_materialy/materialy_po_ocenke_reguliruyushchego_vozdeystviya.html </w:t>
            </w:r>
          </w:p>
          <w:p w:rsidR="009C0D50" w:rsidRPr="00047CB5" w:rsidRDefault="009C0D50" w:rsidP="00000530">
            <w:pPr>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20"/>
                <w:szCs w:val="20"/>
              </w:rPr>
              <w:t>____________________________________________________________________________________________</w:t>
            </w:r>
            <w:r w:rsidRPr="00047CB5">
              <w:rPr>
                <w:rFonts w:ascii="Times New Roman" w:eastAsia="Calibri" w:hAnsi="Times New Roman" w:cs="Times New Roman"/>
                <w:i/>
                <w:iCs/>
                <w:sz w:val="16"/>
                <w:szCs w:val="16"/>
              </w:rPr>
              <w:t xml:space="preserve">       место для текстового описания: реквизиты нормативного правового акта, утверждающего типовые формы документов</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4.3. При проведении оценки регулирующего воздействия используется специализированный региональный интернет-портал, сайт уполномоченного органа</w:t>
            </w:r>
          </w:p>
          <w:p w:rsidR="008A296D" w:rsidRDefault="007075FD" w:rsidP="008A296D">
            <w:pPr>
              <w:spacing w:after="0" w:line="240" w:lineRule="auto"/>
              <w:jc w:val="both"/>
              <w:rPr>
                <w:rFonts w:ascii="Times New Roman" w:hAnsi="Times New Roman" w:cs="Times New Roman"/>
                <w:bCs/>
                <w:sz w:val="24"/>
                <w:szCs w:val="24"/>
              </w:rPr>
            </w:pPr>
            <w:r>
              <w:rPr>
                <w:bCs/>
              </w:rPr>
              <w:t xml:space="preserve"> </w:t>
            </w:r>
            <w:r w:rsidR="00253F3E">
              <w:rPr>
                <w:bCs/>
              </w:rPr>
              <w:t xml:space="preserve">          </w:t>
            </w:r>
            <w:r w:rsidR="00C65897" w:rsidRPr="00C65897">
              <w:rPr>
                <w:rFonts w:ascii="Times New Roman" w:eastAsia="Calibri" w:hAnsi="Times New Roman" w:cs="Times New Roman"/>
                <w:bCs/>
                <w:sz w:val="24"/>
                <w:szCs w:val="24"/>
              </w:rPr>
              <w:t xml:space="preserve">При проведении оценки регулирующего воздействия </w:t>
            </w:r>
            <w:r w:rsidR="00C65897" w:rsidRPr="002D259E">
              <w:rPr>
                <w:rFonts w:ascii="Times New Roman" w:eastAsia="Calibri" w:hAnsi="Times New Roman" w:cs="Times New Roman"/>
                <w:bCs/>
                <w:sz w:val="24"/>
                <w:szCs w:val="24"/>
              </w:rPr>
              <w:t>используется о</w:t>
            </w:r>
            <w:r w:rsidRPr="002D259E">
              <w:rPr>
                <w:rFonts w:ascii="Times New Roman" w:hAnsi="Times New Roman" w:cs="Times New Roman"/>
                <w:bCs/>
                <w:sz w:val="24"/>
                <w:szCs w:val="24"/>
              </w:rPr>
              <w:t>фициальный</w:t>
            </w:r>
            <w:r w:rsidRPr="007075FD">
              <w:rPr>
                <w:rFonts w:ascii="Times New Roman" w:hAnsi="Times New Roman" w:cs="Times New Roman"/>
                <w:bCs/>
                <w:sz w:val="24"/>
                <w:szCs w:val="24"/>
              </w:rPr>
              <w:t xml:space="preserve"> сайт уполномоченного органа – Министерства экономического развития Забайкальского края:</w:t>
            </w:r>
          </w:p>
          <w:p w:rsidR="009C0D50" w:rsidRPr="008A296D" w:rsidRDefault="007075FD" w:rsidP="008A296D">
            <w:pPr>
              <w:spacing w:after="0" w:line="240" w:lineRule="auto"/>
              <w:jc w:val="both"/>
              <w:rPr>
                <w:rFonts w:ascii="Times New Roman" w:eastAsia="Calibri" w:hAnsi="Times New Roman" w:cs="Times New Roman"/>
                <w:sz w:val="24"/>
                <w:szCs w:val="24"/>
                <w:u w:val="single"/>
              </w:rPr>
            </w:pPr>
            <w:r w:rsidRPr="008A296D">
              <w:rPr>
                <w:rFonts w:ascii="Times New Roman" w:eastAsia="Calibri" w:hAnsi="Times New Roman" w:cs="Times New Roman"/>
                <w:sz w:val="24"/>
                <w:szCs w:val="24"/>
                <w:u w:val="single"/>
              </w:rPr>
              <w:t>http://минэконом</w:t>
            </w:r>
            <w:proofErr w:type="gramStart"/>
            <w:r w:rsidRPr="008A296D">
              <w:rPr>
                <w:rFonts w:ascii="Times New Roman" w:eastAsia="Calibri" w:hAnsi="Times New Roman" w:cs="Times New Roman"/>
                <w:sz w:val="24"/>
                <w:szCs w:val="24"/>
                <w:u w:val="single"/>
              </w:rPr>
              <w:t>.з</w:t>
            </w:r>
            <w:proofErr w:type="gramEnd"/>
            <w:r w:rsidRPr="008A296D">
              <w:rPr>
                <w:rFonts w:ascii="Times New Roman" w:eastAsia="Calibri" w:hAnsi="Times New Roman" w:cs="Times New Roman"/>
                <w:sz w:val="24"/>
                <w:szCs w:val="24"/>
                <w:u w:val="single"/>
              </w:rPr>
              <w:t>абайкальскийкрай.рф/ocenka_reg_vozdeistviya.html</w:t>
            </w:r>
            <w:r w:rsidR="00C65897" w:rsidRPr="00C65897">
              <w:rPr>
                <w:rFonts w:ascii="Times New Roman" w:eastAsia="Calibri" w:hAnsi="Times New Roman" w:cs="Times New Roman"/>
                <w:sz w:val="24"/>
                <w:szCs w:val="24"/>
              </w:rPr>
              <w:t>________</w:t>
            </w:r>
            <w:r w:rsidR="009C0D50" w:rsidRPr="008A296D">
              <w:rPr>
                <w:rFonts w:ascii="Times New Roman" w:eastAsia="Calibri" w:hAnsi="Times New Roman" w:cs="Times New Roman"/>
                <w:sz w:val="24"/>
                <w:szCs w:val="24"/>
                <w:u w:val="single"/>
              </w:rPr>
              <w:t xml:space="preserve"> </w:t>
            </w:r>
          </w:p>
          <w:p w:rsidR="009C0D50" w:rsidRPr="00047CB5" w:rsidRDefault="009C0D50" w:rsidP="0069525D">
            <w:pPr>
              <w:jc w:val="center"/>
              <w:rPr>
                <w:rFonts w:ascii="Times New Roman" w:eastAsia="Calibri" w:hAnsi="Times New Roman" w:cs="Times New Roman"/>
                <w:b/>
                <w:bCs/>
                <w:sz w:val="12"/>
                <w:szCs w:val="12"/>
              </w:rPr>
            </w:pPr>
            <w:r w:rsidRPr="00047CB5">
              <w:rPr>
                <w:rFonts w:ascii="Times New Roman" w:eastAsia="Calibri" w:hAnsi="Times New Roman" w:cs="Times New Roman"/>
                <w:i/>
                <w:iCs/>
                <w:sz w:val="16"/>
                <w:szCs w:val="16"/>
              </w:rPr>
              <w:t>указать электронный адрес</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C65897" w:rsidRDefault="009C0D50" w:rsidP="00C65897">
            <w:pPr>
              <w:jc w:val="center"/>
              <w:rPr>
                <w:rFonts w:ascii="Times New Roman" w:eastAsia="Calibri" w:hAnsi="Times New Roman" w:cs="Times New Roman"/>
                <w:b/>
                <w:i/>
                <w:iCs/>
                <w:sz w:val="24"/>
                <w:szCs w:val="24"/>
              </w:rPr>
            </w:pPr>
            <w:r w:rsidRPr="00C65897">
              <w:rPr>
                <w:rFonts w:ascii="Times New Roman" w:eastAsia="Calibri" w:hAnsi="Times New Roman" w:cs="Times New Roman"/>
                <w:b/>
                <w:i/>
                <w:iCs/>
                <w:sz w:val="24"/>
                <w:szCs w:val="24"/>
              </w:rPr>
              <w:t xml:space="preserve">да </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 xml:space="preserve">4.4. Нормативные правовые акты, а также методические документы по оценке регулирующего воздействия размещены на специализированном </w:t>
            </w:r>
            <w:proofErr w:type="gramStart"/>
            <w:r w:rsidRPr="00047CB5">
              <w:rPr>
                <w:rFonts w:ascii="Times New Roman" w:eastAsia="Calibri" w:hAnsi="Times New Roman" w:cs="Times New Roman"/>
                <w:b/>
                <w:bCs/>
              </w:rPr>
              <w:t>интернет-портале</w:t>
            </w:r>
            <w:proofErr w:type="gramEnd"/>
            <w:r w:rsidRPr="00047CB5">
              <w:rPr>
                <w:rFonts w:ascii="Times New Roman" w:eastAsia="Calibri" w:hAnsi="Times New Roman" w:cs="Times New Roman"/>
                <w:b/>
                <w:bCs/>
              </w:rPr>
              <w:t>, официальном сайте уполномоченного органа</w:t>
            </w:r>
          </w:p>
          <w:p w:rsidR="00C965EE" w:rsidRDefault="00C965EE" w:rsidP="00C965EE">
            <w:pPr>
              <w:spacing w:after="0" w:line="240" w:lineRule="auto"/>
              <w:jc w:val="both"/>
              <w:rPr>
                <w:rFonts w:ascii="Times New Roman" w:eastAsia="Calibri" w:hAnsi="Times New Roman" w:cs="Times New Roman"/>
                <w:b/>
                <w:bCs/>
              </w:rPr>
            </w:pPr>
          </w:p>
          <w:p w:rsidR="002D259E" w:rsidRDefault="00253F3E" w:rsidP="002D259E">
            <w:pPr>
              <w:spacing w:after="0" w:line="240" w:lineRule="auto"/>
              <w:jc w:val="both"/>
              <w:rPr>
                <w:rFonts w:ascii="Times New Roman" w:hAnsi="Times New Roman" w:cs="Times New Roman"/>
                <w:bCs/>
                <w:sz w:val="24"/>
                <w:szCs w:val="24"/>
              </w:rPr>
            </w:pPr>
            <w:r>
              <w:rPr>
                <w:rFonts w:ascii="Times New Roman" w:eastAsia="Calibri" w:hAnsi="Times New Roman" w:cs="Times New Roman"/>
                <w:bCs/>
                <w:sz w:val="24"/>
                <w:szCs w:val="24"/>
              </w:rPr>
              <w:lastRenderedPageBreak/>
              <w:t xml:space="preserve">       </w:t>
            </w:r>
            <w:r w:rsidR="002D259E" w:rsidRPr="002D259E">
              <w:rPr>
                <w:rFonts w:ascii="Times New Roman" w:eastAsia="Calibri" w:hAnsi="Times New Roman" w:cs="Times New Roman"/>
                <w:bCs/>
                <w:sz w:val="24"/>
                <w:szCs w:val="24"/>
              </w:rPr>
              <w:t>Нормативные правовые акты, а также методические документы по оценке регулирующего воздействия размещены на о</w:t>
            </w:r>
            <w:r w:rsidR="002D259E" w:rsidRPr="002D259E">
              <w:rPr>
                <w:rFonts w:ascii="Times New Roman" w:hAnsi="Times New Roman" w:cs="Times New Roman"/>
                <w:bCs/>
                <w:sz w:val="24"/>
                <w:szCs w:val="24"/>
              </w:rPr>
              <w:t>фициальн</w:t>
            </w:r>
            <w:r w:rsidR="002D259E">
              <w:rPr>
                <w:rFonts w:ascii="Times New Roman" w:hAnsi="Times New Roman" w:cs="Times New Roman"/>
                <w:bCs/>
                <w:sz w:val="24"/>
                <w:szCs w:val="24"/>
              </w:rPr>
              <w:t>ом</w:t>
            </w:r>
            <w:r w:rsidR="002D259E" w:rsidRPr="007075FD">
              <w:rPr>
                <w:rFonts w:ascii="Times New Roman" w:hAnsi="Times New Roman" w:cs="Times New Roman"/>
                <w:bCs/>
                <w:sz w:val="24"/>
                <w:szCs w:val="24"/>
              </w:rPr>
              <w:t xml:space="preserve"> сайт</w:t>
            </w:r>
            <w:r w:rsidR="002D259E">
              <w:rPr>
                <w:rFonts w:ascii="Times New Roman" w:hAnsi="Times New Roman" w:cs="Times New Roman"/>
                <w:bCs/>
                <w:sz w:val="24"/>
                <w:szCs w:val="24"/>
              </w:rPr>
              <w:t>е</w:t>
            </w:r>
            <w:r w:rsidR="002D259E" w:rsidRPr="007075FD">
              <w:rPr>
                <w:rFonts w:ascii="Times New Roman" w:hAnsi="Times New Roman" w:cs="Times New Roman"/>
                <w:bCs/>
                <w:sz w:val="24"/>
                <w:szCs w:val="24"/>
              </w:rPr>
              <w:t xml:space="preserve"> уполномоченного органа – Министерства экономического развития Забайкальского края:</w:t>
            </w:r>
          </w:p>
          <w:p w:rsidR="002D259E" w:rsidRPr="008A296D" w:rsidRDefault="002D259E" w:rsidP="002D259E">
            <w:pPr>
              <w:spacing w:after="0" w:line="240" w:lineRule="auto"/>
              <w:jc w:val="both"/>
              <w:rPr>
                <w:rFonts w:ascii="Times New Roman" w:eastAsia="Calibri" w:hAnsi="Times New Roman" w:cs="Times New Roman"/>
                <w:sz w:val="24"/>
                <w:szCs w:val="24"/>
                <w:u w:val="single"/>
              </w:rPr>
            </w:pPr>
            <w:r w:rsidRPr="008A296D">
              <w:rPr>
                <w:rFonts w:ascii="Times New Roman" w:eastAsia="Calibri" w:hAnsi="Times New Roman" w:cs="Times New Roman"/>
                <w:sz w:val="24"/>
                <w:szCs w:val="24"/>
                <w:u w:val="single"/>
              </w:rPr>
              <w:t>http://минэконом</w:t>
            </w:r>
            <w:proofErr w:type="gramStart"/>
            <w:r w:rsidRPr="008A296D">
              <w:rPr>
                <w:rFonts w:ascii="Times New Roman" w:eastAsia="Calibri" w:hAnsi="Times New Roman" w:cs="Times New Roman"/>
                <w:sz w:val="24"/>
                <w:szCs w:val="24"/>
                <w:u w:val="single"/>
              </w:rPr>
              <w:t>.з</w:t>
            </w:r>
            <w:proofErr w:type="gramEnd"/>
            <w:r w:rsidRPr="008A296D">
              <w:rPr>
                <w:rFonts w:ascii="Times New Roman" w:eastAsia="Calibri" w:hAnsi="Times New Roman" w:cs="Times New Roman"/>
                <w:sz w:val="24"/>
                <w:szCs w:val="24"/>
                <w:u w:val="single"/>
              </w:rPr>
              <w:t>абайкальскийкрай.рф/ocenka_reg_vozdeistviya.html</w:t>
            </w:r>
            <w:r w:rsidRPr="00C65897">
              <w:rPr>
                <w:rFonts w:ascii="Times New Roman" w:eastAsia="Calibri" w:hAnsi="Times New Roman" w:cs="Times New Roman"/>
                <w:sz w:val="24"/>
                <w:szCs w:val="24"/>
              </w:rPr>
              <w:t>________</w:t>
            </w:r>
            <w:r w:rsidRPr="008A296D">
              <w:rPr>
                <w:rFonts w:ascii="Times New Roman" w:eastAsia="Calibri" w:hAnsi="Times New Roman" w:cs="Times New Roman"/>
                <w:sz w:val="24"/>
                <w:szCs w:val="24"/>
                <w:u w:val="single"/>
              </w:rPr>
              <w:t xml:space="preserve"> </w:t>
            </w:r>
          </w:p>
          <w:p w:rsidR="00C65897" w:rsidRPr="002D259E" w:rsidRDefault="00C65897" w:rsidP="002D259E">
            <w:pPr>
              <w:spacing w:after="0" w:line="240" w:lineRule="auto"/>
              <w:jc w:val="both"/>
              <w:rPr>
                <w:rFonts w:ascii="Times New Roman" w:eastAsia="Calibri" w:hAnsi="Times New Roman" w:cs="Times New Roman"/>
                <w:bCs/>
                <w:sz w:val="24"/>
                <w:szCs w:val="24"/>
              </w:rPr>
            </w:pPr>
          </w:p>
          <w:p w:rsidR="009C0D50" w:rsidRPr="00047CB5" w:rsidRDefault="009C0D50" w:rsidP="0069525D">
            <w:pPr>
              <w:jc w:val="center"/>
              <w:rPr>
                <w:rFonts w:ascii="Times New Roman" w:eastAsia="Calibri" w:hAnsi="Times New Roman" w:cs="Times New Roman"/>
                <w:b/>
                <w:bCs/>
                <w:sz w:val="12"/>
                <w:szCs w:val="12"/>
              </w:rPr>
            </w:pPr>
            <w:r w:rsidRPr="00047CB5">
              <w:rPr>
                <w:rFonts w:ascii="Times New Roman" w:eastAsia="Calibri" w:hAnsi="Times New Roman" w:cs="Times New Roman"/>
                <w:i/>
                <w:iCs/>
                <w:sz w:val="16"/>
                <w:szCs w:val="16"/>
              </w:rPr>
              <w:t>указать электронный адрес</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C65897" w:rsidRDefault="009C0D50" w:rsidP="00C65897">
            <w:pPr>
              <w:jc w:val="center"/>
              <w:rPr>
                <w:rFonts w:ascii="Times New Roman" w:eastAsia="Calibri" w:hAnsi="Times New Roman" w:cs="Times New Roman"/>
                <w:b/>
                <w:i/>
                <w:iCs/>
                <w:sz w:val="24"/>
                <w:szCs w:val="24"/>
              </w:rPr>
            </w:pPr>
            <w:r w:rsidRPr="00C65897">
              <w:rPr>
                <w:rFonts w:ascii="Times New Roman" w:eastAsia="Calibri" w:hAnsi="Times New Roman" w:cs="Times New Roman"/>
                <w:b/>
                <w:i/>
                <w:iCs/>
                <w:sz w:val="24"/>
                <w:szCs w:val="24"/>
              </w:rPr>
              <w:lastRenderedPageBreak/>
              <w:t xml:space="preserve">да </w:t>
            </w:r>
          </w:p>
        </w:tc>
      </w:tr>
      <w:tr w:rsidR="009C0D50" w:rsidRPr="00047CB5" w:rsidTr="005F4F4B">
        <w:trPr>
          <w:trHeight w:val="36"/>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Default="009C0D50" w:rsidP="00C965EE">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lastRenderedPageBreak/>
              <w:t xml:space="preserve">4.5. Заключения об оценке регулирующего воздействия размещены на специализированном </w:t>
            </w:r>
            <w:proofErr w:type="gramStart"/>
            <w:r w:rsidRPr="00047CB5">
              <w:rPr>
                <w:rFonts w:ascii="Times New Roman" w:eastAsia="Calibri" w:hAnsi="Times New Roman" w:cs="Times New Roman"/>
                <w:b/>
                <w:bCs/>
              </w:rPr>
              <w:t>интернет-портале</w:t>
            </w:r>
            <w:proofErr w:type="gramEnd"/>
            <w:r w:rsidRPr="00047CB5">
              <w:rPr>
                <w:rFonts w:ascii="Times New Roman" w:eastAsia="Calibri" w:hAnsi="Times New Roman" w:cs="Times New Roman"/>
                <w:b/>
                <w:bCs/>
              </w:rPr>
              <w:t>, официальном сайте уполномоченного органа</w:t>
            </w:r>
          </w:p>
          <w:p w:rsidR="00F26103" w:rsidRDefault="00253F3E" w:rsidP="00781E8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781E8B" w:rsidRDefault="00F26103" w:rsidP="00781E8B">
            <w:pPr>
              <w:spacing w:after="0" w:line="240" w:lineRule="auto"/>
              <w:jc w:val="both"/>
              <w:rPr>
                <w:rFonts w:ascii="Times New Roman" w:hAnsi="Times New Roman" w:cs="Times New Roman"/>
                <w:bCs/>
                <w:sz w:val="24"/>
                <w:szCs w:val="24"/>
              </w:rPr>
            </w:pPr>
            <w:r>
              <w:rPr>
                <w:rFonts w:ascii="Times New Roman" w:eastAsia="Calibri" w:hAnsi="Times New Roman" w:cs="Times New Roman"/>
                <w:bCs/>
                <w:sz w:val="24"/>
                <w:szCs w:val="24"/>
              </w:rPr>
              <w:t xml:space="preserve">      </w:t>
            </w:r>
            <w:r w:rsidR="00781E8B" w:rsidRPr="00781E8B">
              <w:rPr>
                <w:rFonts w:ascii="Times New Roman" w:eastAsia="Calibri" w:hAnsi="Times New Roman" w:cs="Times New Roman"/>
                <w:bCs/>
                <w:sz w:val="24"/>
                <w:szCs w:val="24"/>
              </w:rPr>
              <w:t>Заключения об оценке регулирующего воздействия размещены на</w:t>
            </w:r>
            <w:r w:rsidR="00781E8B">
              <w:rPr>
                <w:rFonts w:ascii="Times New Roman" w:eastAsia="Calibri" w:hAnsi="Times New Roman" w:cs="Times New Roman"/>
                <w:bCs/>
              </w:rPr>
              <w:t xml:space="preserve"> </w:t>
            </w:r>
            <w:r w:rsidR="00781E8B" w:rsidRPr="002D259E">
              <w:rPr>
                <w:rFonts w:ascii="Times New Roman" w:eastAsia="Calibri" w:hAnsi="Times New Roman" w:cs="Times New Roman"/>
                <w:bCs/>
                <w:sz w:val="24"/>
                <w:szCs w:val="24"/>
              </w:rPr>
              <w:t>о</w:t>
            </w:r>
            <w:r w:rsidR="00781E8B" w:rsidRPr="002D259E">
              <w:rPr>
                <w:rFonts w:ascii="Times New Roman" w:hAnsi="Times New Roman" w:cs="Times New Roman"/>
                <w:bCs/>
                <w:sz w:val="24"/>
                <w:szCs w:val="24"/>
              </w:rPr>
              <w:t>фициальн</w:t>
            </w:r>
            <w:r w:rsidR="00781E8B">
              <w:rPr>
                <w:rFonts w:ascii="Times New Roman" w:hAnsi="Times New Roman" w:cs="Times New Roman"/>
                <w:bCs/>
                <w:sz w:val="24"/>
                <w:szCs w:val="24"/>
              </w:rPr>
              <w:t>ом</w:t>
            </w:r>
            <w:r w:rsidR="00781E8B" w:rsidRPr="007075FD">
              <w:rPr>
                <w:rFonts w:ascii="Times New Roman" w:hAnsi="Times New Roman" w:cs="Times New Roman"/>
                <w:bCs/>
                <w:sz w:val="24"/>
                <w:szCs w:val="24"/>
              </w:rPr>
              <w:t xml:space="preserve"> сайт</w:t>
            </w:r>
            <w:r w:rsidR="00781E8B">
              <w:rPr>
                <w:rFonts w:ascii="Times New Roman" w:hAnsi="Times New Roman" w:cs="Times New Roman"/>
                <w:bCs/>
                <w:sz w:val="24"/>
                <w:szCs w:val="24"/>
              </w:rPr>
              <w:t>е</w:t>
            </w:r>
            <w:r w:rsidR="00781E8B" w:rsidRPr="007075FD">
              <w:rPr>
                <w:rFonts w:ascii="Times New Roman" w:hAnsi="Times New Roman" w:cs="Times New Roman"/>
                <w:bCs/>
                <w:sz w:val="24"/>
                <w:szCs w:val="24"/>
              </w:rPr>
              <w:t xml:space="preserve"> уполномоченного органа – Министерства экономического развития Забайкальского края:</w:t>
            </w:r>
          </w:p>
          <w:p w:rsidR="00781E8B" w:rsidRPr="008A296D" w:rsidRDefault="00781E8B" w:rsidP="00781E8B">
            <w:pPr>
              <w:spacing w:after="0" w:line="240" w:lineRule="auto"/>
              <w:jc w:val="both"/>
              <w:rPr>
                <w:rFonts w:ascii="Times New Roman" w:eastAsia="Calibri" w:hAnsi="Times New Roman" w:cs="Times New Roman"/>
                <w:sz w:val="24"/>
                <w:szCs w:val="24"/>
                <w:u w:val="single"/>
              </w:rPr>
            </w:pPr>
            <w:r w:rsidRPr="007075FD">
              <w:rPr>
                <w:rFonts w:ascii="Times New Roman" w:hAnsi="Times New Roman" w:cs="Times New Roman"/>
                <w:bCs/>
                <w:sz w:val="24"/>
                <w:szCs w:val="24"/>
              </w:rPr>
              <w:t xml:space="preserve"> </w:t>
            </w:r>
            <w:r w:rsidRPr="007075FD">
              <w:rPr>
                <w:rFonts w:ascii="Times New Roman" w:hAnsi="Times New Roman" w:cs="Times New Roman"/>
                <w:sz w:val="24"/>
                <w:szCs w:val="24"/>
              </w:rPr>
              <w:t xml:space="preserve"> </w:t>
            </w:r>
            <w:r w:rsidRPr="008A296D">
              <w:rPr>
                <w:rFonts w:ascii="Times New Roman" w:eastAsia="Calibri" w:hAnsi="Times New Roman" w:cs="Times New Roman"/>
                <w:sz w:val="24"/>
                <w:szCs w:val="24"/>
                <w:u w:val="single"/>
              </w:rPr>
              <w:t>http://минэконом</w:t>
            </w:r>
            <w:proofErr w:type="gramStart"/>
            <w:r w:rsidRPr="008A296D">
              <w:rPr>
                <w:rFonts w:ascii="Times New Roman" w:eastAsia="Calibri" w:hAnsi="Times New Roman" w:cs="Times New Roman"/>
                <w:sz w:val="24"/>
                <w:szCs w:val="24"/>
                <w:u w:val="single"/>
              </w:rPr>
              <w:t>.з</w:t>
            </w:r>
            <w:proofErr w:type="gramEnd"/>
            <w:r w:rsidRPr="008A296D">
              <w:rPr>
                <w:rFonts w:ascii="Times New Roman" w:eastAsia="Calibri" w:hAnsi="Times New Roman" w:cs="Times New Roman"/>
                <w:sz w:val="24"/>
                <w:szCs w:val="24"/>
                <w:u w:val="single"/>
              </w:rPr>
              <w:t>абайкальскийкрай.рф/ocenka_reg_vozdeistviya.html</w:t>
            </w:r>
            <w:r w:rsidRPr="00C65897">
              <w:rPr>
                <w:rFonts w:ascii="Times New Roman" w:eastAsia="Calibri" w:hAnsi="Times New Roman" w:cs="Times New Roman"/>
                <w:sz w:val="24"/>
                <w:szCs w:val="24"/>
              </w:rPr>
              <w:t>________</w:t>
            </w:r>
            <w:r w:rsidRPr="008A296D">
              <w:rPr>
                <w:rFonts w:ascii="Times New Roman" w:eastAsia="Calibri" w:hAnsi="Times New Roman" w:cs="Times New Roman"/>
                <w:sz w:val="24"/>
                <w:szCs w:val="24"/>
                <w:u w:val="single"/>
              </w:rPr>
              <w:t xml:space="preserve"> </w:t>
            </w:r>
          </w:p>
          <w:p w:rsidR="009C0D50" w:rsidRPr="00047CB5" w:rsidRDefault="009C0D50" w:rsidP="0069525D">
            <w:pPr>
              <w:ind w:left="283"/>
              <w:jc w:val="center"/>
              <w:rPr>
                <w:rFonts w:ascii="Times New Roman" w:eastAsia="Calibri" w:hAnsi="Times New Roman" w:cs="Times New Roman"/>
                <w:b/>
                <w:bCs/>
                <w:sz w:val="12"/>
                <w:szCs w:val="12"/>
              </w:rPr>
            </w:pPr>
            <w:r w:rsidRPr="00047CB5">
              <w:rPr>
                <w:rFonts w:ascii="Times New Roman" w:eastAsia="Calibri" w:hAnsi="Times New Roman" w:cs="Times New Roman"/>
                <w:i/>
                <w:iCs/>
                <w:sz w:val="16"/>
                <w:szCs w:val="16"/>
              </w:rPr>
              <w:t>указать электронный адрес</w:t>
            </w:r>
          </w:p>
        </w:tc>
        <w:tc>
          <w:tcPr>
            <w:tcW w:w="802" w:type="dxa"/>
            <w:tcBorders>
              <w:top w:val="single" w:sz="6" w:space="0" w:color="auto"/>
              <w:left w:val="single" w:sz="6" w:space="0" w:color="auto"/>
              <w:bottom w:val="single" w:sz="4" w:space="0" w:color="auto"/>
              <w:right w:val="single" w:sz="6" w:space="0" w:color="auto"/>
            </w:tcBorders>
            <w:vAlign w:val="center"/>
          </w:tcPr>
          <w:p w:rsidR="009C0D50" w:rsidRPr="00781E8B" w:rsidRDefault="009C0D50" w:rsidP="00781E8B">
            <w:pPr>
              <w:jc w:val="center"/>
              <w:rPr>
                <w:rFonts w:ascii="Times New Roman" w:eastAsia="Calibri" w:hAnsi="Times New Roman" w:cs="Times New Roman"/>
                <w:b/>
                <w:i/>
                <w:iCs/>
                <w:sz w:val="24"/>
                <w:szCs w:val="24"/>
              </w:rPr>
            </w:pPr>
            <w:r w:rsidRPr="00781E8B">
              <w:rPr>
                <w:rFonts w:ascii="Times New Roman" w:eastAsia="Calibri" w:hAnsi="Times New Roman" w:cs="Times New Roman"/>
                <w:b/>
                <w:i/>
                <w:iCs/>
                <w:sz w:val="24"/>
                <w:szCs w:val="24"/>
              </w:rPr>
              <w:t xml:space="preserve">да </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Default="009C0D50" w:rsidP="0069525D">
            <w:pPr>
              <w:jc w:val="both"/>
              <w:rPr>
                <w:rFonts w:ascii="Times New Roman" w:eastAsia="Calibri" w:hAnsi="Times New Roman" w:cs="Times New Roman"/>
                <w:b/>
                <w:bCs/>
              </w:rPr>
            </w:pPr>
            <w:r w:rsidRPr="00047CB5">
              <w:rPr>
                <w:rFonts w:ascii="Times New Roman" w:eastAsia="Calibri" w:hAnsi="Times New Roman" w:cs="Times New Roman"/>
                <w:b/>
                <w:bCs/>
              </w:rPr>
              <w:t xml:space="preserve">4.6. Информация о проведении публичных консультаций размещается на специализированном </w:t>
            </w:r>
            <w:proofErr w:type="gramStart"/>
            <w:r w:rsidRPr="00047CB5">
              <w:rPr>
                <w:rFonts w:ascii="Times New Roman" w:eastAsia="Calibri" w:hAnsi="Times New Roman" w:cs="Times New Roman"/>
                <w:b/>
                <w:bCs/>
              </w:rPr>
              <w:t>интернет-портале</w:t>
            </w:r>
            <w:proofErr w:type="gramEnd"/>
            <w:r w:rsidRPr="00047CB5">
              <w:rPr>
                <w:rFonts w:ascii="Times New Roman" w:eastAsia="Calibri" w:hAnsi="Times New Roman" w:cs="Times New Roman"/>
                <w:b/>
                <w:bCs/>
              </w:rPr>
              <w:t>, официальном сайте уполномоченного органа</w:t>
            </w:r>
          </w:p>
          <w:p w:rsidR="00781E8B" w:rsidRDefault="00253F3E" w:rsidP="00781E8B">
            <w:pPr>
              <w:spacing w:after="0" w:line="240" w:lineRule="auto"/>
              <w:jc w:val="both"/>
              <w:rPr>
                <w:rFonts w:ascii="Times New Roman" w:hAnsi="Times New Roman" w:cs="Times New Roman"/>
                <w:bCs/>
                <w:sz w:val="24"/>
                <w:szCs w:val="24"/>
              </w:rPr>
            </w:pPr>
            <w:r>
              <w:rPr>
                <w:rFonts w:ascii="Times New Roman" w:eastAsia="Calibri" w:hAnsi="Times New Roman" w:cs="Times New Roman"/>
                <w:bCs/>
                <w:sz w:val="24"/>
                <w:szCs w:val="24"/>
              </w:rPr>
              <w:t xml:space="preserve">       </w:t>
            </w:r>
            <w:r w:rsidR="00781E8B" w:rsidRPr="00781E8B">
              <w:rPr>
                <w:rFonts w:ascii="Times New Roman" w:eastAsia="Calibri" w:hAnsi="Times New Roman" w:cs="Times New Roman"/>
                <w:bCs/>
                <w:sz w:val="24"/>
                <w:szCs w:val="24"/>
              </w:rPr>
              <w:t xml:space="preserve">Информация о проведении публичных консультаций размещается на </w:t>
            </w:r>
            <w:r w:rsidR="00781E8B">
              <w:rPr>
                <w:rFonts w:ascii="Times New Roman" w:eastAsia="Calibri" w:hAnsi="Times New Roman" w:cs="Times New Roman"/>
                <w:bCs/>
              </w:rPr>
              <w:t xml:space="preserve"> </w:t>
            </w:r>
            <w:r w:rsidR="00781E8B" w:rsidRPr="002D259E">
              <w:rPr>
                <w:rFonts w:ascii="Times New Roman" w:eastAsia="Calibri" w:hAnsi="Times New Roman" w:cs="Times New Roman"/>
                <w:bCs/>
                <w:sz w:val="24"/>
                <w:szCs w:val="24"/>
              </w:rPr>
              <w:t>о</w:t>
            </w:r>
            <w:r w:rsidR="00781E8B" w:rsidRPr="002D259E">
              <w:rPr>
                <w:rFonts w:ascii="Times New Roman" w:hAnsi="Times New Roman" w:cs="Times New Roman"/>
                <w:bCs/>
                <w:sz w:val="24"/>
                <w:szCs w:val="24"/>
              </w:rPr>
              <w:t>фициальн</w:t>
            </w:r>
            <w:r w:rsidR="00781E8B">
              <w:rPr>
                <w:rFonts w:ascii="Times New Roman" w:hAnsi="Times New Roman" w:cs="Times New Roman"/>
                <w:bCs/>
                <w:sz w:val="24"/>
                <w:szCs w:val="24"/>
              </w:rPr>
              <w:t>ом</w:t>
            </w:r>
            <w:r w:rsidR="00781E8B" w:rsidRPr="007075FD">
              <w:rPr>
                <w:rFonts w:ascii="Times New Roman" w:hAnsi="Times New Roman" w:cs="Times New Roman"/>
                <w:bCs/>
                <w:sz w:val="24"/>
                <w:szCs w:val="24"/>
              </w:rPr>
              <w:t xml:space="preserve"> сайт</w:t>
            </w:r>
            <w:r w:rsidR="00781E8B">
              <w:rPr>
                <w:rFonts w:ascii="Times New Roman" w:hAnsi="Times New Roman" w:cs="Times New Roman"/>
                <w:bCs/>
                <w:sz w:val="24"/>
                <w:szCs w:val="24"/>
              </w:rPr>
              <w:t>е</w:t>
            </w:r>
            <w:r w:rsidR="00781E8B" w:rsidRPr="007075FD">
              <w:rPr>
                <w:rFonts w:ascii="Times New Roman" w:hAnsi="Times New Roman" w:cs="Times New Roman"/>
                <w:bCs/>
                <w:sz w:val="24"/>
                <w:szCs w:val="24"/>
              </w:rPr>
              <w:t xml:space="preserve"> уполномоченного органа – Министерства экономического развития Забайкальского края:</w:t>
            </w:r>
          </w:p>
          <w:p w:rsidR="00781E8B" w:rsidRPr="008A296D" w:rsidRDefault="00781E8B" w:rsidP="00781E8B">
            <w:pPr>
              <w:spacing w:after="0" w:line="240" w:lineRule="auto"/>
              <w:jc w:val="both"/>
              <w:rPr>
                <w:rFonts w:ascii="Times New Roman" w:eastAsia="Calibri" w:hAnsi="Times New Roman" w:cs="Times New Roman"/>
                <w:sz w:val="24"/>
                <w:szCs w:val="24"/>
                <w:u w:val="single"/>
              </w:rPr>
            </w:pPr>
            <w:r w:rsidRPr="008A296D">
              <w:rPr>
                <w:rFonts w:ascii="Times New Roman" w:eastAsia="Calibri" w:hAnsi="Times New Roman" w:cs="Times New Roman"/>
                <w:sz w:val="24"/>
                <w:szCs w:val="24"/>
                <w:u w:val="single"/>
              </w:rPr>
              <w:t>http://минэконом</w:t>
            </w:r>
            <w:proofErr w:type="gramStart"/>
            <w:r w:rsidRPr="008A296D">
              <w:rPr>
                <w:rFonts w:ascii="Times New Roman" w:eastAsia="Calibri" w:hAnsi="Times New Roman" w:cs="Times New Roman"/>
                <w:sz w:val="24"/>
                <w:szCs w:val="24"/>
                <w:u w:val="single"/>
              </w:rPr>
              <w:t>.з</w:t>
            </w:r>
            <w:proofErr w:type="gramEnd"/>
            <w:r w:rsidRPr="008A296D">
              <w:rPr>
                <w:rFonts w:ascii="Times New Roman" w:eastAsia="Calibri" w:hAnsi="Times New Roman" w:cs="Times New Roman"/>
                <w:sz w:val="24"/>
                <w:szCs w:val="24"/>
                <w:u w:val="single"/>
              </w:rPr>
              <w:t>абайкальскийкрай.рф/ocenka_reg_vozdeistviya.html</w:t>
            </w:r>
            <w:r w:rsidRPr="00C65897">
              <w:rPr>
                <w:rFonts w:ascii="Times New Roman" w:eastAsia="Calibri" w:hAnsi="Times New Roman" w:cs="Times New Roman"/>
                <w:sz w:val="24"/>
                <w:szCs w:val="24"/>
              </w:rPr>
              <w:t>________</w:t>
            </w:r>
            <w:r w:rsidRPr="008A296D">
              <w:rPr>
                <w:rFonts w:ascii="Times New Roman" w:eastAsia="Calibri" w:hAnsi="Times New Roman" w:cs="Times New Roman"/>
                <w:sz w:val="24"/>
                <w:szCs w:val="24"/>
                <w:u w:val="single"/>
              </w:rPr>
              <w:t xml:space="preserve"> </w:t>
            </w:r>
          </w:p>
          <w:p w:rsidR="009C0D50" w:rsidRPr="00047CB5" w:rsidRDefault="009C0D50" w:rsidP="001F0336">
            <w:pPr>
              <w:ind w:left="283"/>
              <w:jc w:val="center"/>
              <w:rPr>
                <w:rFonts w:ascii="Times New Roman" w:eastAsia="Calibri" w:hAnsi="Times New Roman" w:cs="Times New Roman"/>
                <w:b/>
                <w:bCs/>
                <w:sz w:val="12"/>
                <w:szCs w:val="12"/>
              </w:rPr>
            </w:pPr>
            <w:r w:rsidRPr="00047CB5">
              <w:rPr>
                <w:rFonts w:ascii="Times New Roman" w:eastAsia="Calibri" w:hAnsi="Times New Roman" w:cs="Times New Roman"/>
                <w:i/>
                <w:iCs/>
                <w:sz w:val="16"/>
                <w:szCs w:val="16"/>
              </w:rPr>
              <w:t>указать электронный адрес</w:t>
            </w:r>
          </w:p>
        </w:tc>
        <w:tc>
          <w:tcPr>
            <w:tcW w:w="802" w:type="dxa"/>
            <w:tcBorders>
              <w:top w:val="single" w:sz="4" w:space="0" w:color="auto"/>
              <w:left w:val="single" w:sz="6" w:space="0" w:color="auto"/>
              <w:right w:val="single" w:sz="6" w:space="0" w:color="auto"/>
            </w:tcBorders>
            <w:vAlign w:val="center"/>
          </w:tcPr>
          <w:p w:rsidR="009C0D50" w:rsidRPr="001F0336" w:rsidRDefault="009C0D50" w:rsidP="00781E8B">
            <w:pPr>
              <w:jc w:val="center"/>
              <w:rPr>
                <w:rFonts w:ascii="Times New Roman" w:eastAsia="Calibri" w:hAnsi="Times New Roman" w:cs="Times New Roman"/>
                <w:b/>
                <w:i/>
                <w:iCs/>
                <w:sz w:val="24"/>
                <w:szCs w:val="24"/>
              </w:rPr>
            </w:pPr>
            <w:r w:rsidRPr="001F0336">
              <w:rPr>
                <w:rFonts w:ascii="Times New Roman" w:eastAsia="Calibri" w:hAnsi="Times New Roman" w:cs="Times New Roman"/>
                <w:b/>
                <w:i/>
                <w:iCs/>
                <w:sz w:val="24"/>
                <w:szCs w:val="24"/>
              </w:rPr>
              <w:t xml:space="preserve">да </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rPr>
                <w:rFonts w:ascii="Times New Roman" w:eastAsia="Calibri" w:hAnsi="Times New Roman" w:cs="Times New Roman"/>
                <w:b/>
                <w:bCs/>
              </w:rPr>
            </w:pPr>
            <w:r w:rsidRPr="00047CB5">
              <w:rPr>
                <w:rFonts w:ascii="Times New Roman" w:eastAsia="Calibri" w:hAnsi="Times New Roman" w:cs="Times New Roman"/>
                <w:b/>
                <w:bCs/>
              </w:rPr>
              <w:t xml:space="preserve">4.7. Для публикации информации по оценке регулирующего воздействия используются другие </w:t>
            </w:r>
            <w:proofErr w:type="spellStart"/>
            <w:r w:rsidRPr="00047CB5">
              <w:rPr>
                <w:rFonts w:ascii="Times New Roman" w:eastAsia="Calibri" w:hAnsi="Times New Roman" w:cs="Times New Roman"/>
                <w:b/>
                <w:bCs/>
              </w:rPr>
              <w:t>интернет-ресурсы</w:t>
            </w:r>
            <w:proofErr w:type="spellEnd"/>
          </w:p>
          <w:p w:rsidR="00D92E97" w:rsidRPr="009E0238" w:rsidRDefault="00D92E97" w:rsidP="009E0238">
            <w:pPr>
              <w:spacing w:after="0" w:line="240" w:lineRule="auto"/>
              <w:rPr>
                <w:rFonts w:ascii="Times New Roman" w:eastAsia="Calibri" w:hAnsi="Times New Roman" w:cs="Times New Roman"/>
                <w:sz w:val="24"/>
                <w:szCs w:val="24"/>
              </w:rPr>
            </w:pPr>
            <w:r w:rsidRPr="009E0238">
              <w:rPr>
                <w:rFonts w:ascii="Times New Roman" w:eastAsia="Calibri" w:hAnsi="Times New Roman" w:cs="Times New Roman"/>
                <w:sz w:val="24"/>
                <w:szCs w:val="24"/>
              </w:rPr>
              <w:t>Сайт «Административная реформа Забайкальского края»: http://адмреформа</w:t>
            </w:r>
            <w:proofErr w:type="gramStart"/>
            <w:r w:rsidRPr="009E0238">
              <w:rPr>
                <w:rFonts w:ascii="Times New Roman" w:eastAsia="Calibri" w:hAnsi="Times New Roman" w:cs="Times New Roman"/>
                <w:sz w:val="24"/>
                <w:szCs w:val="24"/>
              </w:rPr>
              <w:t>.з</w:t>
            </w:r>
            <w:proofErr w:type="gramEnd"/>
            <w:r w:rsidRPr="009E0238">
              <w:rPr>
                <w:rFonts w:ascii="Times New Roman" w:eastAsia="Calibri" w:hAnsi="Times New Roman" w:cs="Times New Roman"/>
                <w:sz w:val="24"/>
                <w:szCs w:val="24"/>
              </w:rPr>
              <w:t>абайкальскийкрай.рф/</w:t>
            </w:r>
          </w:p>
          <w:p w:rsidR="009C0D50" w:rsidRPr="009E0238" w:rsidRDefault="00D92E97" w:rsidP="009E0238">
            <w:pPr>
              <w:spacing w:after="0" w:line="240" w:lineRule="auto"/>
              <w:rPr>
                <w:rFonts w:ascii="Times New Roman" w:eastAsia="Calibri" w:hAnsi="Times New Roman" w:cs="Times New Roman"/>
                <w:sz w:val="24"/>
                <w:szCs w:val="24"/>
              </w:rPr>
            </w:pPr>
            <w:r w:rsidRPr="009E0238">
              <w:rPr>
                <w:rFonts w:ascii="Times New Roman" w:eastAsia="Calibri" w:hAnsi="Times New Roman" w:cs="Times New Roman"/>
                <w:sz w:val="24"/>
                <w:szCs w:val="24"/>
              </w:rPr>
              <w:t>Портал: «Инвестиционно-градостроитель</w:t>
            </w:r>
            <w:r w:rsidR="009E0238">
              <w:rPr>
                <w:rFonts w:ascii="Times New Roman" w:eastAsia="Calibri" w:hAnsi="Times New Roman" w:cs="Times New Roman"/>
                <w:sz w:val="24"/>
                <w:szCs w:val="24"/>
              </w:rPr>
              <w:t>ный паспорт Забайкальского края</w:t>
            </w:r>
            <w:r w:rsidRPr="009E0238">
              <w:rPr>
                <w:rFonts w:ascii="Times New Roman" w:eastAsia="Calibri" w:hAnsi="Times New Roman" w:cs="Times New Roman"/>
                <w:sz w:val="24"/>
                <w:szCs w:val="24"/>
              </w:rPr>
              <w:t xml:space="preserve">»: </w:t>
            </w:r>
            <w:r w:rsidRPr="009E0238">
              <w:rPr>
                <w:rFonts w:ascii="Times New Roman" w:eastAsia="Calibri" w:hAnsi="Times New Roman" w:cs="Times New Roman"/>
                <w:sz w:val="24"/>
                <w:szCs w:val="24"/>
                <w:u w:val="single"/>
              </w:rPr>
              <w:t>http://zabkrai-invest.ru/</w:t>
            </w:r>
            <w:r w:rsidR="009C0D50" w:rsidRPr="009E0238">
              <w:rPr>
                <w:rFonts w:ascii="Times New Roman" w:eastAsia="Calibri" w:hAnsi="Times New Roman" w:cs="Times New Roman"/>
                <w:sz w:val="24"/>
                <w:szCs w:val="24"/>
              </w:rPr>
              <w:t xml:space="preserve">______________________________________________ </w:t>
            </w:r>
          </w:p>
          <w:p w:rsidR="009C0D50" w:rsidRPr="00047CB5" w:rsidRDefault="009C0D50" w:rsidP="009E0238">
            <w:pPr>
              <w:ind w:left="283"/>
              <w:jc w:val="center"/>
              <w:rPr>
                <w:rFonts w:ascii="Times New Roman" w:eastAsia="Calibri" w:hAnsi="Times New Roman" w:cs="Times New Roman"/>
                <w:b/>
                <w:bCs/>
                <w:sz w:val="12"/>
                <w:szCs w:val="12"/>
              </w:rPr>
            </w:pPr>
            <w:r w:rsidRPr="00047CB5">
              <w:rPr>
                <w:rFonts w:ascii="Times New Roman" w:eastAsia="Calibri" w:hAnsi="Times New Roman" w:cs="Times New Roman"/>
                <w:i/>
                <w:iCs/>
                <w:sz w:val="16"/>
                <w:szCs w:val="16"/>
              </w:rPr>
              <w:t>указать электронный адрес</w:t>
            </w:r>
          </w:p>
        </w:tc>
        <w:tc>
          <w:tcPr>
            <w:tcW w:w="802" w:type="dxa"/>
            <w:tcBorders>
              <w:top w:val="single" w:sz="6" w:space="0" w:color="auto"/>
              <w:left w:val="single" w:sz="6" w:space="0" w:color="auto"/>
              <w:bottom w:val="single" w:sz="6" w:space="0" w:color="auto"/>
              <w:right w:val="single" w:sz="6" w:space="0" w:color="auto"/>
            </w:tcBorders>
            <w:vAlign w:val="center"/>
          </w:tcPr>
          <w:p w:rsidR="009C0D50" w:rsidRPr="001F0336" w:rsidRDefault="009C0D50" w:rsidP="001F0336">
            <w:pPr>
              <w:jc w:val="center"/>
              <w:rPr>
                <w:rFonts w:ascii="Times New Roman" w:eastAsia="Calibri" w:hAnsi="Times New Roman" w:cs="Times New Roman"/>
                <w:b/>
                <w:i/>
                <w:iCs/>
                <w:sz w:val="24"/>
                <w:szCs w:val="24"/>
              </w:rPr>
            </w:pPr>
            <w:r w:rsidRPr="001F0336">
              <w:rPr>
                <w:rFonts w:ascii="Times New Roman" w:eastAsia="Calibri" w:hAnsi="Times New Roman" w:cs="Times New Roman"/>
                <w:b/>
                <w:i/>
                <w:iCs/>
                <w:sz w:val="24"/>
                <w:szCs w:val="24"/>
              </w:rPr>
              <w:t xml:space="preserve">да </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AC6C67">
            <w:pPr>
              <w:jc w:val="both"/>
              <w:rPr>
                <w:rFonts w:ascii="Times New Roman" w:eastAsia="Calibri" w:hAnsi="Times New Roman" w:cs="Times New Roman"/>
                <w:b/>
                <w:bCs/>
              </w:rPr>
            </w:pPr>
            <w:r w:rsidRPr="00047CB5">
              <w:rPr>
                <w:rFonts w:ascii="Times New Roman" w:eastAsia="Calibri" w:hAnsi="Times New Roman" w:cs="Times New Roman"/>
                <w:b/>
                <w:bCs/>
              </w:rPr>
              <w:t>4.8. Специалисты региональных органов исполнительной власти прошли обучение (повышение квалификации) в части оценки регулирующего воздействия</w:t>
            </w:r>
            <w:r w:rsidR="00AC6C67" w:rsidRPr="00047CB5">
              <w:rPr>
                <w:rFonts w:ascii="Times New Roman" w:eastAsia="Calibri" w:hAnsi="Times New Roman" w:cs="Times New Roman"/>
                <w:b/>
                <w:bCs/>
              </w:rPr>
              <w:t xml:space="preserve"> </w:t>
            </w:r>
          </w:p>
        </w:tc>
        <w:tc>
          <w:tcPr>
            <w:tcW w:w="802" w:type="dxa"/>
            <w:tcBorders>
              <w:top w:val="single" w:sz="6" w:space="0" w:color="auto"/>
              <w:left w:val="single" w:sz="6" w:space="0" w:color="auto"/>
              <w:bottom w:val="single" w:sz="4" w:space="0" w:color="auto"/>
              <w:right w:val="single" w:sz="6" w:space="0" w:color="auto"/>
            </w:tcBorders>
            <w:vAlign w:val="center"/>
          </w:tcPr>
          <w:p w:rsidR="009C0D50" w:rsidRPr="00A67846" w:rsidRDefault="00AC6C67"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да</w:t>
            </w:r>
            <w:r w:rsidR="00A67846" w:rsidRPr="00A67846">
              <w:rPr>
                <w:rFonts w:ascii="Times New Roman" w:eastAsia="Calibri" w:hAnsi="Times New Roman" w:cs="Times New Roman"/>
                <w:b/>
                <w:i/>
                <w:iCs/>
                <w:sz w:val="24"/>
                <w:szCs w:val="24"/>
              </w:rPr>
              <w:t xml:space="preserve"> </w:t>
            </w:r>
          </w:p>
        </w:tc>
      </w:tr>
      <w:tr w:rsidR="009C0D50" w:rsidRPr="00A67846"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noWrap/>
            <w:vAlign w:val="bottom"/>
          </w:tcPr>
          <w:p w:rsidR="00D2383E" w:rsidRDefault="00A67846" w:rsidP="00AC6C67">
            <w:pPr>
              <w:spacing w:after="0" w:line="240" w:lineRule="auto"/>
              <w:ind w:left="57" w:firstLine="22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AC6C67">
              <w:rPr>
                <w:rFonts w:ascii="Times New Roman" w:eastAsia="Calibri" w:hAnsi="Times New Roman" w:cs="Times New Roman"/>
                <w:sz w:val="24"/>
                <w:szCs w:val="24"/>
              </w:rPr>
              <w:t>19 февраля 2015 года на</w:t>
            </w:r>
            <w:r w:rsidR="00AC6C67">
              <w:t xml:space="preserve"> </w:t>
            </w:r>
            <w:r w:rsidR="00AC6C67">
              <w:rPr>
                <w:rFonts w:ascii="Times New Roman" w:eastAsia="Calibri" w:hAnsi="Times New Roman" w:cs="Times New Roman"/>
                <w:sz w:val="24"/>
                <w:szCs w:val="24"/>
              </w:rPr>
              <w:t>отраслевом</w:t>
            </w:r>
            <w:r w:rsidR="00AC6C67" w:rsidRPr="00AC6C67">
              <w:rPr>
                <w:rFonts w:ascii="Times New Roman" w:eastAsia="Calibri" w:hAnsi="Times New Roman" w:cs="Times New Roman"/>
                <w:sz w:val="24"/>
                <w:szCs w:val="24"/>
              </w:rPr>
              <w:t xml:space="preserve"> итогово</w:t>
            </w:r>
            <w:r w:rsidR="00AC6C67">
              <w:rPr>
                <w:rFonts w:ascii="Times New Roman" w:eastAsia="Calibri" w:hAnsi="Times New Roman" w:cs="Times New Roman"/>
                <w:sz w:val="24"/>
                <w:szCs w:val="24"/>
              </w:rPr>
              <w:t>м</w:t>
            </w:r>
            <w:r w:rsidR="00AC6C67" w:rsidRPr="00AC6C67">
              <w:rPr>
                <w:rFonts w:ascii="Times New Roman" w:eastAsia="Calibri" w:hAnsi="Times New Roman" w:cs="Times New Roman"/>
                <w:sz w:val="24"/>
                <w:szCs w:val="24"/>
              </w:rPr>
              <w:t xml:space="preserve"> совещани</w:t>
            </w:r>
            <w:r w:rsidR="00AC6C67">
              <w:rPr>
                <w:rFonts w:ascii="Times New Roman" w:eastAsia="Calibri" w:hAnsi="Times New Roman" w:cs="Times New Roman"/>
                <w:sz w:val="24"/>
                <w:szCs w:val="24"/>
              </w:rPr>
              <w:t>и</w:t>
            </w:r>
            <w:r w:rsidR="00AC6C67" w:rsidRPr="00AC6C67">
              <w:rPr>
                <w:rFonts w:ascii="Times New Roman" w:eastAsia="Calibri" w:hAnsi="Times New Roman" w:cs="Times New Roman"/>
                <w:sz w:val="24"/>
                <w:szCs w:val="24"/>
              </w:rPr>
              <w:t xml:space="preserve"> «Итоги деятельности Министерства экономического развития Забайкальского края в 2014 году  и основные направления деятельности на 2015 год»</w:t>
            </w:r>
            <w:r w:rsidRPr="00AC6C67">
              <w:rPr>
                <w:rFonts w:ascii="Times New Roman" w:eastAsia="Calibri" w:hAnsi="Times New Roman" w:cs="Times New Roman"/>
                <w:sz w:val="24"/>
                <w:szCs w:val="24"/>
              </w:rPr>
              <w:t xml:space="preserve"> </w:t>
            </w:r>
            <w:r w:rsidR="00AC6C67" w:rsidRPr="00AC6C67">
              <w:rPr>
                <w:rFonts w:ascii="Times New Roman" w:eastAsia="Calibri" w:hAnsi="Times New Roman" w:cs="Times New Roman"/>
                <w:sz w:val="24"/>
                <w:szCs w:val="24"/>
              </w:rPr>
              <w:t xml:space="preserve">проведен семинар для представителей органов  </w:t>
            </w:r>
            <w:r w:rsidR="00AC6C67" w:rsidRPr="00AC6C67">
              <w:rPr>
                <w:rFonts w:ascii="Times New Roman" w:eastAsia="Calibri" w:hAnsi="Times New Roman" w:cs="Times New Roman"/>
                <w:bCs/>
                <w:sz w:val="24"/>
                <w:szCs w:val="24"/>
              </w:rPr>
              <w:t>исполнительной власти</w:t>
            </w:r>
            <w:r w:rsidR="00AC6C67" w:rsidRPr="00AC6C67">
              <w:rPr>
                <w:rFonts w:ascii="Times New Roman" w:eastAsia="Calibri" w:hAnsi="Times New Roman" w:cs="Times New Roman"/>
                <w:bCs/>
                <w:sz w:val="24"/>
                <w:szCs w:val="24"/>
              </w:rPr>
              <w:t xml:space="preserve"> и органов местного самоуправления Забайкальского края по вопросам оценки регулирующего воздействия</w:t>
            </w:r>
            <w:r w:rsidR="00AC6C67">
              <w:rPr>
                <w:rFonts w:ascii="Times New Roman" w:eastAsia="Calibri" w:hAnsi="Times New Roman" w:cs="Times New Roman"/>
                <w:bCs/>
                <w:sz w:val="24"/>
                <w:szCs w:val="24"/>
              </w:rPr>
              <w:t>.</w:t>
            </w:r>
          </w:p>
          <w:p w:rsidR="00AC6C67" w:rsidRPr="00AC6C67" w:rsidRDefault="00AC6C67" w:rsidP="00AC6C67">
            <w:pPr>
              <w:spacing w:after="0" w:line="240" w:lineRule="auto"/>
              <w:ind w:left="57" w:firstLine="510"/>
              <w:jc w:val="both"/>
              <w:rPr>
                <w:rFonts w:ascii="Times New Roman" w:eastAsia="Calibri" w:hAnsi="Times New Roman" w:cs="Times New Roman"/>
                <w:bCs/>
                <w:sz w:val="24"/>
                <w:szCs w:val="24"/>
              </w:rPr>
            </w:pPr>
            <w:r w:rsidRPr="00AC6C67">
              <w:rPr>
                <w:rFonts w:ascii="Times New Roman" w:eastAsia="Calibri" w:hAnsi="Times New Roman" w:cs="Times New Roman"/>
                <w:bCs/>
                <w:sz w:val="24"/>
                <w:szCs w:val="24"/>
              </w:rPr>
              <w:t>16 июня 2015 года</w:t>
            </w:r>
            <w:r w:rsidRPr="00AC6C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w:t>
            </w:r>
            <w:r w:rsidRPr="00AC6C67">
              <w:rPr>
                <w:rFonts w:ascii="Times New Roman" w:eastAsia="Calibri" w:hAnsi="Times New Roman" w:cs="Times New Roman"/>
                <w:bCs/>
                <w:sz w:val="24"/>
                <w:szCs w:val="24"/>
              </w:rPr>
              <w:t>ринято участие в заседании рабочей группы по вопросам взаимодействия субъектов Российской Федерации при Консультативном совете по ОРВ при Министерстве экономического</w:t>
            </w:r>
            <w:r>
              <w:rPr>
                <w:rFonts w:ascii="Times New Roman" w:eastAsia="Calibri" w:hAnsi="Times New Roman" w:cs="Times New Roman"/>
                <w:bCs/>
                <w:sz w:val="24"/>
                <w:szCs w:val="24"/>
              </w:rPr>
              <w:t xml:space="preserve"> развития Российской Федерации</w:t>
            </w:r>
            <w:r w:rsidRPr="00AC6C67">
              <w:rPr>
                <w:rFonts w:ascii="Times New Roman" w:eastAsia="Calibri" w:hAnsi="Times New Roman" w:cs="Times New Roman"/>
                <w:bCs/>
                <w:sz w:val="24"/>
                <w:szCs w:val="24"/>
              </w:rPr>
              <w:t xml:space="preserve"> в городе Москва</w:t>
            </w:r>
            <w:r>
              <w:rPr>
                <w:rFonts w:ascii="Times New Roman" w:eastAsia="Calibri" w:hAnsi="Times New Roman" w:cs="Times New Roman"/>
                <w:bCs/>
                <w:sz w:val="24"/>
                <w:szCs w:val="24"/>
              </w:rPr>
              <w:t>.</w:t>
            </w:r>
          </w:p>
          <w:p w:rsidR="009C0D50" w:rsidRPr="00A67846" w:rsidRDefault="009C0D50" w:rsidP="00A67846">
            <w:pPr>
              <w:spacing w:after="0" w:line="240" w:lineRule="auto"/>
              <w:jc w:val="both"/>
              <w:rPr>
                <w:rFonts w:ascii="Times New Roman" w:eastAsia="Calibri" w:hAnsi="Times New Roman" w:cs="Times New Roman"/>
                <w:sz w:val="24"/>
                <w:szCs w:val="24"/>
              </w:rPr>
            </w:pPr>
            <w:r w:rsidRPr="00A67846">
              <w:rPr>
                <w:rFonts w:ascii="Times New Roman" w:eastAsia="Calibri" w:hAnsi="Times New Roman" w:cs="Times New Roman"/>
                <w:sz w:val="24"/>
                <w:szCs w:val="24"/>
              </w:rPr>
              <w:t>__________________________________________________</w:t>
            </w:r>
            <w:r w:rsidR="00A67846">
              <w:rPr>
                <w:rFonts w:ascii="Times New Roman" w:eastAsia="Calibri" w:hAnsi="Times New Roman" w:cs="Times New Roman"/>
                <w:sz w:val="24"/>
                <w:szCs w:val="24"/>
              </w:rPr>
              <w:t>__________________________</w:t>
            </w:r>
          </w:p>
          <w:p w:rsidR="009C0D50" w:rsidRPr="00A67846" w:rsidRDefault="009C0D50" w:rsidP="00A67846">
            <w:pPr>
              <w:ind w:left="283"/>
              <w:jc w:val="center"/>
              <w:rPr>
                <w:rFonts w:ascii="Times New Roman" w:eastAsia="Calibri" w:hAnsi="Times New Roman" w:cs="Times New Roman"/>
                <w:sz w:val="24"/>
                <w:szCs w:val="24"/>
              </w:rPr>
            </w:pPr>
            <w:r w:rsidRPr="00A67846">
              <w:rPr>
                <w:rFonts w:ascii="Times New Roman" w:eastAsia="Calibri" w:hAnsi="Times New Roman" w:cs="Times New Roman"/>
                <w:i/>
                <w:iCs/>
                <w:sz w:val="20"/>
                <w:szCs w:val="20"/>
              </w:rPr>
              <w:t>указать дату, программу обучения (повышения квалификации) или вид мероприятия</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jc w:val="both"/>
              <w:rPr>
                <w:rFonts w:ascii="Times New Roman" w:eastAsia="Calibri" w:hAnsi="Times New Roman" w:cs="Times New Roman"/>
                <w:b/>
                <w:bCs/>
              </w:rPr>
            </w:pPr>
            <w:r w:rsidRPr="00047CB5">
              <w:rPr>
                <w:rFonts w:ascii="Times New Roman" w:eastAsia="Calibri" w:hAnsi="Times New Roman" w:cs="Times New Roman"/>
                <w:b/>
                <w:bCs/>
              </w:rPr>
              <w:t>4.9. Проведены региональные мероприятия, посвященные теме оценки регулирующего воздействия</w:t>
            </w:r>
          </w:p>
        </w:tc>
        <w:tc>
          <w:tcPr>
            <w:tcW w:w="802" w:type="dxa"/>
            <w:tcBorders>
              <w:top w:val="single" w:sz="6" w:space="0" w:color="auto"/>
              <w:left w:val="single" w:sz="6" w:space="0" w:color="auto"/>
              <w:right w:val="single" w:sz="6" w:space="0" w:color="auto"/>
            </w:tcBorders>
            <w:vAlign w:val="center"/>
          </w:tcPr>
          <w:p w:rsidR="009C0D50" w:rsidRPr="004B4DE8" w:rsidRDefault="00184D95"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да</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noWrap/>
            <w:vAlign w:val="bottom"/>
          </w:tcPr>
          <w:p w:rsidR="00AC6C67" w:rsidRDefault="00873393" w:rsidP="00AC6C67">
            <w:pPr>
              <w:spacing w:after="0" w:line="240" w:lineRule="auto"/>
              <w:ind w:left="57" w:firstLine="227"/>
              <w:jc w:val="both"/>
              <w:rPr>
                <w:rFonts w:ascii="Times New Roman" w:eastAsia="Calibri" w:hAnsi="Times New Roman" w:cs="Times New Roman"/>
                <w:bCs/>
                <w:sz w:val="24"/>
                <w:szCs w:val="24"/>
              </w:rPr>
            </w:pPr>
            <w:r>
              <w:rPr>
                <w:rFonts w:ascii="Times New Roman" w:hAnsi="Times New Roman" w:cs="Times New Roman"/>
                <w:sz w:val="24"/>
                <w:szCs w:val="24"/>
              </w:rPr>
              <w:t xml:space="preserve">         </w:t>
            </w:r>
            <w:r w:rsidR="00AC6C67">
              <w:rPr>
                <w:rFonts w:ascii="Times New Roman" w:eastAsia="Calibri" w:hAnsi="Times New Roman" w:cs="Times New Roman"/>
                <w:sz w:val="24"/>
                <w:szCs w:val="24"/>
              </w:rPr>
              <w:t xml:space="preserve">    19 февраля 2015 года на</w:t>
            </w:r>
            <w:r w:rsidR="00AC6C67">
              <w:t xml:space="preserve"> </w:t>
            </w:r>
            <w:r w:rsidR="00AC6C67">
              <w:rPr>
                <w:rFonts w:ascii="Times New Roman" w:eastAsia="Calibri" w:hAnsi="Times New Roman" w:cs="Times New Roman"/>
                <w:sz w:val="24"/>
                <w:szCs w:val="24"/>
              </w:rPr>
              <w:t>отраслевом</w:t>
            </w:r>
            <w:r w:rsidR="00AC6C67" w:rsidRPr="00AC6C67">
              <w:rPr>
                <w:rFonts w:ascii="Times New Roman" w:eastAsia="Calibri" w:hAnsi="Times New Roman" w:cs="Times New Roman"/>
                <w:sz w:val="24"/>
                <w:szCs w:val="24"/>
              </w:rPr>
              <w:t xml:space="preserve"> итогово</w:t>
            </w:r>
            <w:r w:rsidR="00AC6C67">
              <w:rPr>
                <w:rFonts w:ascii="Times New Roman" w:eastAsia="Calibri" w:hAnsi="Times New Roman" w:cs="Times New Roman"/>
                <w:sz w:val="24"/>
                <w:szCs w:val="24"/>
              </w:rPr>
              <w:t>м</w:t>
            </w:r>
            <w:r w:rsidR="00AC6C67" w:rsidRPr="00AC6C67">
              <w:rPr>
                <w:rFonts w:ascii="Times New Roman" w:eastAsia="Calibri" w:hAnsi="Times New Roman" w:cs="Times New Roman"/>
                <w:sz w:val="24"/>
                <w:szCs w:val="24"/>
              </w:rPr>
              <w:t xml:space="preserve"> совещани</w:t>
            </w:r>
            <w:r w:rsidR="00AC6C67">
              <w:rPr>
                <w:rFonts w:ascii="Times New Roman" w:eastAsia="Calibri" w:hAnsi="Times New Roman" w:cs="Times New Roman"/>
                <w:sz w:val="24"/>
                <w:szCs w:val="24"/>
              </w:rPr>
              <w:t>и</w:t>
            </w:r>
            <w:r w:rsidR="00AC6C67" w:rsidRPr="00AC6C67">
              <w:rPr>
                <w:rFonts w:ascii="Times New Roman" w:eastAsia="Calibri" w:hAnsi="Times New Roman" w:cs="Times New Roman"/>
                <w:sz w:val="24"/>
                <w:szCs w:val="24"/>
              </w:rPr>
              <w:t xml:space="preserve"> «Итоги деятельности Министерства экономического развития Забайкальского края в 2014 году  и основные направления деятельности на 2015 год» проведен семинар для представителей органов  </w:t>
            </w:r>
            <w:r w:rsidR="00AC6C67" w:rsidRPr="00AC6C67">
              <w:rPr>
                <w:rFonts w:ascii="Times New Roman" w:eastAsia="Calibri" w:hAnsi="Times New Roman" w:cs="Times New Roman"/>
                <w:bCs/>
                <w:sz w:val="24"/>
                <w:szCs w:val="24"/>
              </w:rPr>
              <w:t>исполнительной власти и органов местного самоуправления Забайкальского края по вопросам оценки регулирующего воздействия</w:t>
            </w:r>
            <w:r w:rsidR="00AC6C67">
              <w:rPr>
                <w:rFonts w:ascii="Times New Roman" w:eastAsia="Calibri" w:hAnsi="Times New Roman" w:cs="Times New Roman"/>
                <w:bCs/>
                <w:sz w:val="24"/>
                <w:szCs w:val="24"/>
              </w:rPr>
              <w:t>.</w:t>
            </w:r>
          </w:p>
          <w:p w:rsidR="009C0D50" w:rsidRPr="00047CB5" w:rsidRDefault="009C0D50" w:rsidP="00F26103">
            <w:pPr>
              <w:spacing w:after="0" w:line="240" w:lineRule="auto"/>
              <w:rPr>
                <w:rFonts w:ascii="Times New Roman" w:eastAsia="Calibri" w:hAnsi="Times New Roman" w:cs="Times New Roman"/>
              </w:rPr>
            </w:pPr>
            <w:r w:rsidRPr="00047CB5">
              <w:rPr>
                <w:rFonts w:ascii="Times New Roman" w:eastAsia="Calibri" w:hAnsi="Times New Roman" w:cs="Times New Roman"/>
                <w:sz w:val="20"/>
                <w:szCs w:val="20"/>
              </w:rPr>
              <w:t>__________________________________________________________________________________________</w:t>
            </w:r>
          </w:p>
          <w:p w:rsidR="009C0D50" w:rsidRPr="00047CB5" w:rsidRDefault="009C0D50" w:rsidP="004B4DE8">
            <w:pPr>
              <w:ind w:left="283"/>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указать дату, место, вид мероприятия</w:t>
            </w:r>
          </w:p>
        </w:tc>
      </w:tr>
      <w:tr w:rsidR="009C0D50"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9C0D50" w:rsidRPr="00047CB5" w:rsidRDefault="009C0D50" w:rsidP="0069525D">
            <w:pPr>
              <w:jc w:val="both"/>
              <w:rPr>
                <w:rFonts w:ascii="Times New Roman" w:eastAsia="Calibri" w:hAnsi="Times New Roman" w:cs="Times New Roman"/>
                <w:b/>
                <w:bCs/>
              </w:rPr>
            </w:pPr>
            <w:r w:rsidRPr="00047CB5">
              <w:rPr>
                <w:rFonts w:ascii="Times New Roman" w:eastAsia="Calibri" w:hAnsi="Times New Roman" w:cs="Times New Roman"/>
                <w:b/>
                <w:bCs/>
              </w:rPr>
              <w:lastRenderedPageBreak/>
              <w:t xml:space="preserve">4.10. Проведены или проводятся мероприятия по информационной поддержке института оценки регулирующего воздействия в СМИ </w:t>
            </w:r>
          </w:p>
        </w:tc>
        <w:tc>
          <w:tcPr>
            <w:tcW w:w="802" w:type="dxa"/>
            <w:tcBorders>
              <w:top w:val="single" w:sz="6" w:space="0" w:color="auto"/>
              <w:left w:val="single" w:sz="6" w:space="0" w:color="auto"/>
              <w:right w:val="single" w:sz="6" w:space="0" w:color="auto"/>
            </w:tcBorders>
            <w:vAlign w:val="center"/>
          </w:tcPr>
          <w:p w:rsidR="009C0D50" w:rsidRPr="004B4DE8" w:rsidRDefault="00873393" w:rsidP="0069525D">
            <w:pPr>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да</w:t>
            </w:r>
          </w:p>
        </w:tc>
      </w:tr>
      <w:tr w:rsidR="009C0D50"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noWrap/>
            <w:vAlign w:val="bottom"/>
          </w:tcPr>
          <w:p w:rsidR="009C0D50" w:rsidRPr="00047CB5" w:rsidRDefault="0036729F" w:rsidP="0036729F">
            <w:p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 xml:space="preserve">         </w:t>
            </w:r>
            <w:r w:rsidR="00873393" w:rsidRPr="00873393">
              <w:rPr>
                <w:rFonts w:ascii="Times New Roman" w:eastAsia="Calibri" w:hAnsi="Times New Roman" w:cs="Times New Roman"/>
                <w:sz w:val="24"/>
                <w:szCs w:val="24"/>
              </w:rPr>
              <w:t xml:space="preserve">Информация </w:t>
            </w:r>
            <w:r w:rsidR="00873393">
              <w:rPr>
                <w:rFonts w:ascii="Times New Roman" w:eastAsia="Calibri" w:hAnsi="Times New Roman" w:cs="Times New Roman"/>
                <w:sz w:val="24"/>
                <w:szCs w:val="24"/>
              </w:rPr>
              <w:t>о проведении оценки регулирующего воздействия размещается на официальн</w:t>
            </w:r>
            <w:r>
              <w:rPr>
                <w:rFonts w:ascii="Times New Roman" w:eastAsia="Calibri" w:hAnsi="Times New Roman" w:cs="Times New Roman"/>
                <w:sz w:val="24"/>
                <w:szCs w:val="24"/>
              </w:rPr>
              <w:t>ых</w:t>
            </w:r>
            <w:r w:rsidR="00873393">
              <w:rPr>
                <w:rFonts w:ascii="Times New Roman" w:eastAsia="Calibri" w:hAnsi="Times New Roman" w:cs="Times New Roman"/>
                <w:sz w:val="24"/>
                <w:szCs w:val="24"/>
              </w:rPr>
              <w:t xml:space="preserve"> сайт</w:t>
            </w:r>
            <w:r>
              <w:rPr>
                <w:rFonts w:ascii="Times New Roman" w:eastAsia="Calibri" w:hAnsi="Times New Roman" w:cs="Times New Roman"/>
                <w:sz w:val="24"/>
                <w:szCs w:val="24"/>
              </w:rPr>
              <w:t>ах</w:t>
            </w:r>
            <w:r w:rsidR="00873393">
              <w:rPr>
                <w:rFonts w:ascii="Times New Roman" w:eastAsia="Calibri" w:hAnsi="Times New Roman" w:cs="Times New Roman"/>
                <w:sz w:val="24"/>
                <w:szCs w:val="24"/>
              </w:rPr>
              <w:t xml:space="preserve"> Министерства экономического развития Забайкальского края,</w:t>
            </w:r>
            <w:r>
              <w:rPr>
                <w:rFonts w:ascii="Times New Roman" w:eastAsia="Calibri" w:hAnsi="Times New Roman" w:cs="Times New Roman"/>
                <w:sz w:val="24"/>
                <w:szCs w:val="24"/>
              </w:rPr>
              <w:t xml:space="preserve"> Правительства Забайкальского края,</w:t>
            </w:r>
            <w:r w:rsidR="00873393">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E0238">
              <w:rPr>
                <w:rFonts w:ascii="Times New Roman" w:eastAsia="Calibri" w:hAnsi="Times New Roman" w:cs="Times New Roman"/>
                <w:sz w:val="24"/>
                <w:szCs w:val="24"/>
              </w:rPr>
              <w:t>ортал</w:t>
            </w:r>
            <w:r>
              <w:rPr>
                <w:rFonts w:ascii="Times New Roman" w:eastAsia="Calibri" w:hAnsi="Times New Roman" w:cs="Times New Roman"/>
                <w:sz w:val="24"/>
                <w:szCs w:val="24"/>
              </w:rPr>
              <w:t>е</w:t>
            </w:r>
            <w:r w:rsidRPr="009E0238">
              <w:rPr>
                <w:rFonts w:ascii="Times New Roman" w:eastAsia="Calibri" w:hAnsi="Times New Roman" w:cs="Times New Roman"/>
                <w:sz w:val="24"/>
                <w:szCs w:val="24"/>
              </w:rPr>
              <w:t xml:space="preserve"> «Инвестиционно-градостроитель</w:t>
            </w:r>
            <w:r>
              <w:rPr>
                <w:rFonts w:ascii="Times New Roman" w:eastAsia="Calibri" w:hAnsi="Times New Roman" w:cs="Times New Roman"/>
                <w:sz w:val="24"/>
                <w:szCs w:val="24"/>
              </w:rPr>
              <w:t xml:space="preserve">ный паспорт </w:t>
            </w:r>
            <w:r w:rsidRPr="0036729F">
              <w:rPr>
                <w:rFonts w:ascii="Times New Roman" w:eastAsia="Calibri" w:hAnsi="Times New Roman" w:cs="Times New Roman"/>
                <w:sz w:val="24"/>
                <w:szCs w:val="24"/>
                <w:u w:val="single"/>
              </w:rPr>
              <w:t>Забайкальского края»</w:t>
            </w:r>
            <w:r w:rsidR="009C0D50" w:rsidRPr="0036729F">
              <w:rPr>
                <w:rFonts w:ascii="Times New Roman" w:eastAsia="Calibri" w:hAnsi="Times New Roman" w:cs="Times New Roman"/>
                <w:sz w:val="20"/>
                <w:szCs w:val="20"/>
                <w:u w:val="single"/>
              </w:rPr>
              <w:t>____________</w:t>
            </w:r>
            <w:r>
              <w:rPr>
                <w:rFonts w:ascii="Times New Roman" w:eastAsia="Calibri" w:hAnsi="Times New Roman" w:cs="Times New Roman"/>
                <w:sz w:val="20"/>
                <w:szCs w:val="20"/>
                <w:u w:val="single"/>
              </w:rPr>
              <w:t>______</w:t>
            </w:r>
            <w:r w:rsidR="009C0D50" w:rsidRPr="0036729F">
              <w:rPr>
                <w:rFonts w:ascii="Times New Roman" w:eastAsia="Calibri" w:hAnsi="Times New Roman" w:cs="Times New Roman"/>
                <w:sz w:val="20"/>
                <w:szCs w:val="20"/>
                <w:u w:val="single"/>
              </w:rPr>
              <w:t>_____________________________________________________</w:t>
            </w:r>
          </w:p>
          <w:p w:rsidR="009C0D50" w:rsidRPr="00047CB5" w:rsidRDefault="009C0D50" w:rsidP="00F97C0E">
            <w:pPr>
              <w:ind w:left="283"/>
              <w:jc w:val="center"/>
              <w:rPr>
                <w:rFonts w:ascii="Times New Roman" w:eastAsia="Calibri" w:hAnsi="Times New Roman" w:cs="Times New Roman"/>
                <w:sz w:val="12"/>
                <w:szCs w:val="12"/>
              </w:rPr>
            </w:pPr>
            <w:r w:rsidRPr="00047CB5">
              <w:rPr>
                <w:rFonts w:ascii="Times New Roman" w:eastAsia="Calibri" w:hAnsi="Times New Roman" w:cs="Times New Roman"/>
                <w:i/>
                <w:iCs/>
                <w:sz w:val="16"/>
                <w:szCs w:val="16"/>
              </w:rPr>
              <w:t>указать какие</w:t>
            </w:r>
          </w:p>
        </w:tc>
      </w:tr>
      <w:tr w:rsidR="00047CB5"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047CB5" w:rsidRPr="00047CB5" w:rsidRDefault="00047CB5" w:rsidP="0069525D">
            <w:pPr>
              <w:jc w:val="both"/>
              <w:rPr>
                <w:rFonts w:ascii="Times New Roman" w:eastAsia="Calibri" w:hAnsi="Times New Roman" w:cs="Times New Roman"/>
                <w:b/>
                <w:bCs/>
              </w:rPr>
            </w:pPr>
            <w:r w:rsidRPr="00047CB5">
              <w:rPr>
                <w:rFonts w:ascii="Times New Roman" w:eastAsia="Calibri" w:hAnsi="Times New Roman" w:cs="Times New Roman"/>
                <w:b/>
                <w:bCs/>
              </w:rPr>
              <w:t>4.11. Создан совет / рабочая группа по оценке регулирующего воздействия</w:t>
            </w:r>
          </w:p>
        </w:tc>
        <w:tc>
          <w:tcPr>
            <w:tcW w:w="802" w:type="dxa"/>
            <w:tcBorders>
              <w:top w:val="single" w:sz="6" w:space="0" w:color="auto"/>
              <w:left w:val="single" w:sz="6" w:space="0" w:color="auto"/>
              <w:right w:val="single" w:sz="6" w:space="0" w:color="auto"/>
            </w:tcBorders>
            <w:vAlign w:val="center"/>
          </w:tcPr>
          <w:p w:rsidR="00047CB5" w:rsidRPr="004B4DE8" w:rsidRDefault="00047CB5" w:rsidP="0069525D">
            <w:pPr>
              <w:jc w:val="center"/>
              <w:rPr>
                <w:rFonts w:ascii="Times New Roman" w:eastAsia="Calibri" w:hAnsi="Times New Roman" w:cs="Times New Roman"/>
                <w:b/>
                <w:i/>
                <w:iCs/>
                <w:sz w:val="24"/>
                <w:szCs w:val="24"/>
              </w:rPr>
            </w:pPr>
            <w:r w:rsidRPr="004B4DE8">
              <w:rPr>
                <w:rFonts w:ascii="Times New Roman" w:eastAsia="Calibri" w:hAnsi="Times New Roman" w:cs="Times New Roman"/>
                <w:b/>
                <w:i/>
                <w:iCs/>
                <w:sz w:val="24"/>
                <w:szCs w:val="24"/>
              </w:rPr>
              <w:t xml:space="preserve"> </w:t>
            </w:r>
            <w:r w:rsidR="0036729F">
              <w:rPr>
                <w:rFonts w:ascii="Times New Roman" w:eastAsia="Calibri" w:hAnsi="Times New Roman" w:cs="Times New Roman"/>
                <w:b/>
                <w:i/>
                <w:iCs/>
                <w:sz w:val="24"/>
                <w:szCs w:val="24"/>
              </w:rPr>
              <w:t>да</w:t>
            </w:r>
          </w:p>
        </w:tc>
      </w:tr>
      <w:tr w:rsidR="00047CB5"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047CB5" w:rsidRDefault="00207540" w:rsidP="0020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84D95" w:rsidRPr="00207540">
              <w:rPr>
                <w:rFonts w:ascii="Times New Roman" w:hAnsi="Times New Roman" w:cs="Times New Roman"/>
                <w:sz w:val="24"/>
                <w:szCs w:val="24"/>
              </w:rPr>
              <w:t xml:space="preserve">Приказом </w:t>
            </w:r>
            <w:r w:rsidRPr="00207540">
              <w:rPr>
                <w:rFonts w:ascii="Times New Roman" w:hAnsi="Times New Roman" w:cs="Times New Roman"/>
                <w:sz w:val="24"/>
                <w:szCs w:val="24"/>
              </w:rPr>
              <w:t xml:space="preserve">Администрации Губернатора Забайкальского края от 27 ноября 2014 года № 1157 образована </w:t>
            </w:r>
            <w:r w:rsidR="00184D95" w:rsidRPr="00207540">
              <w:rPr>
                <w:rFonts w:ascii="Times New Roman" w:hAnsi="Times New Roman" w:cs="Times New Roman"/>
                <w:sz w:val="24"/>
                <w:szCs w:val="24"/>
              </w:rPr>
              <w:t>рабоч</w:t>
            </w:r>
            <w:r w:rsidRPr="00207540">
              <w:rPr>
                <w:rFonts w:ascii="Times New Roman" w:hAnsi="Times New Roman" w:cs="Times New Roman"/>
                <w:sz w:val="24"/>
                <w:szCs w:val="24"/>
              </w:rPr>
              <w:t>ая</w:t>
            </w:r>
            <w:r w:rsidR="00184D95" w:rsidRPr="00207540">
              <w:rPr>
                <w:rFonts w:ascii="Times New Roman" w:hAnsi="Times New Roman" w:cs="Times New Roman"/>
                <w:sz w:val="24"/>
                <w:szCs w:val="24"/>
              </w:rPr>
              <w:t xml:space="preserve"> групп</w:t>
            </w:r>
            <w:r w:rsidRPr="00207540">
              <w:rPr>
                <w:rFonts w:ascii="Times New Roman" w:hAnsi="Times New Roman" w:cs="Times New Roman"/>
                <w:sz w:val="24"/>
                <w:szCs w:val="24"/>
              </w:rPr>
              <w:t>а</w:t>
            </w:r>
            <w:r w:rsidR="00184D95" w:rsidRPr="00207540">
              <w:rPr>
                <w:rFonts w:ascii="Times New Roman" w:hAnsi="Times New Roman" w:cs="Times New Roman"/>
                <w:sz w:val="24"/>
                <w:szCs w:val="24"/>
              </w:rPr>
              <w:t xml:space="preserve"> для организации работы по оптимизации исполнения государственных функций (предоставлении услуг) исполнительными органами государственной власти Забайкальского края, связанных с выплатой субсидий физическим и юридическим лицам, в целях исключения коррупционной составляющей и снижения административных барьеров между гражданами и государством</w:t>
            </w:r>
            <w:r>
              <w:rPr>
                <w:rFonts w:ascii="Times New Roman" w:hAnsi="Times New Roman" w:cs="Times New Roman"/>
                <w:sz w:val="24"/>
                <w:szCs w:val="24"/>
              </w:rPr>
              <w:t>.</w:t>
            </w:r>
            <w:proofErr w:type="gramEnd"/>
          </w:p>
          <w:p w:rsidR="00207540" w:rsidRPr="00207540" w:rsidRDefault="00207540" w:rsidP="002075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заседаниях рабочей группы рассматриваются</w:t>
            </w:r>
            <w:r w:rsidR="00127A40">
              <w:rPr>
                <w:rFonts w:ascii="Times New Roman" w:eastAsia="Calibri" w:hAnsi="Times New Roman" w:cs="Times New Roman"/>
                <w:sz w:val="24"/>
                <w:szCs w:val="24"/>
              </w:rPr>
              <w:t xml:space="preserve"> предложения по доработке проектов НПА и действующих НПА в части сокращения перечней документов, предоставляемых юридическим</w:t>
            </w:r>
            <w:r w:rsidR="0081390A">
              <w:rPr>
                <w:rFonts w:ascii="Times New Roman" w:eastAsia="Calibri" w:hAnsi="Times New Roman" w:cs="Times New Roman"/>
                <w:sz w:val="24"/>
                <w:szCs w:val="24"/>
              </w:rPr>
              <w:t>и</w:t>
            </w:r>
            <w:r w:rsidR="00127A40">
              <w:rPr>
                <w:rFonts w:ascii="Times New Roman" w:eastAsia="Calibri" w:hAnsi="Times New Roman" w:cs="Times New Roman"/>
                <w:sz w:val="24"/>
                <w:szCs w:val="24"/>
              </w:rPr>
              <w:t xml:space="preserve"> и физическим</w:t>
            </w:r>
            <w:r w:rsidR="0081390A">
              <w:rPr>
                <w:rFonts w:ascii="Times New Roman" w:eastAsia="Calibri" w:hAnsi="Times New Roman" w:cs="Times New Roman"/>
                <w:sz w:val="24"/>
                <w:szCs w:val="24"/>
              </w:rPr>
              <w:t>и</w:t>
            </w:r>
            <w:r w:rsidR="00127A40">
              <w:rPr>
                <w:rFonts w:ascii="Times New Roman" w:eastAsia="Calibri" w:hAnsi="Times New Roman" w:cs="Times New Roman"/>
                <w:sz w:val="24"/>
                <w:szCs w:val="24"/>
              </w:rPr>
              <w:t xml:space="preserve"> лицам</w:t>
            </w:r>
            <w:r w:rsidR="0081390A">
              <w:rPr>
                <w:rFonts w:ascii="Times New Roman" w:eastAsia="Calibri" w:hAnsi="Times New Roman" w:cs="Times New Roman"/>
                <w:sz w:val="24"/>
                <w:szCs w:val="24"/>
              </w:rPr>
              <w:t>и</w:t>
            </w:r>
            <w:r w:rsidR="00127A40">
              <w:rPr>
                <w:rFonts w:ascii="Times New Roman" w:eastAsia="Calibri" w:hAnsi="Times New Roman" w:cs="Times New Roman"/>
                <w:sz w:val="24"/>
                <w:szCs w:val="24"/>
              </w:rPr>
              <w:t xml:space="preserve">  для получения субсидий</w:t>
            </w:r>
            <w:r w:rsidR="0081390A">
              <w:rPr>
                <w:rFonts w:ascii="Times New Roman" w:eastAsia="Calibri" w:hAnsi="Times New Roman" w:cs="Times New Roman"/>
                <w:sz w:val="24"/>
                <w:szCs w:val="24"/>
              </w:rPr>
              <w:t xml:space="preserve"> и форм отчетности по целевому использованию субсидий.</w:t>
            </w:r>
            <w:r w:rsidR="00127A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047CB5" w:rsidRPr="00047CB5" w:rsidRDefault="00047CB5" w:rsidP="0069525D">
            <w:pPr>
              <w:ind w:left="170"/>
              <w:rPr>
                <w:rFonts w:ascii="Times New Roman" w:eastAsia="Calibri" w:hAnsi="Times New Roman" w:cs="Times New Roman"/>
              </w:rPr>
            </w:pPr>
            <w:r w:rsidRPr="00047CB5">
              <w:rPr>
                <w:rFonts w:ascii="Times New Roman" w:eastAsia="Calibri" w:hAnsi="Times New Roman" w:cs="Times New Roman"/>
                <w:sz w:val="20"/>
                <w:szCs w:val="20"/>
              </w:rPr>
              <w:t>__________________________________________________________________________________________</w:t>
            </w:r>
          </w:p>
          <w:p w:rsidR="00047CB5" w:rsidRPr="00047CB5" w:rsidRDefault="00047CB5" w:rsidP="004B4DE8">
            <w:pPr>
              <w:ind w:left="283"/>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t>реквизиты документов, утверждающих состав и функции указанного совета/рабочей группы</w:t>
            </w:r>
          </w:p>
        </w:tc>
      </w:tr>
      <w:tr w:rsidR="00047CB5"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047CB5" w:rsidRPr="00047CB5" w:rsidRDefault="00047CB5" w:rsidP="00F26103">
            <w:pPr>
              <w:spacing w:after="0" w:line="240" w:lineRule="auto"/>
              <w:jc w:val="both"/>
              <w:rPr>
                <w:rFonts w:ascii="Times New Roman" w:eastAsia="Calibri" w:hAnsi="Times New Roman" w:cs="Times New Roman"/>
                <w:b/>
                <w:bCs/>
              </w:rPr>
            </w:pPr>
            <w:r w:rsidRPr="00047CB5">
              <w:rPr>
                <w:rFonts w:ascii="Times New Roman" w:eastAsia="Calibri" w:hAnsi="Times New Roman" w:cs="Times New Roman"/>
                <w:b/>
                <w:bCs/>
              </w:rPr>
              <w:t xml:space="preserve">4.12. Заключены соглашения о взаимодействии с </w:t>
            </w:r>
            <w:proofErr w:type="gramStart"/>
            <w:r w:rsidRPr="00047CB5">
              <w:rPr>
                <w:rFonts w:ascii="Times New Roman" w:eastAsia="Calibri" w:hAnsi="Times New Roman" w:cs="Times New Roman"/>
                <w:b/>
                <w:bCs/>
              </w:rPr>
              <w:t>бизнес-ассоциациями</w:t>
            </w:r>
            <w:proofErr w:type="gramEnd"/>
            <w:r w:rsidRPr="00047CB5">
              <w:rPr>
                <w:rFonts w:ascii="Times New Roman" w:eastAsia="Calibri" w:hAnsi="Times New Roman" w:cs="Times New Roman"/>
                <w:b/>
                <w:bCs/>
              </w:rPr>
              <w:t xml:space="preserve"> (объединениями) при проведении оценки регулирующего воздействия</w:t>
            </w:r>
          </w:p>
        </w:tc>
        <w:tc>
          <w:tcPr>
            <w:tcW w:w="802" w:type="dxa"/>
            <w:tcBorders>
              <w:top w:val="single" w:sz="6" w:space="0" w:color="auto"/>
              <w:left w:val="single" w:sz="6" w:space="0" w:color="auto"/>
              <w:right w:val="single" w:sz="6" w:space="0" w:color="auto"/>
            </w:tcBorders>
            <w:vAlign w:val="center"/>
          </w:tcPr>
          <w:p w:rsidR="00047CB5" w:rsidRPr="00940AA3" w:rsidRDefault="00047CB5" w:rsidP="004B4DE8">
            <w:pPr>
              <w:jc w:val="center"/>
              <w:rPr>
                <w:rFonts w:ascii="Times New Roman" w:eastAsia="Calibri" w:hAnsi="Times New Roman" w:cs="Times New Roman"/>
                <w:b/>
                <w:i/>
                <w:iCs/>
                <w:sz w:val="24"/>
                <w:szCs w:val="24"/>
              </w:rPr>
            </w:pPr>
            <w:r w:rsidRPr="00940AA3">
              <w:rPr>
                <w:rFonts w:ascii="Times New Roman" w:eastAsia="Calibri" w:hAnsi="Times New Roman" w:cs="Times New Roman"/>
                <w:b/>
                <w:i/>
                <w:iCs/>
                <w:sz w:val="24"/>
                <w:szCs w:val="24"/>
              </w:rPr>
              <w:t xml:space="preserve">да </w:t>
            </w:r>
          </w:p>
        </w:tc>
      </w:tr>
      <w:tr w:rsidR="00047CB5" w:rsidRPr="00047CB5" w:rsidTr="005F4F4B">
        <w:trPr>
          <w:trHeight w:val="680"/>
        </w:trPr>
        <w:tc>
          <w:tcPr>
            <w:tcW w:w="9700" w:type="dxa"/>
            <w:gridSpan w:val="6"/>
            <w:tcBorders>
              <w:top w:val="single" w:sz="6" w:space="0" w:color="auto"/>
              <w:left w:val="single" w:sz="6" w:space="0" w:color="auto"/>
              <w:bottom w:val="single" w:sz="6" w:space="0" w:color="auto"/>
              <w:right w:val="single" w:sz="6" w:space="0" w:color="auto"/>
            </w:tcBorders>
            <w:vAlign w:val="center"/>
          </w:tcPr>
          <w:p w:rsidR="00940AA3" w:rsidRPr="00940AA3" w:rsidRDefault="00940AA3" w:rsidP="00940AA3">
            <w:pPr>
              <w:spacing w:after="0" w:line="240" w:lineRule="auto"/>
              <w:ind w:firstLine="709"/>
              <w:jc w:val="both"/>
              <w:rPr>
                <w:rFonts w:ascii="Times New Roman" w:hAnsi="Times New Roman" w:cs="Times New Roman"/>
                <w:sz w:val="24"/>
                <w:szCs w:val="24"/>
              </w:rPr>
            </w:pPr>
            <w:r w:rsidRPr="00AA1BE6">
              <w:rPr>
                <w:sz w:val="28"/>
                <w:szCs w:val="28"/>
              </w:rPr>
              <w:t xml:space="preserve"> </w:t>
            </w:r>
            <w:r w:rsidRPr="00940AA3">
              <w:rPr>
                <w:rFonts w:ascii="Times New Roman" w:hAnsi="Times New Roman" w:cs="Times New Roman"/>
                <w:sz w:val="24"/>
                <w:szCs w:val="24"/>
              </w:rPr>
              <w:t xml:space="preserve">Министерством экономического развития Забайкальского края заключены соглашения о взаимодействии при проведении оценки регулирующего воздействия с 9 общественными организациями, предпринимательскими сообществами, образовательными учреждения высшего образования, Уполномоченным по защите прав предпринимателей в Забайкальском крае: </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Торгово-промышленной палатой Забайкальского края;</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Забайкальским региональным отделением Общероссийской общественной организации малого и среднего предпринимательства «ОПОРА РОССИИ»;</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Забайкальским региональным отделением общественной организации «Деловая Россия»;</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Ассоциацией товаропроизводителей Забайкалья;</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Некоммерческим партнерством «Забайкальский союз предпринимателей»;</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Забайкальской краевой общественной организацией «Выпускники Президентской программы»;</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Уполномоченным по защите прав предпринимателей в Забайкальском крае;</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Федеральным государственным бюджетным образовательным учреждением высшего профессионального образования «Забайкальский государственный университет»;</w:t>
            </w:r>
          </w:p>
          <w:p w:rsidR="00940AA3" w:rsidRPr="00940AA3" w:rsidRDefault="00940AA3" w:rsidP="00940AA3">
            <w:pPr>
              <w:spacing w:after="0" w:line="240" w:lineRule="auto"/>
              <w:ind w:firstLine="709"/>
              <w:jc w:val="both"/>
              <w:rPr>
                <w:rFonts w:ascii="Times New Roman" w:hAnsi="Times New Roman" w:cs="Times New Roman"/>
                <w:sz w:val="24"/>
                <w:szCs w:val="24"/>
              </w:rPr>
            </w:pPr>
            <w:r w:rsidRPr="00940AA3">
              <w:rPr>
                <w:rFonts w:ascii="Times New Roman" w:hAnsi="Times New Roman" w:cs="Times New Roman"/>
                <w:sz w:val="24"/>
                <w:szCs w:val="24"/>
              </w:rPr>
              <w:t>Читинским институтом (филиалом)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w:t>
            </w:r>
          </w:p>
          <w:p w:rsidR="00047CB5" w:rsidRPr="00940AA3" w:rsidRDefault="00F97C0E" w:rsidP="00F97C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40AA3">
              <w:rPr>
                <w:rFonts w:ascii="Times New Roman" w:eastAsia="Calibri" w:hAnsi="Times New Roman" w:cs="Times New Roman"/>
                <w:sz w:val="24"/>
                <w:szCs w:val="24"/>
              </w:rPr>
              <w:t>Указанные соглашения размещены на официальном сайте Министерства экономического развития Забайкальского края</w:t>
            </w:r>
            <w:r w:rsidR="00802FDC">
              <w:rPr>
                <w:rFonts w:ascii="Times New Roman" w:eastAsia="Calibri" w:hAnsi="Times New Roman" w:cs="Times New Roman"/>
                <w:sz w:val="24"/>
                <w:szCs w:val="24"/>
              </w:rPr>
              <w:t xml:space="preserve">: </w:t>
            </w:r>
            <w:r w:rsidR="00802FDC" w:rsidRPr="00802FDC">
              <w:rPr>
                <w:rFonts w:ascii="Times New Roman" w:eastAsia="Calibri" w:hAnsi="Times New Roman" w:cs="Times New Roman"/>
                <w:sz w:val="24"/>
                <w:szCs w:val="24"/>
              </w:rPr>
              <w:t>http://минэконом</w:t>
            </w:r>
            <w:proofErr w:type="gramStart"/>
            <w:r w:rsidR="00802FDC" w:rsidRPr="00802FDC">
              <w:rPr>
                <w:rFonts w:ascii="Times New Roman" w:eastAsia="Calibri" w:hAnsi="Times New Roman" w:cs="Times New Roman"/>
                <w:sz w:val="24"/>
                <w:szCs w:val="24"/>
              </w:rPr>
              <w:t>.з</w:t>
            </w:r>
            <w:proofErr w:type="gramEnd"/>
            <w:r w:rsidR="00802FDC" w:rsidRPr="00802FDC">
              <w:rPr>
                <w:rFonts w:ascii="Times New Roman" w:eastAsia="Calibri" w:hAnsi="Times New Roman" w:cs="Times New Roman"/>
                <w:sz w:val="24"/>
                <w:szCs w:val="24"/>
              </w:rPr>
              <w:t>абайкальскийкрай.рф/ocenka_reg_vozdeistviya/soglasheniya_s_obshchestvennymi_organizaciyami.html</w:t>
            </w:r>
          </w:p>
          <w:p w:rsidR="0098526A" w:rsidRDefault="00047CB5" w:rsidP="00F26103">
            <w:pPr>
              <w:spacing w:after="0" w:line="240" w:lineRule="auto"/>
              <w:ind w:left="170"/>
              <w:jc w:val="center"/>
              <w:rPr>
                <w:rFonts w:ascii="Times New Roman" w:eastAsia="Calibri" w:hAnsi="Times New Roman" w:cs="Times New Roman"/>
                <w:sz w:val="20"/>
                <w:szCs w:val="20"/>
              </w:rPr>
            </w:pPr>
            <w:r w:rsidRPr="00047CB5">
              <w:rPr>
                <w:rFonts w:ascii="Times New Roman" w:eastAsia="Calibri" w:hAnsi="Times New Roman" w:cs="Times New Roman"/>
                <w:sz w:val="20"/>
                <w:szCs w:val="20"/>
              </w:rPr>
              <w:t>__________________________________________________________________________________________</w:t>
            </w:r>
          </w:p>
          <w:p w:rsidR="00047CB5" w:rsidRPr="00047CB5" w:rsidRDefault="00047CB5" w:rsidP="00F97C0E">
            <w:pPr>
              <w:ind w:left="170"/>
              <w:jc w:val="center"/>
              <w:rPr>
                <w:rFonts w:ascii="Times New Roman" w:eastAsia="Calibri" w:hAnsi="Times New Roman" w:cs="Times New Roman"/>
                <w:i/>
                <w:iCs/>
                <w:sz w:val="12"/>
                <w:szCs w:val="12"/>
              </w:rPr>
            </w:pPr>
            <w:r w:rsidRPr="00047CB5">
              <w:rPr>
                <w:rFonts w:ascii="Times New Roman" w:eastAsia="Calibri" w:hAnsi="Times New Roman" w:cs="Times New Roman"/>
                <w:i/>
                <w:iCs/>
                <w:sz w:val="16"/>
                <w:szCs w:val="16"/>
              </w:rPr>
              <w:lastRenderedPageBreak/>
              <w:t>при наличии, указать с кем</w:t>
            </w:r>
          </w:p>
        </w:tc>
      </w:tr>
      <w:tr w:rsidR="00047CB5" w:rsidRPr="00047CB5" w:rsidTr="005F4F4B">
        <w:trPr>
          <w:trHeight w:val="680"/>
        </w:trPr>
        <w:tc>
          <w:tcPr>
            <w:tcW w:w="8898" w:type="dxa"/>
            <w:gridSpan w:val="5"/>
            <w:tcBorders>
              <w:top w:val="single" w:sz="6" w:space="0" w:color="auto"/>
              <w:left w:val="single" w:sz="6" w:space="0" w:color="auto"/>
              <w:bottom w:val="single" w:sz="6" w:space="0" w:color="auto"/>
              <w:right w:val="single" w:sz="6" w:space="0" w:color="auto"/>
            </w:tcBorders>
            <w:vAlign w:val="center"/>
          </w:tcPr>
          <w:p w:rsidR="00047CB5" w:rsidRPr="00047CB5" w:rsidRDefault="00047CB5" w:rsidP="0069525D">
            <w:pPr>
              <w:jc w:val="both"/>
              <w:rPr>
                <w:rFonts w:ascii="Times New Roman" w:eastAsia="Calibri" w:hAnsi="Times New Roman" w:cs="Times New Roman"/>
                <w:i/>
                <w:iCs/>
              </w:rPr>
            </w:pPr>
            <w:r w:rsidRPr="00047CB5">
              <w:rPr>
                <w:rFonts w:ascii="Times New Roman" w:eastAsia="Calibri" w:hAnsi="Times New Roman" w:cs="Times New Roman"/>
                <w:b/>
                <w:bCs/>
              </w:rPr>
              <w:lastRenderedPageBreak/>
              <w:t>4.13. Заключено соглашение о взаимодействии с Минэкономразвития России</w:t>
            </w:r>
          </w:p>
        </w:tc>
        <w:tc>
          <w:tcPr>
            <w:tcW w:w="802" w:type="dxa"/>
            <w:tcBorders>
              <w:top w:val="single" w:sz="6" w:space="0" w:color="auto"/>
              <w:left w:val="single" w:sz="6" w:space="0" w:color="auto"/>
              <w:bottom w:val="single" w:sz="4" w:space="0" w:color="auto"/>
              <w:right w:val="single" w:sz="6" w:space="0" w:color="auto"/>
            </w:tcBorders>
            <w:vAlign w:val="center"/>
          </w:tcPr>
          <w:p w:rsidR="00047CB5" w:rsidRPr="004B4DE8" w:rsidRDefault="00047CB5" w:rsidP="0069525D">
            <w:pPr>
              <w:jc w:val="center"/>
              <w:rPr>
                <w:rFonts w:ascii="Times New Roman" w:eastAsia="Calibri" w:hAnsi="Times New Roman" w:cs="Times New Roman"/>
                <w:b/>
                <w:i/>
                <w:iCs/>
                <w:sz w:val="24"/>
                <w:szCs w:val="24"/>
              </w:rPr>
            </w:pPr>
            <w:r w:rsidRPr="004B4DE8">
              <w:rPr>
                <w:rFonts w:ascii="Times New Roman" w:eastAsia="Calibri" w:hAnsi="Times New Roman" w:cs="Times New Roman"/>
                <w:b/>
                <w:i/>
                <w:iCs/>
                <w:sz w:val="24"/>
                <w:szCs w:val="24"/>
              </w:rPr>
              <w:t xml:space="preserve"> нет</w:t>
            </w:r>
          </w:p>
        </w:tc>
      </w:tr>
    </w:tbl>
    <w:p w:rsidR="00047CB5" w:rsidRDefault="00047CB5" w:rsidP="00047CB5">
      <w:pPr>
        <w:widowControl w:val="0"/>
        <w:rPr>
          <w:rFonts w:ascii="Times New Roman" w:eastAsia="Calibri" w:hAnsi="Times New Roman" w:cs="Times New Roman"/>
          <w:b/>
          <w:sz w:val="28"/>
          <w:szCs w:val="28"/>
        </w:rPr>
      </w:pPr>
    </w:p>
    <w:p w:rsidR="00B13E45" w:rsidRPr="00047CB5" w:rsidRDefault="00B13E45" w:rsidP="00047CB5">
      <w:pPr>
        <w:widowControl w:val="0"/>
        <w:rPr>
          <w:rFonts w:ascii="Times New Roman" w:eastAsia="Calibri" w:hAnsi="Times New Roman" w:cs="Times New Roman"/>
          <w:b/>
          <w:sz w:val="28"/>
          <w:szCs w:val="28"/>
        </w:rPr>
      </w:pPr>
    </w:p>
    <w:sectPr w:rsidR="00B13E45" w:rsidRPr="00047CB5" w:rsidSect="000B2BE2">
      <w:headerReference w:type="even" r:id="rId9"/>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07" w:rsidRDefault="00900207">
      <w:pPr>
        <w:spacing w:after="0" w:line="240" w:lineRule="auto"/>
      </w:pPr>
      <w:r>
        <w:separator/>
      </w:r>
    </w:p>
  </w:endnote>
  <w:endnote w:type="continuationSeparator" w:id="0">
    <w:p w:rsidR="00900207" w:rsidRDefault="0090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07" w:rsidRDefault="00900207">
      <w:pPr>
        <w:spacing w:after="0" w:line="240" w:lineRule="auto"/>
      </w:pPr>
      <w:r>
        <w:separator/>
      </w:r>
    </w:p>
  </w:footnote>
  <w:footnote w:type="continuationSeparator" w:id="0">
    <w:p w:rsidR="00900207" w:rsidRDefault="00900207">
      <w:pPr>
        <w:spacing w:after="0" w:line="240" w:lineRule="auto"/>
      </w:pPr>
      <w:r>
        <w:continuationSeparator/>
      </w:r>
    </w:p>
  </w:footnote>
  <w:footnote w:id="1">
    <w:p w:rsidR="00900207" w:rsidRDefault="00900207" w:rsidP="009C0D50">
      <w:pPr>
        <w:pStyle w:val="a8"/>
        <w:jc w:val="both"/>
      </w:pPr>
      <w:r w:rsidRPr="00E15C90">
        <w:rPr>
          <w:rStyle w:val="aa"/>
          <w:sz w:val="16"/>
          <w:szCs w:val="16"/>
        </w:rPr>
        <w:footnoteRef/>
      </w:r>
      <w:r w:rsidRPr="00E15C90">
        <w:rPr>
          <w:sz w:val="16"/>
          <w:szCs w:val="16"/>
        </w:rPr>
        <w:t xml:space="preserve"> </w:t>
      </w:r>
      <w:r>
        <w:rPr>
          <w:sz w:val="16"/>
          <w:szCs w:val="16"/>
        </w:rPr>
        <w:t xml:space="preserve">Осуществляется </w:t>
      </w:r>
      <w:r w:rsidRPr="00E15C90">
        <w:rPr>
          <w:sz w:val="16"/>
          <w:szCs w:val="16"/>
        </w:rPr>
        <w:t>не в режиме разовых, пилотных оценок</w:t>
      </w:r>
      <w:r>
        <w:rPr>
          <w:sz w:val="16"/>
          <w:szCs w:val="16"/>
        </w:rPr>
        <w:t>.</w:t>
      </w:r>
    </w:p>
  </w:footnote>
  <w:footnote w:id="2">
    <w:p w:rsidR="00900207" w:rsidRDefault="00900207" w:rsidP="009C0D50">
      <w:pPr>
        <w:pStyle w:val="a8"/>
        <w:jc w:val="both"/>
      </w:pPr>
      <w:r w:rsidRPr="00E15C90">
        <w:rPr>
          <w:rStyle w:val="aa"/>
          <w:sz w:val="16"/>
          <w:szCs w:val="16"/>
        </w:rPr>
        <w:footnoteRef/>
      </w:r>
      <w:r w:rsidRPr="00E15C90">
        <w:rPr>
          <w:sz w:val="16"/>
          <w:szCs w:val="16"/>
        </w:rPr>
        <w:t xml:space="preserve"> </w:t>
      </w:r>
      <w:r>
        <w:rPr>
          <w:sz w:val="16"/>
          <w:szCs w:val="16"/>
        </w:rPr>
        <w:t>О</w:t>
      </w:r>
      <w:r w:rsidRPr="00E15C90">
        <w:rPr>
          <w:sz w:val="16"/>
          <w:szCs w:val="16"/>
        </w:rPr>
        <w:t>тражается в заключении об оценке регулирующего воздействия</w:t>
      </w:r>
      <w:r>
        <w:rPr>
          <w:sz w:val="16"/>
          <w:szCs w:val="16"/>
        </w:rPr>
        <w:t>.</w:t>
      </w:r>
    </w:p>
  </w:footnote>
  <w:footnote w:id="3">
    <w:p w:rsidR="00900207" w:rsidRDefault="00900207" w:rsidP="009C0D50">
      <w:pPr>
        <w:pStyle w:val="a8"/>
        <w:jc w:val="both"/>
      </w:pPr>
      <w:r w:rsidRPr="00E15C90">
        <w:rPr>
          <w:rStyle w:val="aa"/>
          <w:sz w:val="16"/>
          <w:szCs w:val="16"/>
        </w:rPr>
        <w:footnoteRef/>
      </w:r>
      <w:r w:rsidRPr="00E15C90">
        <w:rPr>
          <w:sz w:val="16"/>
          <w:szCs w:val="16"/>
        </w:rPr>
        <w:t xml:space="preserve"> </w:t>
      </w:r>
      <w:r>
        <w:rPr>
          <w:sz w:val="16"/>
          <w:szCs w:val="16"/>
        </w:rPr>
        <w:t>О</w:t>
      </w:r>
      <w:r w:rsidRPr="00E15C90">
        <w:rPr>
          <w:sz w:val="16"/>
          <w:szCs w:val="16"/>
        </w:rPr>
        <w:t>тражается в заключении об оценке регулирующего воздействия</w:t>
      </w:r>
      <w:r>
        <w:rPr>
          <w:sz w:val="16"/>
          <w:szCs w:val="16"/>
        </w:rPr>
        <w:t>.</w:t>
      </w:r>
    </w:p>
  </w:footnote>
  <w:footnote w:id="4">
    <w:p w:rsidR="00900207" w:rsidRDefault="00900207" w:rsidP="009C0D50">
      <w:pPr>
        <w:pStyle w:val="a8"/>
        <w:jc w:val="both"/>
      </w:pPr>
      <w:r w:rsidRPr="00E15C90">
        <w:rPr>
          <w:rStyle w:val="aa"/>
          <w:sz w:val="16"/>
          <w:szCs w:val="16"/>
        </w:rPr>
        <w:footnoteRef/>
      </w:r>
      <w:r w:rsidRPr="00E15C90">
        <w:rPr>
          <w:sz w:val="16"/>
          <w:szCs w:val="16"/>
        </w:rPr>
        <w:t xml:space="preserve"> </w:t>
      </w:r>
      <w:r>
        <w:rPr>
          <w:sz w:val="16"/>
          <w:szCs w:val="16"/>
        </w:rPr>
        <w:t>Ф</w:t>
      </w:r>
      <w:r w:rsidRPr="00E15C90">
        <w:rPr>
          <w:sz w:val="16"/>
          <w:szCs w:val="16"/>
        </w:rPr>
        <w:t>орма уведомления</w:t>
      </w:r>
      <w:r>
        <w:rPr>
          <w:sz w:val="16"/>
          <w:szCs w:val="16"/>
        </w:rPr>
        <w:t>,</w:t>
      </w:r>
      <w:r w:rsidRPr="00E15C90">
        <w:rPr>
          <w:sz w:val="16"/>
          <w:szCs w:val="16"/>
        </w:rPr>
        <w:t xml:space="preserve"> форма сводного отчета</w:t>
      </w:r>
      <w:r>
        <w:rPr>
          <w:sz w:val="16"/>
          <w:szCs w:val="16"/>
        </w:rPr>
        <w:t>,</w:t>
      </w:r>
      <w:r w:rsidRPr="00E15C90">
        <w:rPr>
          <w:sz w:val="16"/>
          <w:szCs w:val="16"/>
        </w:rPr>
        <w:t xml:space="preserve"> форма сводки предложений</w:t>
      </w:r>
      <w:r>
        <w:rPr>
          <w:sz w:val="16"/>
          <w:szCs w:val="16"/>
        </w:rPr>
        <w:t xml:space="preserve">, форма заключения о процедуре </w:t>
      </w:r>
      <w:r w:rsidRPr="00E15C90">
        <w:rPr>
          <w:sz w:val="16"/>
          <w:szCs w:val="16"/>
        </w:rPr>
        <w:t>ОРВ</w:t>
      </w:r>
      <w:r>
        <w:rPr>
          <w:sz w:val="16"/>
          <w:szCs w:val="16"/>
        </w:rPr>
        <w:t>,</w:t>
      </w:r>
      <w:r w:rsidRPr="00E15C90">
        <w:rPr>
          <w:sz w:val="16"/>
          <w:szCs w:val="16"/>
        </w:rPr>
        <w:t xml:space="preserve"> прочие формы документов</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07" w:rsidRDefault="00900207" w:rsidP="00ED60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00207" w:rsidRDefault="009002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07" w:rsidRDefault="00900207" w:rsidP="00ED60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6C67">
      <w:rPr>
        <w:rStyle w:val="a5"/>
        <w:noProof/>
      </w:rPr>
      <w:t>2</w:t>
    </w:r>
    <w:r>
      <w:rPr>
        <w:rStyle w:val="a5"/>
      </w:rPr>
      <w:fldChar w:fldCharType="end"/>
    </w:r>
  </w:p>
  <w:p w:rsidR="00900207" w:rsidRDefault="009002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3D2"/>
    <w:multiLevelType w:val="hybridMultilevel"/>
    <w:tmpl w:val="02D85452"/>
    <w:lvl w:ilvl="0" w:tplc="04190011">
      <w:start w:val="1"/>
      <w:numFmt w:val="decimal"/>
      <w:lvlText w:val="%1)"/>
      <w:lvlJc w:val="left"/>
      <w:pPr>
        <w:ind w:left="1260" w:hanging="360"/>
      </w:pPr>
      <w:rPr>
        <w:rFonts w:cs="Times New Roman"/>
      </w:rPr>
    </w:lvl>
    <w:lvl w:ilvl="1" w:tplc="0419000F">
      <w:start w:val="1"/>
      <w:numFmt w:val="decimal"/>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nsid w:val="07D11DBB"/>
    <w:multiLevelType w:val="multilevel"/>
    <w:tmpl w:val="74DEEBB0"/>
    <w:lvl w:ilvl="0">
      <w:start w:val="1"/>
      <w:numFmt w:val="upperRoman"/>
      <w:lvlText w:val="%1."/>
      <w:lvlJc w:val="righ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A30042"/>
    <w:multiLevelType w:val="hybridMultilevel"/>
    <w:tmpl w:val="87F0AA34"/>
    <w:lvl w:ilvl="0" w:tplc="04190013">
      <w:start w:val="1"/>
      <w:numFmt w:val="upperRoman"/>
      <w:lvlText w:val="%1."/>
      <w:lvlJc w:val="right"/>
      <w:pPr>
        <w:tabs>
          <w:tab w:val="num" w:pos="1212"/>
        </w:tabs>
        <w:ind w:left="1212" w:hanging="360"/>
      </w:p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09343FC9"/>
    <w:multiLevelType w:val="hybridMultilevel"/>
    <w:tmpl w:val="4894C46E"/>
    <w:lvl w:ilvl="0" w:tplc="0F1AA610">
      <w:start w:val="24"/>
      <w:numFmt w:val="decimal"/>
      <w:lvlText w:val="%1."/>
      <w:lvlJc w:val="left"/>
      <w:pPr>
        <w:ind w:left="1444" w:hanging="375"/>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A704C3"/>
    <w:multiLevelType w:val="hybridMultilevel"/>
    <w:tmpl w:val="2EA241D0"/>
    <w:lvl w:ilvl="0" w:tplc="ABD6B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B022E"/>
    <w:multiLevelType w:val="hybridMultilevel"/>
    <w:tmpl w:val="4418D336"/>
    <w:lvl w:ilvl="0" w:tplc="4656B4F8">
      <w:start w:val="5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31129"/>
    <w:multiLevelType w:val="hybridMultilevel"/>
    <w:tmpl w:val="D1843BA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D058B6"/>
    <w:multiLevelType w:val="multilevel"/>
    <w:tmpl w:val="A18AD018"/>
    <w:lvl w:ilvl="0">
      <w:start w:val="1"/>
      <w:numFmt w:val="decimal"/>
      <w:lvlText w:val="%1."/>
      <w:lvlJc w:val="left"/>
      <w:pPr>
        <w:ind w:left="1429" w:hanging="360"/>
      </w:pPr>
      <w:rPr>
        <w:rFonts w:hint="default"/>
      </w:rPr>
    </w:lvl>
    <w:lvl w:ilvl="1">
      <w:start w:val="3"/>
      <w:numFmt w:val="decimal"/>
      <w:isLgl/>
      <w:lvlText w:val="%1.%2."/>
      <w:lvlJc w:val="left"/>
      <w:pPr>
        <w:ind w:left="2854" w:hanging="1785"/>
      </w:pPr>
      <w:rPr>
        <w:rFonts w:hint="default"/>
      </w:rPr>
    </w:lvl>
    <w:lvl w:ilvl="2">
      <w:start w:val="1"/>
      <w:numFmt w:val="decimal"/>
      <w:lvlText w:val="2.2.%3."/>
      <w:lvlJc w:val="left"/>
      <w:pPr>
        <w:ind w:left="2854" w:hanging="1785"/>
      </w:pPr>
      <w:rPr>
        <w:rFonts w:hint="default"/>
      </w:rPr>
    </w:lvl>
    <w:lvl w:ilvl="3">
      <w:start w:val="1"/>
      <w:numFmt w:val="decimal"/>
      <w:isLgl/>
      <w:lvlText w:val="%1.%2.%3.%4."/>
      <w:lvlJc w:val="left"/>
      <w:pPr>
        <w:ind w:left="2854" w:hanging="1785"/>
      </w:pPr>
      <w:rPr>
        <w:rFonts w:hint="default"/>
      </w:rPr>
    </w:lvl>
    <w:lvl w:ilvl="4">
      <w:start w:val="1"/>
      <w:numFmt w:val="decimal"/>
      <w:isLgl/>
      <w:lvlText w:val="%1.%2.%3.%4.%5."/>
      <w:lvlJc w:val="left"/>
      <w:pPr>
        <w:ind w:left="2854" w:hanging="1785"/>
      </w:pPr>
      <w:rPr>
        <w:rFonts w:hint="default"/>
      </w:rPr>
    </w:lvl>
    <w:lvl w:ilvl="5">
      <w:start w:val="1"/>
      <w:numFmt w:val="decimal"/>
      <w:isLgl/>
      <w:lvlText w:val="%1.%2.%3.%4.%5.%6."/>
      <w:lvlJc w:val="left"/>
      <w:pPr>
        <w:ind w:left="2854" w:hanging="1785"/>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11232672"/>
    <w:multiLevelType w:val="hybridMultilevel"/>
    <w:tmpl w:val="FB1C2030"/>
    <w:lvl w:ilvl="0" w:tplc="4FB8DF60">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D0102E"/>
    <w:multiLevelType w:val="hybridMultilevel"/>
    <w:tmpl w:val="5F6E8154"/>
    <w:lvl w:ilvl="0" w:tplc="FB6E47FE">
      <w:start w:val="1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5533EBC"/>
    <w:multiLevelType w:val="hybridMultilevel"/>
    <w:tmpl w:val="2FECC346"/>
    <w:lvl w:ilvl="0" w:tplc="85A2034E">
      <w:start w:val="1"/>
      <w:numFmt w:val="decimal"/>
      <w:lvlText w:val="%1."/>
      <w:lvlJc w:val="left"/>
      <w:pPr>
        <w:ind w:left="2552"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55214A"/>
    <w:multiLevelType w:val="hybridMultilevel"/>
    <w:tmpl w:val="354AD92A"/>
    <w:lvl w:ilvl="0" w:tplc="E1367CB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56363"/>
    <w:multiLevelType w:val="hybridMultilevel"/>
    <w:tmpl w:val="EABCCF34"/>
    <w:lvl w:ilvl="0" w:tplc="9B50F1EC">
      <w:start w:val="1"/>
      <w:numFmt w:val="decimal"/>
      <w:lvlText w:val="%1)"/>
      <w:lvlJc w:val="left"/>
      <w:pPr>
        <w:ind w:left="720" w:hanging="360"/>
      </w:pPr>
      <w:rPr>
        <w:rFonts w:ascii="Times New Roman" w:hAnsi="Times New Roman" w:cs="Times New Roman" w:hint="default"/>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FEB2715"/>
    <w:multiLevelType w:val="hybridMultilevel"/>
    <w:tmpl w:val="2B607AF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41D2951"/>
    <w:multiLevelType w:val="hybridMultilevel"/>
    <w:tmpl w:val="957A1176"/>
    <w:lvl w:ilvl="0" w:tplc="39BEA670">
      <w:start w:val="40"/>
      <w:numFmt w:val="decimal"/>
      <w:lvlText w:val="%1."/>
      <w:lvlJc w:val="left"/>
      <w:pPr>
        <w:ind w:left="1444" w:hanging="375"/>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5E5047"/>
    <w:multiLevelType w:val="hybridMultilevel"/>
    <w:tmpl w:val="04EC1A76"/>
    <w:lvl w:ilvl="0" w:tplc="E6BA2532">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324652"/>
    <w:multiLevelType w:val="multilevel"/>
    <w:tmpl w:val="F120E9B6"/>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C015D82"/>
    <w:multiLevelType w:val="hybridMultilevel"/>
    <w:tmpl w:val="609E1E86"/>
    <w:lvl w:ilvl="0" w:tplc="7F681A68">
      <w:start w:val="2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4320E7E"/>
    <w:multiLevelType w:val="hybridMultilevel"/>
    <w:tmpl w:val="3CDC2FCA"/>
    <w:lvl w:ilvl="0" w:tplc="02A0274E">
      <w:start w:val="1"/>
      <w:numFmt w:val="decimal"/>
      <w:lvlText w:val="2.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60A11"/>
    <w:multiLevelType w:val="hybridMultilevel"/>
    <w:tmpl w:val="95369DD4"/>
    <w:lvl w:ilvl="0" w:tplc="0B366FE8">
      <w:start w:val="13"/>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394E1BB7"/>
    <w:multiLevelType w:val="hybridMultilevel"/>
    <w:tmpl w:val="A79E0326"/>
    <w:lvl w:ilvl="0" w:tplc="F5B83E0C">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471201"/>
    <w:multiLevelType w:val="hybridMultilevel"/>
    <w:tmpl w:val="E0469D16"/>
    <w:lvl w:ilvl="0" w:tplc="6784BAA2">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9673A6"/>
    <w:multiLevelType w:val="multilevel"/>
    <w:tmpl w:val="083C554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986D78"/>
    <w:multiLevelType w:val="hybridMultilevel"/>
    <w:tmpl w:val="FF782BC2"/>
    <w:lvl w:ilvl="0" w:tplc="26BC3FCA">
      <w:start w:val="1"/>
      <w:numFmt w:val="decimal"/>
      <w:lvlText w:val="%1)"/>
      <w:lvlJc w:val="left"/>
      <w:pPr>
        <w:ind w:left="2203" w:hanging="360"/>
      </w:pPr>
      <w:rPr>
        <w:rFonts w:cs="Times New Roman" w:hint="default"/>
        <w:i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44233527"/>
    <w:multiLevelType w:val="hybridMultilevel"/>
    <w:tmpl w:val="A8B0E76E"/>
    <w:lvl w:ilvl="0" w:tplc="BA7257B8">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86FF7"/>
    <w:multiLevelType w:val="multilevel"/>
    <w:tmpl w:val="3C3888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78449DE"/>
    <w:multiLevelType w:val="multilevel"/>
    <w:tmpl w:val="081A378A"/>
    <w:lvl w:ilvl="0">
      <w:start w:val="1"/>
      <w:numFmt w:val="upperRoman"/>
      <w:lvlText w:val="%1."/>
      <w:lvlJc w:val="righ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8AF1D95"/>
    <w:multiLevelType w:val="hybridMultilevel"/>
    <w:tmpl w:val="1748A91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EFA7FE6"/>
    <w:multiLevelType w:val="multilevel"/>
    <w:tmpl w:val="F6E8A4F2"/>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8643953"/>
    <w:multiLevelType w:val="hybridMultilevel"/>
    <w:tmpl w:val="D1843BA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E941C35"/>
    <w:multiLevelType w:val="hybridMultilevel"/>
    <w:tmpl w:val="E2DEE816"/>
    <w:lvl w:ilvl="0" w:tplc="D22ED222">
      <w:start w:val="16"/>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6DFB7D87"/>
    <w:multiLevelType w:val="hybridMultilevel"/>
    <w:tmpl w:val="C14CFEA0"/>
    <w:lvl w:ilvl="0" w:tplc="F9665410">
      <w:start w:val="1"/>
      <w:numFmt w:val="decimal"/>
      <w:lvlText w:val="3.2.%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C7BBC"/>
    <w:multiLevelType w:val="hybridMultilevel"/>
    <w:tmpl w:val="C7C44388"/>
    <w:lvl w:ilvl="0" w:tplc="3C7233C0">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1C73A96"/>
    <w:multiLevelType w:val="hybridMultilevel"/>
    <w:tmpl w:val="119AA0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60918BA"/>
    <w:multiLevelType w:val="multilevel"/>
    <w:tmpl w:val="A6442C8A"/>
    <w:lvl w:ilvl="0">
      <w:start w:val="1"/>
      <w:numFmt w:val="decimal"/>
      <w:lvlText w:val="%1."/>
      <w:lvlJc w:val="left"/>
      <w:pPr>
        <w:ind w:left="1429" w:hanging="360"/>
      </w:pPr>
      <w:rPr>
        <w:rFonts w:hint="default"/>
      </w:rPr>
    </w:lvl>
    <w:lvl w:ilvl="1">
      <w:start w:val="1"/>
      <w:numFmt w:val="decimal"/>
      <w:lvlText w:val="2.3.%2."/>
      <w:lvlJc w:val="left"/>
      <w:pPr>
        <w:ind w:left="2854" w:hanging="1785"/>
      </w:pPr>
      <w:rPr>
        <w:rFonts w:hint="default"/>
      </w:rPr>
    </w:lvl>
    <w:lvl w:ilvl="2">
      <w:start w:val="1"/>
      <w:numFmt w:val="decimal"/>
      <w:lvlText w:val="2.2.%3."/>
      <w:lvlJc w:val="left"/>
      <w:pPr>
        <w:ind w:left="2854" w:hanging="1785"/>
      </w:pPr>
      <w:rPr>
        <w:rFonts w:hint="default"/>
      </w:rPr>
    </w:lvl>
    <w:lvl w:ilvl="3">
      <w:start w:val="1"/>
      <w:numFmt w:val="decimal"/>
      <w:isLgl/>
      <w:lvlText w:val="%1.%2.%3.%4."/>
      <w:lvlJc w:val="left"/>
      <w:pPr>
        <w:ind w:left="2854" w:hanging="1785"/>
      </w:pPr>
      <w:rPr>
        <w:rFonts w:hint="default"/>
      </w:rPr>
    </w:lvl>
    <w:lvl w:ilvl="4">
      <w:start w:val="1"/>
      <w:numFmt w:val="decimal"/>
      <w:isLgl/>
      <w:lvlText w:val="%1.%2.%3.%4.%5."/>
      <w:lvlJc w:val="left"/>
      <w:pPr>
        <w:ind w:left="2854" w:hanging="1785"/>
      </w:pPr>
      <w:rPr>
        <w:rFonts w:hint="default"/>
      </w:rPr>
    </w:lvl>
    <w:lvl w:ilvl="5">
      <w:start w:val="1"/>
      <w:numFmt w:val="decimal"/>
      <w:isLgl/>
      <w:lvlText w:val="%1.%2.%3.%4.%5.%6."/>
      <w:lvlJc w:val="left"/>
      <w:pPr>
        <w:ind w:left="2854" w:hanging="1785"/>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7A4F704E"/>
    <w:multiLevelType w:val="hybridMultilevel"/>
    <w:tmpl w:val="63E8576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C5C3865"/>
    <w:multiLevelType w:val="hybridMultilevel"/>
    <w:tmpl w:val="771E1738"/>
    <w:lvl w:ilvl="0" w:tplc="02A0274E">
      <w:start w:val="1"/>
      <w:numFmt w:val="decimal"/>
      <w:lvlText w:val="2.1.%1."/>
      <w:lvlJc w:val="left"/>
      <w:pPr>
        <w:ind w:left="2138" w:hanging="360"/>
      </w:pPr>
      <w:rPr>
        <w:rFonts w:hint="default"/>
      </w:rPr>
    </w:lvl>
    <w:lvl w:ilvl="1" w:tplc="02A0274E">
      <w:start w:val="1"/>
      <w:numFmt w:val="decimal"/>
      <w:lvlText w:val="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B6332"/>
    <w:multiLevelType w:val="hybridMultilevel"/>
    <w:tmpl w:val="B5A03F06"/>
    <w:lvl w:ilvl="0" w:tplc="0D3612B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860F80"/>
    <w:multiLevelType w:val="multilevel"/>
    <w:tmpl w:val="94F06862"/>
    <w:lvl w:ilvl="0">
      <w:start w:val="2"/>
      <w:numFmt w:val="decimal"/>
      <w:lvlText w:val="%1"/>
      <w:lvlJc w:val="left"/>
      <w:pPr>
        <w:ind w:left="375" w:hanging="375"/>
      </w:pPr>
      <w:rPr>
        <w:rFonts w:hint="default"/>
      </w:rPr>
    </w:lvl>
    <w:lvl w:ilvl="1">
      <w:start w:val="2"/>
      <w:numFmt w:val="decimal"/>
      <w:lvlText w:val="%1.%2"/>
      <w:lvlJc w:val="left"/>
      <w:pPr>
        <w:ind w:left="2077"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3"/>
  </w:num>
  <w:num w:numId="3">
    <w:abstractNumId w:val="4"/>
  </w:num>
  <w:num w:numId="4">
    <w:abstractNumId w:val="2"/>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6"/>
  </w:num>
  <w:num w:numId="9">
    <w:abstractNumId w:val="1"/>
  </w:num>
  <w:num w:numId="10">
    <w:abstractNumId w:val="7"/>
  </w:num>
  <w:num w:numId="11">
    <w:abstractNumId w:val="34"/>
  </w:num>
  <w:num w:numId="12">
    <w:abstractNumId w:val="18"/>
  </w:num>
  <w:num w:numId="13">
    <w:abstractNumId w:val="36"/>
  </w:num>
  <w:num w:numId="14">
    <w:abstractNumId w:val="24"/>
  </w:num>
  <w:num w:numId="15">
    <w:abstractNumId w:val="31"/>
  </w:num>
  <w:num w:numId="16">
    <w:abstractNumId w:val="21"/>
  </w:num>
  <w:num w:numId="17">
    <w:abstractNumId w:val="10"/>
  </w:num>
  <w:num w:numId="18">
    <w:abstractNumId w:val="27"/>
  </w:num>
  <w:num w:numId="19">
    <w:abstractNumId w:val="13"/>
  </w:num>
  <w:num w:numId="20">
    <w:abstractNumId w:val="35"/>
  </w:num>
  <w:num w:numId="21">
    <w:abstractNumId w:val="32"/>
  </w:num>
  <w:num w:numId="22">
    <w:abstractNumId w:val="29"/>
  </w:num>
  <w:num w:numId="23">
    <w:abstractNumId w:val="25"/>
  </w:num>
  <w:num w:numId="24">
    <w:abstractNumId w:val="9"/>
  </w:num>
  <w:num w:numId="25">
    <w:abstractNumId w:val="19"/>
  </w:num>
  <w:num w:numId="26">
    <w:abstractNumId w:val="30"/>
  </w:num>
  <w:num w:numId="27">
    <w:abstractNumId w:val="28"/>
  </w:num>
  <w:num w:numId="28">
    <w:abstractNumId w:val="17"/>
  </w:num>
  <w:num w:numId="29">
    <w:abstractNumId w:val="3"/>
  </w:num>
  <w:num w:numId="30">
    <w:abstractNumId w:val="22"/>
  </w:num>
  <w:num w:numId="31">
    <w:abstractNumId w:val="12"/>
  </w:num>
  <w:num w:numId="32">
    <w:abstractNumId w:val="16"/>
  </w:num>
  <w:num w:numId="33">
    <w:abstractNumId w:val="14"/>
  </w:num>
  <w:num w:numId="34">
    <w:abstractNumId w:val="5"/>
  </w:num>
  <w:num w:numId="35">
    <w:abstractNumId w:val="15"/>
  </w:num>
  <w:num w:numId="36">
    <w:abstractNumId w:val="37"/>
  </w:num>
  <w:num w:numId="37">
    <w:abstractNumId w:val="6"/>
  </w:num>
  <w:num w:numId="38">
    <w:abstractNumId w:val="23"/>
  </w:num>
  <w:num w:numId="39">
    <w:abstractNumId w:val="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65BA"/>
    <w:rsid w:val="00000530"/>
    <w:rsid w:val="00003079"/>
    <w:rsid w:val="000112A5"/>
    <w:rsid w:val="00021EBF"/>
    <w:rsid w:val="00022237"/>
    <w:rsid w:val="0002598F"/>
    <w:rsid w:val="00027282"/>
    <w:rsid w:val="000311B9"/>
    <w:rsid w:val="0003272D"/>
    <w:rsid w:val="00042E19"/>
    <w:rsid w:val="00047CB5"/>
    <w:rsid w:val="000510C3"/>
    <w:rsid w:val="00055693"/>
    <w:rsid w:val="00067F66"/>
    <w:rsid w:val="00075CCA"/>
    <w:rsid w:val="00077A09"/>
    <w:rsid w:val="00080894"/>
    <w:rsid w:val="00081F23"/>
    <w:rsid w:val="0008227D"/>
    <w:rsid w:val="000A4E96"/>
    <w:rsid w:val="000A6476"/>
    <w:rsid w:val="000B1A52"/>
    <w:rsid w:val="000B2BE2"/>
    <w:rsid w:val="000C28D4"/>
    <w:rsid w:val="000C4ADD"/>
    <w:rsid w:val="000C5771"/>
    <w:rsid w:val="000D3117"/>
    <w:rsid w:val="000D7F8B"/>
    <w:rsid w:val="000E2DBB"/>
    <w:rsid w:val="000F6D4A"/>
    <w:rsid w:val="00127A40"/>
    <w:rsid w:val="00134E8C"/>
    <w:rsid w:val="00135284"/>
    <w:rsid w:val="00137606"/>
    <w:rsid w:val="00154119"/>
    <w:rsid w:val="00160D28"/>
    <w:rsid w:val="00165C2B"/>
    <w:rsid w:val="00171778"/>
    <w:rsid w:val="001819D6"/>
    <w:rsid w:val="00184D95"/>
    <w:rsid w:val="00187EC2"/>
    <w:rsid w:val="0019066A"/>
    <w:rsid w:val="001A5B2A"/>
    <w:rsid w:val="001C6D19"/>
    <w:rsid w:val="001D27DD"/>
    <w:rsid w:val="001D78B6"/>
    <w:rsid w:val="001E5BB9"/>
    <w:rsid w:val="001F0336"/>
    <w:rsid w:val="00201D18"/>
    <w:rsid w:val="00207540"/>
    <w:rsid w:val="00211C8B"/>
    <w:rsid w:val="002179BF"/>
    <w:rsid w:val="00223FC7"/>
    <w:rsid w:val="0022764B"/>
    <w:rsid w:val="002376EC"/>
    <w:rsid w:val="00237D27"/>
    <w:rsid w:val="002446B4"/>
    <w:rsid w:val="00247468"/>
    <w:rsid w:val="0025092D"/>
    <w:rsid w:val="00253181"/>
    <w:rsid w:val="00253F3E"/>
    <w:rsid w:val="00255E70"/>
    <w:rsid w:val="00257531"/>
    <w:rsid w:val="00267196"/>
    <w:rsid w:val="00267D69"/>
    <w:rsid w:val="00285652"/>
    <w:rsid w:val="00287A11"/>
    <w:rsid w:val="00296B63"/>
    <w:rsid w:val="002A7985"/>
    <w:rsid w:val="002B0B62"/>
    <w:rsid w:val="002B6A0C"/>
    <w:rsid w:val="002C7901"/>
    <w:rsid w:val="002D259E"/>
    <w:rsid w:val="002F2EC0"/>
    <w:rsid w:val="002F343B"/>
    <w:rsid w:val="002F6E19"/>
    <w:rsid w:val="00315367"/>
    <w:rsid w:val="003161AA"/>
    <w:rsid w:val="00323DED"/>
    <w:rsid w:val="00325EBB"/>
    <w:rsid w:val="003330A3"/>
    <w:rsid w:val="00342F1F"/>
    <w:rsid w:val="00343F35"/>
    <w:rsid w:val="00344674"/>
    <w:rsid w:val="00345B20"/>
    <w:rsid w:val="00345F9F"/>
    <w:rsid w:val="00353259"/>
    <w:rsid w:val="003614EA"/>
    <w:rsid w:val="003637E3"/>
    <w:rsid w:val="0036729F"/>
    <w:rsid w:val="003723CC"/>
    <w:rsid w:val="003748D0"/>
    <w:rsid w:val="00377AF4"/>
    <w:rsid w:val="00380D74"/>
    <w:rsid w:val="00386398"/>
    <w:rsid w:val="00394EBA"/>
    <w:rsid w:val="003B5B83"/>
    <w:rsid w:val="003C041F"/>
    <w:rsid w:val="003C1DD8"/>
    <w:rsid w:val="003D056B"/>
    <w:rsid w:val="003D25B5"/>
    <w:rsid w:val="003D69C3"/>
    <w:rsid w:val="003D7C9A"/>
    <w:rsid w:val="003F27E8"/>
    <w:rsid w:val="003F3C74"/>
    <w:rsid w:val="00420C3A"/>
    <w:rsid w:val="004233E7"/>
    <w:rsid w:val="004413F6"/>
    <w:rsid w:val="0044388A"/>
    <w:rsid w:val="00457621"/>
    <w:rsid w:val="004648D2"/>
    <w:rsid w:val="00474F05"/>
    <w:rsid w:val="00480779"/>
    <w:rsid w:val="00492D27"/>
    <w:rsid w:val="00497EB6"/>
    <w:rsid w:val="004B3FAD"/>
    <w:rsid w:val="004B4DE8"/>
    <w:rsid w:val="004C1175"/>
    <w:rsid w:val="004D3536"/>
    <w:rsid w:val="004E5177"/>
    <w:rsid w:val="004F05A8"/>
    <w:rsid w:val="004F3548"/>
    <w:rsid w:val="004F5BFF"/>
    <w:rsid w:val="00505CEE"/>
    <w:rsid w:val="0050607E"/>
    <w:rsid w:val="0051767C"/>
    <w:rsid w:val="005346A8"/>
    <w:rsid w:val="00560A0C"/>
    <w:rsid w:val="005735D2"/>
    <w:rsid w:val="00575D9E"/>
    <w:rsid w:val="00577E79"/>
    <w:rsid w:val="00584C5D"/>
    <w:rsid w:val="005926A8"/>
    <w:rsid w:val="00594CDE"/>
    <w:rsid w:val="005A107F"/>
    <w:rsid w:val="005C2DAE"/>
    <w:rsid w:val="005C53AE"/>
    <w:rsid w:val="005C62FD"/>
    <w:rsid w:val="005D2676"/>
    <w:rsid w:val="005D311E"/>
    <w:rsid w:val="005D4A9C"/>
    <w:rsid w:val="005E1D11"/>
    <w:rsid w:val="005F2387"/>
    <w:rsid w:val="005F32A7"/>
    <w:rsid w:val="005F4F4B"/>
    <w:rsid w:val="00616A80"/>
    <w:rsid w:val="00627010"/>
    <w:rsid w:val="0064092D"/>
    <w:rsid w:val="006466C9"/>
    <w:rsid w:val="00651887"/>
    <w:rsid w:val="006560DA"/>
    <w:rsid w:val="006927E8"/>
    <w:rsid w:val="006940F1"/>
    <w:rsid w:val="0069525D"/>
    <w:rsid w:val="006A607C"/>
    <w:rsid w:val="006B32F3"/>
    <w:rsid w:val="006B339C"/>
    <w:rsid w:val="006C2FA3"/>
    <w:rsid w:val="006C510F"/>
    <w:rsid w:val="006D45E8"/>
    <w:rsid w:val="006E0ED0"/>
    <w:rsid w:val="006E2FC6"/>
    <w:rsid w:val="006F3EA9"/>
    <w:rsid w:val="006F4912"/>
    <w:rsid w:val="007018BE"/>
    <w:rsid w:val="007075FD"/>
    <w:rsid w:val="00716E50"/>
    <w:rsid w:val="00721E71"/>
    <w:rsid w:val="00723334"/>
    <w:rsid w:val="00735710"/>
    <w:rsid w:val="00735E89"/>
    <w:rsid w:val="00736683"/>
    <w:rsid w:val="00743E8B"/>
    <w:rsid w:val="00747F13"/>
    <w:rsid w:val="007531D8"/>
    <w:rsid w:val="0075340E"/>
    <w:rsid w:val="00754FEB"/>
    <w:rsid w:val="00765CFE"/>
    <w:rsid w:val="0076675C"/>
    <w:rsid w:val="007675D6"/>
    <w:rsid w:val="007776C4"/>
    <w:rsid w:val="00781E8B"/>
    <w:rsid w:val="0079215C"/>
    <w:rsid w:val="00797F4F"/>
    <w:rsid w:val="007A0AB0"/>
    <w:rsid w:val="007B07B5"/>
    <w:rsid w:val="007D0758"/>
    <w:rsid w:val="007E5A86"/>
    <w:rsid w:val="007F0C97"/>
    <w:rsid w:val="00801688"/>
    <w:rsid w:val="00802FDC"/>
    <w:rsid w:val="00805A1E"/>
    <w:rsid w:val="00806F46"/>
    <w:rsid w:val="008074DD"/>
    <w:rsid w:val="0081390A"/>
    <w:rsid w:val="00826336"/>
    <w:rsid w:val="00830997"/>
    <w:rsid w:val="00835506"/>
    <w:rsid w:val="00847577"/>
    <w:rsid w:val="00870A47"/>
    <w:rsid w:val="00872448"/>
    <w:rsid w:val="00872A1A"/>
    <w:rsid w:val="00873393"/>
    <w:rsid w:val="008742DB"/>
    <w:rsid w:val="00877B38"/>
    <w:rsid w:val="00886CB6"/>
    <w:rsid w:val="00890F32"/>
    <w:rsid w:val="008936F7"/>
    <w:rsid w:val="008A296D"/>
    <w:rsid w:val="008A3662"/>
    <w:rsid w:val="008B21A0"/>
    <w:rsid w:val="008C360A"/>
    <w:rsid w:val="008C3CCF"/>
    <w:rsid w:val="008D10D8"/>
    <w:rsid w:val="008D17C5"/>
    <w:rsid w:val="008D641C"/>
    <w:rsid w:val="008F0D3F"/>
    <w:rsid w:val="00900207"/>
    <w:rsid w:val="00902A7B"/>
    <w:rsid w:val="009058C8"/>
    <w:rsid w:val="00905FAF"/>
    <w:rsid w:val="00907B21"/>
    <w:rsid w:val="00921782"/>
    <w:rsid w:val="009243B8"/>
    <w:rsid w:val="00924BDC"/>
    <w:rsid w:val="00931BAE"/>
    <w:rsid w:val="00933A96"/>
    <w:rsid w:val="00940AA3"/>
    <w:rsid w:val="00951D6C"/>
    <w:rsid w:val="00957979"/>
    <w:rsid w:val="00964CBD"/>
    <w:rsid w:val="009819CD"/>
    <w:rsid w:val="0098526A"/>
    <w:rsid w:val="009947C2"/>
    <w:rsid w:val="009B4C87"/>
    <w:rsid w:val="009B6D28"/>
    <w:rsid w:val="009C0D50"/>
    <w:rsid w:val="009C30A7"/>
    <w:rsid w:val="009C7EDA"/>
    <w:rsid w:val="009E0238"/>
    <w:rsid w:val="009F3753"/>
    <w:rsid w:val="00A13216"/>
    <w:rsid w:val="00A140B1"/>
    <w:rsid w:val="00A36CA1"/>
    <w:rsid w:val="00A400F8"/>
    <w:rsid w:val="00A4437B"/>
    <w:rsid w:val="00A5054B"/>
    <w:rsid w:val="00A50931"/>
    <w:rsid w:val="00A5422B"/>
    <w:rsid w:val="00A67597"/>
    <w:rsid w:val="00A67846"/>
    <w:rsid w:val="00A742A6"/>
    <w:rsid w:val="00A8195D"/>
    <w:rsid w:val="00A92573"/>
    <w:rsid w:val="00AA7907"/>
    <w:rsid w:val="00AA7A8C"/>
    <w:rsid w:val="00AA7F16"/>
    <w:rsid w:val="00AB40FC"/>
    <w:rsid w:val="00AC6C67"/>
    <w:rsid w:val="00AD6C16"/>
    <w:rsid w:val="00AE4716"/>
    <w:rsid w:val="00AE4FB6"/>
    <w:rsid w:val="00B01824"/>
    <w:rsid w:val="00B05319"/>
    <w:rsid w:val="00B0685E"/>
    <w:rsid w:val="00B07039"/>
    <w:rsid w:val="00B07EC5"/>
    <w:rsid w:val="00B13E45"/>
    <w:rsid w:val="00B203F7"/>
    <w:rsid w:val="00B24C1C"/>
    <w:rsid w:val="00B4107D"/>
    <w:rsid w:val="00B67ECD"/>
    <w:rsid w:val="00B765A8"/>
    <w:rsid w:val="00B76BF1"/>
    <w:rsid w:val="00B80D73"/>
    <w:rsid w:val="00B8413E"/>
    <w:rsid w:val="00B843C4"/>
    <w:rsid w:val="00B927C8"/>
    <w:rsid w:val="00B95A1E"/>
    <w:rsid w:val="00B97B6E"/>
    <w:rsid w:val="00BA61D8"/>
    <w:rsid w:val="00BB35B6"/>
    <w:rsid w:val="00BC4AD0"/>
    <w:rsid w:val="00BD1B18"/>
    <w:rsid w:val="00BE3794"/>
    <w:rsid w:val="00BE4994"/>
    <w:rsid w:val="00BE51AF"/>
    <w:rsid w:val="00C120F6"/>
    <w:rsid w:val="00C17F71"/>
    <w:rsid w:val="00C2620C"/>
    <w:rsid w:val="00C26514"/>
    <w:rsid w:val="00C30403"/>
    <w:rsid w:val="00C32DE8"/>
    <w:rsid w:val="00C373D1"/>
    <w:rsid w:val="00C409DA"/>
    <w:rsid w:val="00C43707"/>
    <w:rsid w:val="00C46A3F"/>
    <w:rsid w:val="00C50B4B"/>
    <w:rsid w:val="00C515DA"/>
    <w:rsid w:val="00C54562"/>
    <w:rsid w:val="00C5480C"/>
    <w:rsid w:val="00C56248"/>
    <w:rsid w:val="00C6212A"/>
    <w:rsid w:val="00C65897"/>
    <w:rsid w:val="00C65C8C"/>
    <w:rsid w:val="00C72878"/>
    <w:rsid w:val="00C7537A"/>
    <w:rsid w:val="00C77B8E"/>
    <w:rsid w:val="00C80171"/>
    <w:rsid w:val="00C84140"/>
    <w:rsid w:val="00C85E71"/>
    <w:rsid w:val="00C91FEE"/>
    <w:rsid w:val="00C965EE"/>
    <w:rsid w:val="00C97B0F"/>
    <w:rsid w:val="00CA4B12"/>
    <w:rsid w:val="00CA4F8D"/>
    <w:rsid w:val="00CA571D"/>
    <w:rsid w:val="00CB407B"/>
    <w:rsid w:val="00CB72DF"/>
    <w:rsid w:val="00CC28D1"/>
    <w:rsid w:val="00CC4823"/>
    <w:rsid w:val="00CC6093"/>
    <w:rsid w:val="00CD1268"/>
    <w:rsid w:val="00CD3877"/>
    <w:rsid w:val="00CD55D3"/>
    <w:rsid w:val="00CD6898"/>
    <w:rsid w:val="00CE09BC"/>
    <w:rsid w:val="00CF010C"/>
    <w:rsid w:val="00D0081D"/>
    <w:rsid w:val="00D153E9"/>
    <w:rsid w:val="00D2383E"/>
    <w:rsid w:val="00D3326F"/>
    <w:rsid w:val="00D47AC2"/>
    <w:rsid w:val="00D50DB7"/>
    <w:rsid w:val="00D54D32"/>
    <w:rsid w:val="00D649C7"/>
    <w:rsid w:val="00D71BF3"/>
    <w:rsid w:val="00D73C97"/>
    <w:rsid w:val="00D778EB"/>
    <w:rsid w:val="00D92E97"/>
    <w:rsid w:val="00D93B57"/>
    <w:rsid w:val="00DA2075"/>
    <w:rsid w:val="00DA7F4C"/>
    <w:rsid w:val="00DB0219"/>
    <w:rsid w:val="00DC03A2"/>
    <w:rsid w:val="00DC1B52"/>
    <w:rsid w:val="00DC456C"/>
    <w:rsid w:val="00DC75FF"/>
    <w:rsid w:val="00DC7A53"/>
    <w:rsid w:val="00DD60C4"/>
    <w:rsid w:val="00DE5BD6"/>
    <w:rsid w:val="00E012DC"/>
    <w:rsid w:val="00E1030C"/>
    <w:rsid w:val="00E16993"/>
    <w:rsid w:val="00E20259"/>
    <w:rsid w:val="00E2747C"/>
    <w:rsid w:val="00E37000"/>
    <w:rsid w:val="00E427B8"/>
    <w:rsid w:val="00E55B8D"/>
    <w:rsid w:val="00E56432"/>
    <w:rsid w:val="00E565BA"/>
    <w:rsid w:val="00E57C02"/>
    <w:rsid w:val="00E633E3"/>
    <w:rsid w:val="00E660F7"/>
    <w:rsid w:val="00E84397"/>
    <w:rsid w:val="00E95A43"/>
    <w:rsid w:val="00EA1486"/>
    <w:rsid w:val="00EA70B4"/>
    <w:rsid w:val="00EB6C3C"/>
    <w:rsid w:val="00ED133C"/>
    <w:rsid w:val="00ED54FA"/>
    <w:rsid w:val="00ED60CD"/>
    <w:rsid w:val="00EE227A"/>
    <w:rsid w:val="00EF1677"/>
    <w:rsid w:val="00EF52AD"/>
    <w:rsid w:val="00F05982"/>
    <w:rsid w:val="00F23BE9"/>
    <w:rsid w:val="00F26103"/>
    <w:rsid w:val="00F37ACD"/>
    <w:rsid w:val="00F37C55"/>
    <w:rsid w:val="00F429A8"/>
    <w:rsid w:val="00F65A2D"/>
    <w:rsid w:val="00F731F4"/>
    <w:rsid w:val="00F74542"/>
    <w:rsid w:val="00F74667"/>
    <w:rsid w:val="00F805FF"/>
    <w:rsid w:val="00F843EE"/>
    <w:rsid w:val="00F8593A"/>
    <w:rsid w:val="00F93E6D"/>
    <w:rsid w:val="00F97C0E"/>
    <w:rsid w:val="00FA0701"/>
    <w:rsid w:val="00FA0FED"/>
    <w:rsid w:val="00FB0150"/>
    <w:rsid w:val="00FB77B0"/>
    <w:rsid w:val="00FC1EB9"/>
    <w:rsid w:val="00FC24FF"/>
    <w:rsid w:val="00FD54FE"/>
    <w:rsid w:val="00FF2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65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565BA"/>
    <w:rPr>
      <w:rFonts w:ascii="Times New Roman" w:eastAsia="Times New Roman" w:hAnsi="Times New Roman" w:cs="Times New Roman"/>
      <w:sz w:val="24"/>
      <w:szCs w:val="24"/>
      <w:lang w:eastAsia="ru-RU"/>
    </w:rPr>
  </w:style>
  <w:style w:type="character" w:styleId="a5">
    <w:name w:val="page number"/>
    <w:basedOn w:val="a0"/>
    <w:rsid w:val="00E565BA"/>
  </w:style>
  <w:style w:type="paragraph" w:styleId="a6">
    <w:name w:val="List Paragraph"/>
    <w:basedOn w:val="a"/>
    <w:uiPriority w:val="34"/>
    <w:qFormat/>
    <w:rsid w:val="00560A0C"/>
    <w:pPr>
      <w:ind w:left="720"/>
      <w:contextualSpacing/>
    </w:pPr>
  </w:style>
  <w:style w:type="table" w:styleId="a7">
    <w:name w:val="Table Grid"/>
    <w:basedOn w:val="a1"/>
    <w:uiPriority w:val="59"/>
    <w:rsid w:val="00577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C4370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4">
    <w:name w:val="Font Style54"/>
    <w:basedOn w:val="a0"/>
    <w:uiPriority w:val="99"/>
    <w:rsid w:val="008A3662"/>
    <w:rPr>
      <w:rFonts w:ascii="Times New Roman" w:hAnsi="Times New Roman" w:cs="Times New Roman"/>
      <w:sz w:val="24"/>
      <w:szCs w:val="24"/>
    </w:rPr>
  </w:style>
  <w:style w:type="paragraph" w:customStyle="1" w:styleId="Style20">
    <w:name w:val="Style20"/>
    <w:basedOn w:val="a"/>
    <w:uiPriority w:val="99"/>
    <w:rsid w:val="008A3662"/>
    <w:pPr>
      <w:widowControl w:val="0"/>
      <w:autoSpaceDE w:val="0"/>
      <w:autoSpaceDN w:val="0"/>
      <w:adjustRightInd w:val="0"/>
      <w:spacing w:after="0" w:line="478" w:lineRule="exact"/>
      <w:ind w:firstLine="725"/>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021EBF"/>
    <w:pPr>
      <w:widowControl w:val="0"/>
      <w:autoSpaceDE w:val="0"/>
      <w:autoSpaceDN w:val="0"/>
      <w:adjustRightInd w:val="0"/>
      <w:spacing w:after="0" w:line="481" w:lineRule="exact"/>
      <w:ind w:firstLine="691"/>
      <w:jc w:val="both"/>
    </w:pPr>
    <w:rPr>
      <w:rFonts w:ascii="Times New Roman" w:eastAsiaTheme="minorEastAsia" w:hAnsi="Times New Roman" w:cs="Times New Roman"/>
      <w:sz w:val="24"/>
      <w:szCs w:val="24"/>
      <w:lang w:eastAsia="ru-RU"/>
    </w:rPr>
  </w:style>
  <w:style w:type="paragraph" w:styleId="a8">
    <w:name w:val="footnote text"/>
    <w:basedOn w:val="a"/>
    <w:link w:val="a9"/>
    <w:uiPriority w:val="99"/>
    <w:semiHidden/>
    <w:rsid w:val="00D47AC2"/>
    <w:pPr>
      <w:spacing w:after="0" w:line="240" w:lineRule="auto"/>
    </w:pPr>
    <w:rPr>
      <w:rFonts w:ascii="Calibri" w:eastAsia="Calibri" w:hAnsi="Calibri" w:cs="Calibri"/>
      <w:sz w:val="20"/>
      <w:szCs w:val="20"/>
    </w:rPr>
  </w:style>
  <w:style w:type="character" w:customStyle="1" w:styleId="a9">
    <w:name w:val="Текст сноски Знак"/>
    <w:basedOn w:val="a0"/>
    <w:link w:val="a8"/>
    <w:uiPriority w:val="99"/>
    <w:semiHidden/>
    <w:rsid w:val="00D47AC2"/>
    <w:rPr>
      <w:rFonts w:ascii="Calibri" w:eastAsia="Calibri" w:hAnsi="Calibri" w:cs="Calibri"/>
      <w:sz w:val="20"/>
      <w:szCs w:val="20"/>
    </w:rPr>
  </w:style>
  <w:style w:type="character" w:styleId="aa">
    <w:name w:val="footnote reference"/>
    <w:basedOn w:val="a0"/>
    <w:uiPriority w:val="99"/>
    <w:semiHidden/>
    <w:rsid w:val="00D47AC2"/>
    <w:rPr>
      <w:vertAlign w:val="superscript"/>
    </w:rPr>
  </w:style>
  <w:style w:type="paragraph" w:customStyle="1" w:styleId="ConsPlusNormal">
    <w:name w:val="ConsPlusNormal"/>
    <w:uiPriority w:val="99"/>
    <w:rsid w:val="007E5A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0556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5693"/>
    <w:rPr>
      <w:rFonts w:ascii="Tahoma" w:hAnsi="Tahoma" w:cs="Tahoma"/>
      <w:sz w:val="16"/>
      <w:szCs w:val="16"/>
    </w:rPr>
  </w:style>
  <w:style w:type="paragraph" w:customStyle="1" w:styleId="ConsPlusTitle">
    <w:name w:val="ConsPlusTitle"/>
    <w:uiPriority w:val="99"/>
    <w:rsid w:val="00380D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Hyperlink"/>
    <w:basedOn w:val="a0"/>
    <w:rsid w:val="00CD1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65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565BA"/>
    <w:rPr>
      <w:rFonts w:ascii="Times New Roman" w:eastAsia="Times New Roman" w:hAnsi="Times New Roman" w:cs="Times New Roman"/>
      <w:sz w:val="24"/>
      <w:szCs w:val="24"/>
      <w:lang w:eastAsia="ru-RU"/>
    </w:rPr>
  </w:style>
  <w:style w:type="character" w:styleId="a5">
    <w:name w:val="page number"/>
    <w:basedOn w:val="a0"/>
    <w:rsid w:val="00E565BA"/>
  </w:style>
  <w:style w:type="paragraph" w:styleId="a6">
    <w:name w:val="List Paragraph"/>
    <w:basedOn w:val="a"/>
    <w:uiPriority w:val="34"/>
    <w:qFormat/>
    <w:rsid w:val="00560A0C"/>
    <w:pPr>
      <w:ind w:left="720"/>
      <w:contextualSpacing/>
    </w:pPr>
  </w:style>
  <w:style w:type="table" w:styleId="a7">
    <w:name w:val="Table Grid"/>
    <w:basedOn w:val="a1"/>
    <w:uiPriority w:val="59"/>
    <w:rsid w:val="00577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C4370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4">
    <w:name w:val="Font Style54"/>
    <w:basedOn w:val="a0"/>
    <w:uiPriority w:val="99"/>
    <w:rsid w:val="008A3662"/>
    <w:rPr>
      <w:rFonts w:ascii="Times New Roman" w:hAnsi="Times New Roman" w:cs="Times New Roman"/>
      <w:sz w:val="24"/>
      <w:szCs w:val="24"/>
    </w:rPr>
  </w:style>
  <w:style w:type="paragraph" w:customStyle="1" w:styleId="Style20">
    <w:name w:val="Style20"/>
    <w:basedOn w:val="a"/>
    <w:uiPriority w:val="99"/>
    <w:rsid w:val="008A3662"/>
    <w:pPr>
      <w:widowControl w:val="0"/>
      <w:autoSpaceDE w:val="0"/>
      <w:autoSpaceDN w:val="0"/>
      <w:adjustRightInd w:val="0"/>
      <w:spacing w:after="0" w:line="478" w:lineRule="exact"/>
      <w:ind w:firstLine="725"/>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021EBF"/>
    <w:pPr>
      <w:widowControl w:val="0"/>
      <w:autoSpaceDE w:val="0"/>
      <w:autoSpaceDN w:val="0"/>
      <w:adjustRightInd w:val="0"/>
      <w:spacing w:after="0" w:line="481" w:lineRule="exact"/>
      <w:ind w:firstLine="691"/>
      <w:jc w:val="both"/>
    </w:pPr>
    <w:rPr>
      <w:rFonts w:ascii="Times New Roman" w:eastAsiaTheme="minorEastAsia" w:hAnsi="Times New Roman" w:cs="Times New Roman"/>
      <w:sz w:val="24"/>
      <w:szCs w:val="24"/>
      <w:lang w:eastAsia="ru-RU"/>
    </w:rPr>
  </w:style>
  <w:style w:type="paragraph" w:styleId="a8">
    <w:name w:val="footnote text"/>
    <w:basedOn w:val="a"/>
    <w:link w:val="a9"/>
    <w:uiPriority w:val="99"/>
    <w:semiHidden/>
    <w:rsid w:val="00D47AC2"/>
    <w:pPr>
      <w:spacing w:after="0" w:line="240" w:lineRule="auto"/>
    </w:pPr>
    <w:rPr>
      <w:rFonts w:ascii="Calibri" w:eastAsia="Calibri" w:hAnsi="Calibri" w:cs="Calibri"/>
      <w:sz w:val="20"/>
      <w:szCs w:val="20"/>
    </w:rPr>
  </w:style>
  <w:style w:type="character" w:customStyle="1" w:styleId="a9">
    <w:name w:val="Текст сноски Знак"/>
    <w:basedOn w:val="a0"/>
    <w:link w:val="a8"/>
    <w:uiPriority w:val="99"/>
    <w:semiHidden/>
    <w:rsid w:val="00D47AC2"/>
    <w:rPr>
      <w:rFonts w:ascii="Calibri" w:eastAsia="Calibri" w:hAnsi="Calibri" w:cs="Calibri"/>
      <w:sz w:val="20"/>
      <w:szCs w:val="20"/>
    </w:rPr>
  </w:style>
  <w:style w:type="character" w:styleId="aa">
    <w:name w:val="footnote reference"/>
    <w:basedOn w:val="a0"/>
    <w:uiPriority w:val="99"/>
    <w:semiHidden/>
    <w:rsid w:val="00D47AC2"/>
    <w:rPr>
      <w:vertAlign w:val="superscript"/>
    </w:rPr>
  </w:style>
  <w:style w:type="paragraph" w:customStyle="1" w:styleId="ConsPlusNormal">
    <w:name w:val="ConsPlusNormal"/>
    <w:uiPriority w:val="99"/>
    <w:rsid w:val="007E5A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0556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5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8413">
      <w:bodyDiv w:val="1"/>
      <w:marLeft w:val="0"/>
      <w:marRight w:val="0"/>
      <w:marTop w:val="0"/>
      <w:marBottom w:val="0"/>
      <w:divBdr>
        <w:top w:val="none" w:sz="0" w:space="0" w:color="auto"/>
        <w:left w:val="none" w:sz="0" w:space="0" w:color="auto"/>
        <w:bottom w:val="none" w:sz="0" w:space="0" w:color="auto"/>
        <w:right w:val="none" w:sz="0" w:space="0" w:color="auto"/>
      </w:divBdr>
    </w:div>
    <w:div w:id="702905160">
      <w:bodyDiv w:val="1"/>
      <w:marLeft w:val="0"/>
      <w:marRight w:val="0"/>
      <w:marTop w:val="0"/>
      <w:marBottom w:val="0"/>
      <w:divBdr>
        <w:top w:val="none" w:sz="0" w:space="0" w:color="auto"/>
        <w:left w:val="none" w:sz="0" w:space="0" w:color="auto"/>
        <w:bottom w:val="none" w:sz="0" w:space="0" w:color="auto"/>
        <w:right w:val="none" w:sz="0" w:space="0" w:color="auto"/>
      </w:divBdr>
    </w:div>
    <w:div w:id="18495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A14B-0519-4C82-B552-197D0E3B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4171</Words>
  <Characters>23778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Цырендоржиева</cp:lastModifiedBy>
  <cp:revision>5</cp:revision>
  <cp:lastPrinted>2015-02-11T03:01:00Z</cp:lastPrinted>
  <dcterms:created xsi:type="dcterms:W3CDTF">2015-02-11T03:06:00Z</dcterms:created>
  <dcterms:modified xsi:type="dcterms:W3CDTF">2016-02-08T08:29:00Z</dcterms:modified>
</cp:coreProperties>
</file>