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89" w:rsidRPr="00F62038" w:rsidRDefault="002316C5" w:rsidP="008824AD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5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C66A89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66A89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18456B" w:rsidRPr="00DA7A9D" w:rsidRDefault="0018456B" w:rsidP="0035166D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166D" w:rsidRPr="00F62038" w:rsidRDefault="00C66A89" w:rsidP="0035166D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316C5" w:rsidRPr="00F62038" w:rsidRDefault="00C66A89" w:rsidP="0035166D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постановления </w:t>
      </w:r>
      <w:r w:rsidR="0035166D" w:rsidRPr="00F6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  <w:r w:rsidRPr="00F6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</w:t>
      </w:r>
      <w:r w:rsidR="0035166D" w:rsidRPr="00F6203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316C5" w:rsidRPr="00F62038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Забайкальского края</w:t>
      </w:r>
      <w:r w:rsidR="0035166D" w:rsidRPr="00F62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16C5" w:rsidRPr="00F62038" w:rsidRDefault="002316C5" w:rsidP="0035166D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38">
        <w:rPr>
          <w:rFonts w:ascii="Times New Roman" w:hAnsi="Times New Roman" w:cs="Times New Roman"/>
          <w:b/>
          <w:bCs/>
          <w:sz w:val="28"/>
          <w:szCs w:val="28"/>
        </w:rPr>
        <w:t xml:space="preserve">от 30 декабря 2009 года № 491 «О </w:t>
      </w:r>
      <w:r w:rsidR="0035166D" w:rsidRPr="00F62038">
        <w:rPr>
          <w:rFonts w:ascii="Times New Roman" w:hAnsi="Times New Roman" w:cs="Times New Roman"/>
          <w:b/>
          <w:bCs/>
          <w:sz w:val="28"/>
          <w:szCs w:val="28"/>
        </w:rPr>
        <w:t>проведении краев</w:t>
      </w:r>
      <w:r w:rsidRPr="00F62038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35166D" w:rsidRPr="00F62038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Pr="00F6203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5166D" w:rsidRPr="00F62038">
        <w:rPr>
          <w:rFonts w:ascii="Times New Roman" w:hAnsi="Times New Roman" w:cs="Times New Roman"/>
          <w:b/>
          <w:bCs/>
          <w:sz w:val="28"/>
          <w:szCs w:val="28"/>
        </w:rPr>
        <w:t xml:space="preserve"> «Лучшая организация оптовой и розничной торговли, общественного питания, бытового обслуживания </w:t>
      </w:r>
      <w:r w:rsidRPr="00F62038">
        <w:rPr>
          <w:rFonts w:ascii="Times New Roman" w:hAnsi="Times New Roman" w:cs="Times New Roman"/>
          <w:b/>
          <w:bCs/>
          <w:sz w:val="28"/>
          <w:szCs w:val="28"/>
        </w:rPr>
        <w:t xml:space="preserve">населения Забайкальского края», </w:t>
      </w:r>
    </w:p>
    <w:p w:rsidR="009C0EEF" w:rsidRPr="00F62038" w:rsidRDefault="002316C5" w:rsidP="0035166D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3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F62038">
        <w:rPr>
          <w:rFonts w:ascii="Times New Roman" w:hAnsi="Times New Roman" w:cs="Times New Roman"/>
          <w:b/>
          <w:bCs/>
          <w:sz w:val="28"/>
          <w:szCs w:val="28"/>
        </w:rPr>
        <w:t>Лучший</w:t>
      </w:r>
      <w:proofErr w:type="gramEnd"/>
      <w:r w:rsidRPr="00F62038">
        <w:rPr>
          <w:rFonts w:ascii="Times New Roman" w:hAnsi="Times New Roman" w:cs="Times New Roman"/>
          <w:b/>
          <w:bCs/>
          <w:sz w:val="28"/>
          <w:szCs w:val="28"/>
        </w:rPr>
        <w:t xml:space="preserve"> по профессии»</w:t>
      </w:r>
      <w:r w:rsidR="0035166D" w:rsidRPr="00F62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456B" w:rsidRPr="00DA7A9D" w:rsidRDefault="0018456B" w:rsidP="0035166D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24AD" w:rsidRPr="00F62038" w:rsidRDefault="00C66A89" w:rsidP="0018456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18456B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="0018456B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A471D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56B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Забайкальского края «О внесении изменений в постановление Правительства Забайкальского края от 30 декабря 2009 года № 491 «О проведении краевых конкурсов «Лучшая организация оптовой</w:t>
      </w:r>
      <w:proofErr w:type="gramEnd"/>
      <w:r w:rsidR="0018456B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розничной торговли, общественного питания, бытового обслуживания населения Забайкальского края», «Лучший по профессии»</w:t>
      </w:r>
      <w:r w:rsidR="007139E2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8456B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постановления).</w:t>
      </w:r>
    </w:p>
    <w:p w:rsidR="008824AD" w:rsidRPr="00F62038" w:rsidRDefault="00C84598" w:rsidP="008824A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постановления является Министерство.</w:t>
      </w:r>
    </w:p>
    <w:p w:rsidR="008824AD" w:rsidRPr="00F62038" w:rsidRDefault="00C84598" w:rsidP="008824A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законодательства Забайкальского края в соответствие с действующим законодательством. </w:t>
      </w:r>
    </w:p>
    <w:p w:rsidR="008824AD" w:rsidRPr="00F62038" w:rsidRDefault="00C84598" w:rsidP="008824A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1201B4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</w:t>
      </w:r>
      <w:r w:rsidR="005344CB" w:rsidRPr="00F62038">
        <w:rPr>
          <w:rFonts w:ascii="Times New Roman" w:hAnsi="Times New Roman" w:cs="Times New Roman"/>
          <w:sz w:val="28"/>
          <w:szCs w:val="28"/>
        </w:rPr>
        <w:t xml:space="preserve">с </w:t>
      </w:r>
      <w:r w:rsidR="00DA7A9D" w:rsidRPr="00F62038">
        <w:rPr>
          <w:rFonts w:ascii="Times New Roman" w:hAnsi="Times New Roman" w:cs="Times New Roman"/>
          <w:sz w:val="28"/>
          <w:szCs w:val="28"/>
        </w:rPr>
        <w:t>Федеральным законом от 06 апреля 2015 года № 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="00DA7A9D">
        <w:rPr>
          <w:rFonts w:ascii="Times New Roman" w:hAnsi="Times New Roman" w:cs="Times New Roman"/>
          <w:sz w:val="28"/>
          <w:szCs w:val="28"/>
        </w:rPr>
        <w:t xml:space="preserve">, </w:t>
      </w:r>
      <w:r w:rsidR="002A471D" w:rsidRPr="00F6203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 сентября 2016 года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="002A471D" w:rsidRPr="00F62038">
        <w:rPr>
          <w:rFonts w:ascii="Times New Roman" w:hAnsi="Times New Roman" w:cs="Times New Roman"/>
          <w:sz w:val="28"/>
          <w:szCs w:val="28"/>
        </w:rPr>
        <w:t>, а также физическим лицам – производителям товаров, работ, услуг»</w:t>
      </w:r>
      <w:r w:rsidR="0018456B" w:rsidRPr="00F62038">
        <w:rPr>
          <w:rFonts w:ascii="Times New Roman" w:hAnsi="Times New Roman" w:cs="Times New Roman"/>
          <w:sz w:val="28"/>
          <w:szCs w:val="28"/>
        </w:rPr>
        <w:t>.</w:t>
      </w:r>
    </w:p>
    <w:p w:rsidR="002A471D" w:rsidRPr="00F62038" w:rsidRDefault="00C84598" w:rsidP="002A471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проекта постановления распространяется на </w:t>
      </w:r>
      <w:r w:rsidR="002A471D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различных форм собственности и индивидуальных предпринимателей, осуществляющих оптовую и розничную торговлю, оказание услуг общественного питания,</w:t>
      </w:r>
      <w:r w:rsidR="002A471D" w:rsidRPr="00F62038">
        <w:t xml:space="preserve"> </w:t>
      </w:r>
      <w:r w:rsidR="002A471D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 обслуживания населения Забайкальского края (далее – субъекты предпринимательской деятельности).</w:t>
      </w:r>
    </w:p>
    <w:p w:rsidR="00670E92" w:rsidRPr="00F62038" w:rsidRDefault="00C84598" w:rsidP="00F6203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038">
        <w:rPr>
          <w:rFonts w:ascii="Times New Roman" w:hAnsi="Times New Roman" w:cs="Times New Roman"/>
          <w:sz w:val="28"/>
          <w:szCs w:val="28"/>
        </w:rPr>
        <w:t xml:space="preserve">Проект постановления предлагает утвердить </w:t>
      </w:r>
      <w:r w:rsidR="00AE0471" w:rsidRPr="00F62038"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  <w:r w:rsidR="003E2B0B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815C8" w:rsidRPr="00F62038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Забайкальского края от 30 декабря 2009 года № 491 «О проведении краевых конкурсов «Лучшая организация оптовой и розничной торговли, общественного питания, бытового обслуживания населения Забайкальского края», «Лучший по профессии</w:t>
      </w:r>
      <w:r w:rsidR="002E1688" w:rsidRPr="00F62038">
        <w:rPr>
          <w:rFonts w:ascii="Times New Roman" w:hAnsi="Times New Roman" w:cs="Times New Roman"/>
          <w:bCs/>
          <w:sz w:val="28"/>
          <w:szCs w:val="28"/>
        </w:rPr>
        <w:t>»</w:t>
      </w:r>
      <w:r w:rsid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1914D5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В частности</w:t>
      </w:r>
      <w:r w:rsidR="005815C8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B1343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Положении  о проведении краевого конкурса «Лучшая организация оптовой и розничной торговли, общественного питания, бытового обслуживания населения Забайкальского края», утвержденн</w:t>
      </w:r>
      <w:r w:rsidR="00F62038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AB1343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Правительства Забайкальского края от 30 декабря 2009 года № 491 (с изменениями, внесенными постановлениями Правительства Забайкальского края от 11 октября 2011 года № 359, от 15 декабря 2011 года № 465) (далее – Положение)</w:t>
      </w:r>
      <w:r w:rsidR="001914D5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предлагается</w:t>
      </w:r>
      <w:r w:rsidR="005815C8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уточнить требования, которым должны соответствовать субъекты</w:t>
      </w:r>
      <w:proofErr w:type="gramEnd"/>
      <w:r w:rsidR="005815C8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предпринимательской деятельности</w:t>
      </w:r>
      <w:r w:rsidR="001C66E9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815C8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66E9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необходимый пакет документов </w:t>
      </w:r>
      <w:r w:rsidR="005815C8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конкурсе, в соответствии с изменениями федерального законодательства</w:t>
      </w:r>
      <w:r w:rsidR="00670E92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, тем самым обеспечить соответствие между региональным законодательством и федеральным.</w:t>
      </w:r>
      <w:r w:rsidR="001C66E9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Кроме того, предлагается в заявке на участие в краевом конкурсе «Лучшая организация оптовой и розничной торговли, общественного питания, бытового обслуживания населения Забайкальского края» согласно приложени</w:t>
      </w:r>
      <w:r w:rsidR="00136076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ям</w:t>
      </w:r>
      <w:r w:rsidR="001C66E9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136076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C66E9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136076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, № 2 </w:t>
      </w:r>
      <w:r w:rsidR="00AB1343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66E9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 отменить обязатель</w:t>
      </w:r>
      <w:r w:rsidR="00AB1343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ное </w:t>
      </w:r>
      <w:r w:rsidR="001C66E9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наличи</w:t>
      </w:r>
      <w:r w:rsidR="00AB1343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печати </w:t>
      </w:r>
      <w:r w:rsidR="00DA7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подписи </w:t>
      </w:r>
      <w:r w:rsidR="00AB1343" w:rsidRPr="00F62038">
        <w:rPr>
          <w:rFonts w:ascii="Times New Roman" w:hAnsi="Times New Roman" w:cs="Times New Roman"/>
          <w:bCs/>
          <w:color w:val="000000"/>
          <w:sz w:val="28"/>
          <w:szCs w:val="28"/>
        </w:rPr>
        <w:t>главного бухгалтера</w:t>
      </w:r>
      <w:r w:rsidR="00DA7A9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4598" w:rsidRPr="00F62038" w:rsidRDefault="00C84598" w:rsidP="00670E92">
      <w:pPr>
        <w:widowControl w:val="0"/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62038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285DED" w:rsidRPr="00F62038">
        <w:rPr>
          <w:rFonts w:ascii="Times New Roman" w:hAnsi="Times New Roman" w:cs="Times New Roman"/>
          <w:sz w:val="28"/>
          <w:szCs w:val="28"/>
        </w:rPr>
        <w:t xml:space="preserve"> и</w:t>
      </w:r>
      <w:r w:rsidRPr="00F62038">
        <w:rPr>
          <w:rFonts w:ascii="Times New Roman" w:hAnsi="Times New Roman" w:cs="Times New Roman"/>
          <w:sz w:val="28"/>
          <w:szCs w:val="28"/>
        </w:rPr>
        <w:t xml:space="preserve"> бюджета Забайкальского края.</w:t>
      </w:r>
      <w:proofErr w:type="gramEnd"/>
    </w:p>
    <w:p w:rsidR="00C84598" w:rsidRPr="00F62038" w:rsidRDefault="00C84598" w:rsidP="008824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4598" w:rsidRPr="00F62038" w:rsidRDefault="00C84598" w:rsidP="008824A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98" w:rsidRPr="00F62038" w:rsidRDefault="00C84598" w:rsidP="008824A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98" w:rsidRPr="00F62038" w:rsidRDefault="00C84598" w:rsidP="008824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C84598" w:rsidRPr="00F62038" w:rsidRDefault="00C84598" w:rsidP="008824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C84598" w:rsidRPr="00F62038" w:rsidRDefault="00C84598" w:rsidP="008824AD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5344CB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5344CB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344CB" w:rsidRPr="00F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C84598" w:rsidRPr="00F62038" w:rsidRDefault="00C84598" w:rsidP="008824A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1343" w:rsidRPr="00F62038" w:rsidRDefault="00AB1343" w:rsidP="008824A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641"/>
      </w:tblGrid>
      <w:tr w:rsidR="00AB1343" w:rsidRPr="001C66E9" w:rsidTr="00AB1343">
        <w:trPr>
          <w:trHeight w:val="11"/>
        </w:trPr>
        <w:tc>
          <w:tcPr>
            <w:tcW w:w="1641" w:type="dxa"/>
            <w:hideMark/>
          </w:tcPr>
          <w:p w:rsidR="00AB1343" w:rsidRPr="00F62038" w:rsidRDefault="00AB1343" w:rsidP="00AB1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038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AB1343" w:rsidRPr="001C66E9" w:rsidRDefault="00AB1343" w:rsidP="00AB134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62038"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C84598" w:rsidRPr="00670E92" w:rsidRDefault="00C84598" w:rsidP="008824AD">
      <w:pPr>
        <w:widowControl w:val="0"/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84598" w:rsidRPr="00670E92" w:rsidSect="00882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0E"/>
    <w:rsid w:val="00090D5A"/>
    <w:rsid w:val="001201B4"/>
    <w:rsid w:val="00136076"/>
    <w:rsid w:val="0018456B"/>
    <w:rsid w:val="001914D5"/>
    <w:rsid w:val="001C66E9"/>
    <w:rsid w:val="002316C5"/>
    <w:rsid w:val="00285DED"/>
    <w:rsid w:val="002A471D"/>
    <w:rsid w:val="002E1688"/>
    <w:rsid w:val="0035166D"/>
    <w:rsid w:val="00382045"/>
    <w:rsid w:val="003E2B0B"/>
    <w:rsid w:val="003F21C2"/>
    <w:rsid w:val="0047550E"/>
    <w:rsid w:val="004821DD"/>
    <w:rsid w:val="0052496B"/>
    <w:rsid w:val="005344CB"/>
    <w:rsid w:val="00571E65"/>
    <w:rsid w:val="005815C8"/>
    <w:rsid w:val="00670E92"/>
    <w:rsid w:val="0067582C"/>
    <w:rsid w:val="007139E2"/>
    <w:rsid w:val="0072335A"/>
    <w:rsid w:val="0076589D"/>
    <w:rsid w:val="007B63F5"/>
    <w:rsid w:val="008824AD"/>
    <w:rsid w:val="00911393"/>
    <w:rsid w:val="009C0EEF"/>
    <w:rsid w:val="00AB1343"/>
    <w:rsid w:val="00AD5C6D"/>
    <w:rsid w:val="00AE0471"/>
    <w:rsid w:val="00AF2184"/>
    <w:rsid w:val="00C35EF9"/>
    <w:rsid w:val="00C47A41"/>
    <w:rsid w:val="00C66A89"/>
    <w:rsid w:val="00C84598"/>
    <w:rsid w:val="00D30FC2"/>
    <w:rsid w:val="00D344FC"/>
    <w:rsid w:val="00DA7A9D"/>
    <w:rsid w:val="00E17686"/>
    <w:rsid w:val="00E207FE"/>
    <w:rsid w:val="00E45A68"/>
    <w:rsid w:val="00EA78DC"/>
    <w:rsid w:val="00EF6B49"/>
    <w:rsid w:val="00F11DE6"/>
    <w:rsid w:val="00F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31</cp:revision>
  <cp:lastPrinted>2017-11-13T03:43:00Z</cp:lastPrinted>
  <dcterms:created xsi:type="dcterms:W3CDTF">2017-05-02T23:54:00Z</dcterms:created>
  <dcterms:modified xsi:type="dcterms:W3CDTF">2017-11-14T02:17:00Z</dcterms:modified>
</cp:coreProperties>
</file>