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247AD0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B514C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BF3119">
        <w:rPr>
          <w:rFonts w:ascii="Times New Roman" w:hAnsi="Times New Roman"/>
          <w:sz w:val="28"/>
          <w:szCs w:val="28"/>
        </w:rPr>
        <w:t xml:space="preserve"> 2015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5668A" w:rsidRDefault="00B514C4" w:rsidP="00BF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14C4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14C4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 w:rsidRPr="00B514C4">
        <w:rPr>
          <w:rFonts w:ascii="Times New Roman" w:hAnsi="Times New Roman"/>
          <w:b/>
          <w:sz w:val="28"/>
          <w:szCs w:val="28"/>
        </w:rPr>
        <w:t xml:space="preserve"> Правительства Забайкальского края от 26 января 2015 года № 34 «Об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племенного животноводства»</w:t>
      </w:r>
    </w:p>
    <w:p w:rsidR="0075668A" w:rsidRDefault="0075668A" w:rsidP="00756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Забайкальского края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75668A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BC39B5" w:rsidRDefault="0075668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учреждение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«Забайкальский государственный университет»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BF3119" w:rsidTr="00BC39B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19" w:rsidRDefault="00BC39B5" w:rsidP="00BF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19" w:rsidRDefault="00BF3119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Министерства экономического развития Забайкальского края 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119" w:rsidRDefault="00BF3119" w:rsidP="00BF3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</w:tbl>
    <w:p w:rsidR="00BF3119" w:rsidRPr="00BC39B5" w:rsidRDefault="00BF3119" w:rsidP="00247A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BC39B5" w:rsidSect="00247A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1D1827"/>
    <w:rsid w:val="00247AD0"/>
    <w:rsid w:val="00697E5A"/>
    <w:rsid w:val="006A362E"/>
    <w:rsid w:val="0075668A"/>
    <w:rsid w:val="007A7264"/>
    <w:rsid w:val="00830579"/>
    <w:rsid w:val="00870DF2"/>
    <w:rsid w:val="00B514C4"/>
    <w:rsid w:val="00BC316B"/>
    <w:rsid w:val="00BC39B5"/>
    <w:rsid w:val="00BF3119"/>
    <w:rsid w:val="00D5780B"/>
    <w:rsid w:val="00D928DF"/>
    <w:rsid w:val="00E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12</cp:revision>
  <cp:lastPrinted>2015-03-03T09:16:00Z</cp:lastPrinted>
  <dcterms:created xsi:type="dcterms:W3CDTF">2014-06-10T23:50:00Z</dcterms:created>
  <dcterms:modified xsi:type="dcterms:W3CDTF">2015-03-03T09:16:00Z</dcterms:modified>
</cp:coreProperties>
</file>