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B8" w:rsidRPr="00386AB4" w:rsidRDefault="00B651B8" w:rsidP="000333F7">
      <w:pPr>
        <w:shd w:val="clear" w:color="auto" w:fill="FFFFFF"/>
        <w:ind w:firstLine="0"/>
        <w:rPr>
          <w:sz w:val="2"/>
          <w:szCs w:val="2"/>
        </w:rPr>
      </w:pPr>
      <w:bookmarkStart w:id="0" w:name="_GoBack"/>
      <w:bookmarkEnd w:id="0"/>
      <w:r w:rsidRPr="00386AB4">
        <w:rPr>
          <w:sz w:val="2"/>
          <w:szCs w:val="2"/>
        </w:rPr>
        <w:t>2014</w:t>
      </w:r>
    </w:p>
    <w:p w:rsidR="0004419F" w:rsidRDefault="0004419F" w:rsidP="0004419F">
      <w:pPr>
        <w:shd w:val="clear" w:color="auto" w:fill="FFFFFF"/>
        <w:jc w:val="center"/>
        <w:rPr>
          <w:sz w:val="2"/>
          <w:szCs w:val="2"/>
        </w:rPr>
      </w:pPr>
      <w:r>
        <w:rPr>
          <w:sz w:val="2"/>
          <w:szCs w:val="2"/>
        </w:rPr>
        <w:t>2014</w:t>
      </w:r>
    </w:p>
    <w:p w:rsidR="0004419F" w:rsidRDefault="0004419F" w:rsidP="0004419F">
      <w:pPr>
        <w:shd w:val="clear" w:color="auto" w:fill="FFFFFF"/>
        <w:ind w:firstLine="0"/>
        <w:jc w:val="center"/>
        <w:rPr>
          <w:sz w:val="2"/>
          <w:szCs w:val="2"/>
        </w:rPr>
      </w:pPr>
      <w:bookmarkStart w:id="1" w:name="OLE_LINK4"/>
      <w:r>
        <w:rPr>
          <w:noProof/>
        </w:rPr>
        <w:drawing>
          <wp:inline distT="0" distB="0" distL="0" distR="0" wp14:anchorId="2EDF8474" wp14:editId="4FE92CC2">
            <wp:extent cx="783590" cy="89281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83590" cy="892810"/>
                    </a:xfrm>
                    <a:prstGeom prst="rect">
                      <a:avLst/>
                    </a:prstGeom>
                    <a:noFill/>
                    <a:ln w="9525">
                      <a:noFill/>
                      <a:miter lim="800000"/>
                      <a:headEnd/>
                      <a:tailEnd/>
                    </a:ln>
                  </pic:spPr>
                </pic:pic>
              </a:graphicData>
            </a:graphic>
          </wp:inline>
        </w:drawing>
      </w:r>
    </w:p>
    <w:p w:rsidR="0004419F" w:rsidRDefault="0004419F" w:rsidP="0004419F">
      <w:pPr>
        <w:shd w:val="clear" w:color="auto" w:fill="FFFFFF"/>
        <w:ind w:firstLine="0"/>
        <w:jc w:val="center"/>
        <w:rPr>
          <w:sz w:val="2"/>
          <w:szCs w:val="2"/>
        </w:rPr>
      </w:pPr>
    </w:p>
    <w:p w:rsidR="0004419F" w:rsidRDefault="0004419F" w:rsidP="0004419F">
      <w:pPr>
        <w:shd w:val="clear" w:color="auto" w:fill="FFFFFF"/>
        <w:ind w:firstLine="0"/>
        <w:jc w:val="center"/>
        <w:rPr>
          <w:sz w:val="2"/>
          <w:szCs w:val="2"/>
        </w:rPr>
      </w:pPr>
    </w:p>
    <w:p w:rsidR="0004419F" w:rsidRDefault="0004419F" w:rsidP="0004419F">
      <w:pPr>
        <w:shd w:val="clear" w:color="auto" w:fill="FFFFFF"/>
        <w:ind w:firstLine="0"/>
        <w:jc w:val="center"/>
        <w:rPr>
          <w:sz w:val="2"/>
          <w:szCs w:val="2"/>
        </w:rPr>
      </w:pPr>
    </w:p>
    <w:p w:rsidR="0004419F" w:rsidRDefault="0004419F" w:rsidP="0004419F">
      <w:pPr>
        <w:shd w:val="clear" w:color="auto" w:fill="FFFFFF"/>
        <w:ind w:firstLine="0"/>
        <w:jc w:val="center"/>
        <w:rPr>
          <w:sz w:val="2"/>
          <w:szCs w:val="2"/>
        </w:rPr>
      </w:pPr>
    </w:p>
    <w:p w:rsidR="0004419F" w:rsidRDefault="0004419F" w:rsidP="0004419F">
      <w:pPr>
        <w:shd w:val="clear" w:color="auto" w:fill="FFFFFF"/>
        <w:ind w:firstLine="0"/>
        <w:jc w:val="center"/>
        <w:rPr>
          <w:sz w:val="2"/>
          <w:szCs w:val="2"/>
        </w:rPr>
      </w:pPr>
    </w:p>
    <w:p w:rsidR="0004419F" w:rsidRDefault="0004419F" w:rsidP="0004419F">
      <w:pPr>
        <w:shd w:val="clear" w:color="auto" w:fill="FFFFFF"/>
        <w:ind w:firstLine="0"/>
        <w:jc w:val="center"/>
        <w:rPr>
          <w:sz w:val="2"/>
          <w:szCs w:val="2"/>
        </w:rPr>
      </w:pPr>
    </w:p>
    <w:p w:rsidR="0004419F" w:rsidRDefault="0004419F" w:rsidP="0004419F">
      <w:pPr>
        <w:shd w:val="clear" w:color="auto" w:fill="FFFFFF"/>
        <w:ind w:firstLine="0"/>
        <w:jc w:val="center"/>
        <w:rPr>
          <w:sz w:val="2"/>
          <w:szCs w:val="2"/>
        </w:rPr>
      </w:pPr>
    </w:p>
    <w:p w:rsidR="0004419F" w:rsidRDefault="0004419F" w:rsidP="0004419F">
      <w:pPr>
        <w:shd w:val="clear" w:color="auto" w:fill="FFFFFF"/>
        <w:ind w:firstLine="0"/>
        <w:jc w:val="center"/>
        <w:rPr>
          <w:sz w:val="2"/>
          <w:szCs w:val="2"/>
        </w:rPr>
      </w:pPr>
    </w:p>
    <w:p w:rsidR="0004419F" w:rsidRPr="00AB243D" w:rsidRDefault="0004419F" w:rsidP="0004419F">
      <w:pPr>
        <w:shd w:val="clear" w:color="auto" w:fill="FFFFFF"/>
        <w:ind w:firstLine="0"/>
        <w:jc w:val="center"/>
        <w:rPr>
          <w:b/>
          <w:bCs/>
          <w:spacing w:val="-11"/>
          <w:sz w:val="2"/>
          <w:szCs w:val="2"/>
        </w:rPr>
      </w:pPr>
    </w:p>
    <w:p w:rsidR="0004419F" w:rsidRDefault="0004419F" w:rsidP="0004419F">
      <w:pPr>
        <w:shd w:val="clear" w:color="auto" w:fill="FFFFFF"/>
        <w:ind w:firstLine="0"/>
        <w:jc w:val="center"/>
        <w:rPr>
          <w:b/>
          <w:bCs/>
          <w:spacing w:val="-11"/>
          <w:sz w:val="2"/>
          <w:szCs w:val="2"/>
        </w:rPr>
      </w:pPr>
      <w:r w:rsidRPr="00806D4E">
        <w:rPr>
          <w:b/>
          <w:bCs/>
          <w:spacing w:val="-11"/>
          <w:sz w:val="33"/>
          <w:szCs w:val="33"/>
        </w:rPr>
        <w:t>ПРАВИТЕЛЬСТВО ЗАБАЙКАЛЬСКОГО КРАЯ</w:t>
      </w:r>
    </w:p>
    <w:p w:rsidR="0004419F" w:rsidRDefault="0004419F" w:rsidP="0004419F">
      <w:pPr>
        <w:shd w:val="clear" w:color="auto" w:fill="FFFFFF"/>
        <w:ind w:firstLine="0"/>
        <w:jc w:val="center"/>
        <w:rPr>
          <w:b/>
          <w:bCs/>
          <w:spacing w:val="-11"/>
          <w:sz w:val="2"/>
          <w:szCs w:val="2"/>
        </w:rPr>
      </w:pPr>
    </w:p>
    <w:p w:rsidR="0004419F" w:rsidRDefault="0004419F" w:rsidP="0004419F">
      <w:pPr>
        <w:shd w:val="clear" w:color="auto" w:fill="FFFFFF"/>
        <w:ind w:firstLine="0"/>
        <w:jc w:val="center"/>
        <w:rPr>
          <w:b/>
          <w:bCs/>
          <w:spacing w:val="-11"/>
          <w:sz w:val="2"/>
          <w:szCs w:val="2"/>
        </w:rPr>
      </w:pPr>
    </w:p>
    <w:p w:rsidR="0004419F" w:rsidRDefault="0004419F" w:rsidP="0004419F">
      <w:pPr>
        <w:shd w:val="clear" w:color="auto" w:fill="FFFFFF"/>
        <w:ind w:firstLine="0"/>
        <w:jc w:val="center"/>
        <w:rPr>
          <w:b/>
          <w:bCs/>
          <w:spacing w:val="-11"/>
          <w:sz w:val="2"/>
          <w:szCs w:val="2"/>
        </w:rPr>
      </w:pPr>
    </w:p>
    <w:p w:rsidR="0004419F" w:rsidRDefault="0004419F" w:rsidP="0004419F">
      <w:pPr>
        <w:shd w:val="clear" w:color="auto" w:fill="FFFFFF"/>
        <w:ind w:firstLine="0"/>
        <w:jc w:val="center"/>
        <w:rPr>
          <w:b/>
          <w:bCs/>
          <w:spacing w:val="-11"/>
          <w:sz w:val="2"/>
          <w:szCs w:val="2"/>
        </w:rPr>
      </w:pPr>
    </w:p>
    <w:p w:rsidR="0004419F" w:rsidRPr="00722412" w:rsidRDefault="0004419F" w:rsidP="0004419F">
      <w:pPr>
        <w:shd w:val="clear" w:color="auto" w:fill="FFFFFF"/>
        <w:ind w:firstLine="0"/>
        <w:jc w:val="center"/>
        <w:rPr>
          <w:spacing w:val="-14"/>
        </w:rPr>
      </w:pPr>
      <w:r w:rsidRPr="0090222D">
        <w:rPr>
          <w:spacing w:val="-14"/>
          <w:sz w:val="35"/>
          <w:szCs w:val="35"/>
        </w:rPr>
        <w:t>ПОСТАНОВЛЕНИЕ</w:t>
      </w:r>
    </w:p>
    <w:p w:rsidR="0054127A" w:rsidRDefault="0054127A" w:rsidP="0004419F">
      <w:pPr>
        <w:shd w:val="clear" w:color="auto" w:fill="FFFFFF"/>
        <w:ind w:firstLine="0"/>
        <w:jc w:val="center"/>
        <w:rPr>
          <w:spacing w:val="-6"/>
          <w:sz w:val="35"/>
          <w:szCs w:val="35"/>
        </w:rPr>
      </w:pPr>
    </w:p>
    <w:p w:rsidR="0004419F" w:rsidRDefault="0004419F" w:rsidP="0004419F">
      <w:pPr>
        <w:shd w:val="clear" w:color="auto" w:fill="FFFFFF"/>
        <w:ind w:firstLine="0"/>
        <w:jc w:val="center"/>
        <w:rPr>
          <w:spacing w:val="-6"/>
          <w:sz w:val="35"/>
          <w:szCs w:val="35"/>
        </w:rPr>
      </w:pPr>
      <w:r w:rsidRPr="0090222D">
        <w:rPr>
          <w:spacing w:val="-6"/>
          <w:sz w:val="35"/>
          <w:szCs w:val="35"/>
        </w:rPr>
        <w:t>г. Чита</w:t>
      </w:r>
    </w:p>
    <w:bookmarkEnd w:id="1"/>
    <w:p w:rsidR="0004419F" w:rsidRDefault="0004419F" w:rsidP="0004419F">
      <w:pPr>
        <w:widowControl w:val="0"/>
        <w:autoSpaceDE w:val="0"/>
        <w:autoSpaceDN w:val="0"/>
        <w:adjustRightInd w:val="0"/>
        <w:ind w:firstLine="0"/>
        <w:rPr>
          <w:b/>
          <w:bCs/>
          <w:sz w:val="2"/>
          <w:szCs w:val="2"/>
        </w:rPr>
      </w:pPr>
    </w:p>
    <w:p w:rsidR="0054127A" w:rsidRDefault="0054127A" w:rsidP="0004419F">
      <w:pPr>
        <w:widowControl w:val="0"/>
        <w:autoSpaceDE w:val="0"/>
        <w:autoSpaceDN w:val="0"/>
        <w:adjustRightInd w:val="0"/>
        <w:ind w:firstLine="0"/>
        <w:rPr>
          <w:b/>
          <w:bCs/>
          <w:sz w:val="2"/>
          <w:szCs w:val="2"/>
        </w:rPr>
      </w:pPr>
    </w:p>
    <w:p w:rsidR="0054127A" w:rsidRDefault="0054127A" w:rsidP="0004419F">
      <w:pPr>
        <w:widowControl w:val="0"/>
        <w:autoSpaceDE w:val="0"/>
        <w:autoSpaceDN w:val="0"/>
        <w:adjustRightInd w:val="0"/>
        <w:ind w:firstLine="0"/>
        <w:rPr>
          <w:b/>
          <w:bCs/>
          <w:sz w:val="2"/>
          <w:szCs w:val="2"/>
        </w:rPr>
      </w:pPr>
    </w:p>
    <w:p w:rsidR="0054127A" w:rsidRDefault="0054127A" w:rsidP="0004419F">
      <w:pPr>
        <w:widowControl w:val="0"/>
        <w:autoSpaceDE w:val="0"/>
        <w:autoSpaceDN w:val="0"/>
        <w:adjustRightInd w:val="0"/>
        <w:ind w:firstLine="0"/>
        <w:rPr>
          <w:b/>
          <w:bCs/>
          <w:sz w:val="2"/>
          <w:szCs w:val="2"/>
        </w:rPr>
      </w:pPr>
    </w:p>
    <w:p w:rsidR="0054127A" w:rsidRDefault="0054127A" w:rsidP="0004419F">
      <w:pPr>
        <w:widowControl w:val="0"/>
        <w:autoSpaceDE w:val="0"/>
        <w:autoSpaceDN w:val="0"/>
        <w:adjustRightInd w:val="0"/>
        <w:ind w:firstLine="0"/>
        <w:rPr>
          <w:b/>
          <w:bCs/>
          <w:sz w:val="2"/>
          <w:szCs w:val="2"/>
        </w:rPr>
      </w:pPr>
    </w:p>
    <w:p w:rsidR="0004419F" w:rsidRDefault="0004419F" w:rsidP="0004419F">
      <w:pPr>
        <w:widowControl w:val="0"/>
        <w:autoSpaceDE w:val="0"/>
        <w:autoSpaceDN w:val="0"/>
        <w:adjustRightInd w:val="0"/>
        <w:ind w:firstLine="0"/>
        <w:rPr>
          <w:b/>
          <w:bCs/>
          <w:sz w:val="2"/>
          <w:szCs w:val="2"/>
        </w:rPr>
      </w:pPr>
    </w:p>
    <w:p w:rsidR="0004419F" w:rsidRDefault="0004419F" w:rsidP="0004419F">
      <w:pPr>
        <w:widowControl w:val="0"/>
        <w:autoSpaceDE w:val="0"/>
        <w:autoSpaceDN w:val="0"/>
        <w:adjustRightInd w:val="0"/>
        <w:ind w:firstLine="0"/>
        <w:rPr>
          <w:b/>
          <w:bCs/>
          <w:sz w:val="2"/>
          <w:szCs w:val="2"/>
        </w:rPr>
      </w:pPr>
    </w:p>
    <w:p w:rsidR="0004419F" w:rsidRDefault="0004419F" w:rsidP="0004419F">
      <w:pPr>
        <w:widowControl w:val="0"/>
        <w:autoSpaceDE w:val="0"/>
        <w:autoSpaceDN w:val="0"/>
        <w:adjustRightInd w:val="0"/>
        <w:ind w:firstLine="0"/>
        <w:rPr>
          <w:b/>
          <w:bCs/>
          <w:sz w:val="2"/>
          <w:szCs w:val="2"/>
        </w:rPr>
      </w:pPr>
    </w:p>
    <w:p w:rsidR="0004419F" w:rsidRDefault="0004419F" w:rsidP="0004419F">
      <w:pPr>
        <w:widowControl w:val="0"/>
        <w:autoSpaceDE w:val="0"/>
        <w:autoSpaceDN w:val="0"/>
        <w:adjustRightInd w:val="0"/>
        <w:ind w:firstLine="0"/>
        <w:rPr>
          <w:b/>
          <w:bCs/>
          <w:sz w:val="2"/>
          <w:szCs w:val="2"/>
        </w:rPr>
      </w:pPr>
    </w:p>
    <w:p w:rsidR="0004419F" w:rsidRDefault="0004419F" w:rsidP="0004419F">
      <w:pPr>
        <w:widowControl w:val="0"/>
        <w:autoSpaceDE w:val="0"/>
        <w:autoSpaceDN w:val="0"/>
        <w:adjustRightInd w:val="0"/>
        <w:ind w:firstLine="0"/>
        <w:rPr>
          <w:b/>
          <w:bCs/>
          <w:sz w:val="2"/>
          <w:szCs w:val="2"/>
        </w:rPr>
      </w:pPr>
    </w:p>
    <w:p w:rsidR="0004419F" w:rsidRDefault="0004419F" w:rsidP="0004419F">
      <w:pPr>
        <w:widowControl w:val="0"/>
        <w:autoSpaceDE w:val="0"/>
        <w:autoSpaceDN w:val="0"/>
        <w:adjustRightInd w:val="0"/>
        <w:ind w:firstLine="0"/>
        <w:rPr>
          <w:b/>
          <w:bCs/>
          <w:sz w:val="2"/>
          <w:szCs w:val="2"/>
        </w:rPr>
      </w:pPr>
    </w:p>
    <w:p w:rsidR="0054127A" w:rsidRDefault="0054127A" w:rsidP="0054127A">
      <w:pPr>
        <w:ind w:firstLine="0"/>
        <w:rPr>
          <w:b/>
          <w:bCs/>
        </w:rPr>
      </w:pPr>
    </w:p>
    <w:p w:rsidR="0054127A" w:rsidRPr="00386AB4" w:rsidRDefault="0054127A" w:rsidP="0054127A">
      <w:pPr>
        <w:ind w:firstLine="0"/>
      </w:pPr>
      <w:r w:rsidRPr="00386AB4">
        <w:rPr>
          <w:b/>
          <w:bCs/>
        </w:rPr>
        <w:t>О внесении изменений в государственную программу Забайкальского края «Экономическое развитие</w:t>
      </w:r>
      <w:r w:rsidRPr="00386AB4">
        <w:rPr>
          <w:b/>
        </w:rPr>
        <w:t>»</w:t>
      </w:r>
      <w:r w:rsidRPr="00386AB4">
        <w:rPr>
          <w:b/>
          <w:bCs/>
        </w:rPr>
        <w:t xml:space="preserve">, утвержденную постановлением Правительства Забайкальского края от 23 апреля 2014 года № 220 </w:t>
      </w:r>
    </w:p>
    <w:p w:rsidR="0054127A" w:rsidRPr="00386AB4" w:rsidRDefault="0054127A" w:rsidP="0054127A">
      <w:pPr>
        <w:rPr>
          <w:b/>
          <w:bCs/>
        </w:rPr>
      </w:pPr>
    </w:p>
    <w:p w:rsidR="0054127A" w:rsidRPr="00386AB4" w:rsidRDefault="0054127A" w:rsidP="0054127A">
      <w:pPr>
        <w:rPr>
          <w:b/>
          <w:bCs/>
          <w:sz w:val="2"/>
          <w:szCs w:val="2"/>
        </w:rPr>
      </w:pPr>
    </w:p>
    <w:p w:rsidR="0054127A" w:rsidRPr="00386AB4" w:rsidRDefault="0054127A" w:rsidP="0054127A">
      <w:pPr>
        <w:rPr>
          <w:b/>
          <w:bCs/>
          <w:sz w:val="2"/>
          <w:szCs w:val="2"/>
        </w:rPr>
      </w:pPr>
    </w:p>
    <w:p w:rsidR="0054127A" w:rsidRPr="00386AB4" w:rsidRDefault="0054127A" w:rsidP="0054127A">
      <w:pPr>
        <w:rPr>
          <w:b/>
          <w:bCs/>
          <w:sz w:val="2"/>
          <w:szCs w:val="2"/>
        </w:rPr>
      </w:pPr>
    </w:p>
    <w:p w:rsidR="0054127A" w:rsidRPr="00386AB4" w:rsidRDefault="0054127A" w:rsidP="0054127A">
      <w:pPr>
        <w:rPr>
          <w:b/>
          <w:bCs/>
          <w:sz w:val="2"/>
          <w:szCs w:val="2"/>
        </w:rPr>
      </w:pPr>
    </w:p>
    <w:p w:rsidR="0054127A" w:rsidRPr="00386AB4" w:rsidRDefault="0054127A" w:rsidP="0054127A">
      <w:pPr>
        <w:rPr>
          <w:b/>
          <w:bCs/>
          <w:sz w:val="2"/>
          <w:szCs w:val="2"/>
        </w:rPr>
      </w:pPr>
    </w:p>
    <w:p w:rsidR="0054127A" w:rsidRPr="00386AB4" w:rsidRDefault="0054127A" w:rsidP="0054127A">
      <w:pPr>
        <w:rPr>
          <w:b/>
          <w:bCs/>
          <w:sz w:val="2"/>
          <w:szCs w:val="2"/>
        </w:rPr>
      </w:pPr>
    </w:p>
    <w:p w:rsidR="0054127A" w:rsidRPr="00386AB4" w:rsidRDefault="0054127A" w:rsidP="0054127A">
      <w:pPr>
        <w:autoSpaceDE w:val="0"/>
        <w:autoSpaceDN w:val="0"/>
        <w:adjustRightInd w:val="0"/>
        <w:ind w:firstLine="702"/>
        <w:rPr>
          <w:spacing w:val="40"/>
        </w:rPr>
      </w:pPr>
      <w:r w:rsidRPr="00386AB4">
        <w:t xml:space="preserve">В соответствии со </w:t>
      </w:r>
      <w:hyperlink r:id="rId10" w:history="1">
        <w:r w:rsidRPr="00386AB4">
          <w:t>статьей 44</w:t>
        </w:r>
      </w:hyperlink>
      <w:r w:rsidRPr="00386AB4">
        <w:t xml:space="preserve"> Устава Забайкальского края, Порядком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от 30 декабря 2013 года № 600, Перечнем государственных программ Забайкальского края, утвержденным распоряжением Правительства Забайкальского края от 15 мая 2012 года № 223-р, </w:t>
      </w:r>
      <w:r w:rsidRPr="00386AB4">
        <w:rPr>
          <w:color w:val="auto"/>
        </w:rPr>
        <w:t>в целях создания условий для устойчивого роста экономики Забайкальского края</w:t>
      </w:r>
      <w:r w:rsidRPr="00386AB4">
        <w:t xml:space="preserve"> Правительство Забайкальского края </w:t>
      </w:r>
      <w:r w:rsidRPr="00386AB4">
        <w:rPr>
          <w:b/>
          <w:bCs/>
          <w:spacing w:val="40"/>
        </w:rPr>
        <w:t>постановляет</w:t>
      </w:r>
      <w:r w:rsidRPr="00386AB4">
        <w:rPr>
          <w:spacing w:val="40"/>
        </w:rPr>
        <w:t>:</w:t>
      </w:r>
    </w:p>
    <w:p w:rsidR="0054127A" w:rsidRPr="00386AB4" w:rsidRDefault="0054127A" w:rsidP="0054127A">
      <w:pPr>
        <w:autoSpaceDE w:val="0"/>
        <w:autoSpaceDN w:val="0"/>
        <w:adjustRightInd w:val="0"/>
        <w:ind w:firstLine="702"/>
        <w:rPr>
          <w:spacing w:val="40"/>
          <w:sz w:val="20"/>
          <w:szCs w:val="20"/>
        </w:rPr>
      </w:pPr>
    </w:p>
    <w:p w:rsidR="0054127A" w:rsidRDefault="00AE0176" w:rsidP="00AE0176">
      <w:pPr>
        <w:pStyle w:val="af2"/>
        <w:numPr>
          <w:ilvl w:val="0"/>
          <w:numId w:val="30"/>
        </w:numPr>
        <w:tabs>
          <w:tab w:val="left" w:pos="-142"/>
          <w:tab w:val="left" w:pos="0"/>
          <w:tab w:val="left" w:pos="567"/>
          <w:tab w:val="left" w:pos="1134"/>
        </w:tabs>
        <w:spacing w:after="0" w:line="240" w:lineRule="auto"/>
        <w:ind w:left="0" w:firstLine="709"/>
        <w:outlineLvl w:val="0"/>
        <w:rPr>
          <w:rFonts w:ascii="Times New Roman" w:hAnsi="Times New Roman" w:cs="Times New Roman"/>
          <w:sz w:val="28"/>
          <w:szCs w:val="28"/>
        </w:rPr>
      </w:pPr>
      <w:r w:rsidRPr="00AE0176">
        <w:rPr>
          <w:rFonts w:ascii="Times New Roman" w:hAnsi="Times New Roman" w:cs="Times New Roman"/>
          <w:sz w:val="28"/>
          <w:szCs w:val="28"/>
        </w:rPr>
        <w:t>У</w:t>
      </w:r>
      <w:r w:rsidR="0054127A" w:rsidRPr="00AE0176">
        <w:rPr>
          <w:rFonts w:ascii="Times New Roman" w:hAnsi="Times New Roman" w:cs="Times New Roman"/>
          <w:sz w:val="28"/>
          <w:szCs w:val="28"/>
        </w:rPr>
        <w:t xml:space="preserve">твердить прилагаемые </w:t>
      </w:r>
      <w:hyperlink r:id="rId11" w:anchor="/document/71646338/entry/3" w:history="1">
        <w:r w:rsidR="0054127A" w:rsidRPr="00AE0176">
          <w:rPr>
            <w:rFonts w:ascii="Times New Roman" w:hAnsi="Times New Roman" w:cs="Times New Roman"/>
            <w:sz w:val="28"/>
            <w:szCs w:val="28"/>
          </w:rPr>
          <w:t>изменения</w:t>
        </w:r>
      </w:hyperlink>
      <w:r w:rsidR="0054127A" w:rsidRPr="00AE0176">
        <w:rPr>
          <w:rFonts w:ascii="Times New Roman" w:hAnsi="Times New Roman" w:cs="Times New Roman"/>
          <w:sz w:val="28"/>
          <w:szCs w:val="28"/>
        </w:rPr>
        <w:t xml:space="preserve">, которые вносятся в </w:t>
      </w:r>
      <w:hyperlink r:id="rId12" w:anchor="/document/70644228/entry/1000" w:history="1">
        <w:r w:rsidR="0054127A" w:rsidRPr="00AE0176">
          <w:rPr>
            <w:rFonts w:ascii="Times New Roman" w:hAnsi="Times New Roman" w:cs="Times New Roman"/>
            <w:sz w:val="28"/>
            <w:szCs w:val="28"/>
          </w:rPr>
          <w:t>государственную программу</w:t>
        </w:r>
      </w:hyperlink>
      <w:r w:rsidR="0054127A" w:rsidRPr="00AE0176">
        <w:rPr>
          <w:rFonts w:ascii="Times New Roman" w:hAnsi="Times New Roman" w:cs="Times New Roman"/>
          <w:sz w:val="28"/>
          <w:szCs w:val="28"/>
        </w:rPr>
        <w:t xml:space="preserve"> Забайкальского края «Экономическое развитие», утвержденную </w:t>
      </w:r>
      <w:hyperlink r:id="rId13" w:anchor="/document/70644228/entry/0" w:history="1">
        <w:r w:rsidR="0054127A" w:rsidRPr="00AE0176">
          <w:rPr>
            <w:rFonts w:ascii="Times New Roman" w:hAnsi="Times New Roman" w:cs="Times New Roman"/>
            <w:sz w:val="28"/>
            <w:szCs w:val="28"/>
          </w:rPr>
          <w:t>постановлением</w:t>
        </w:r>
      </w:hyperlink>
      <w:r w:rsidR="0054127A" w:rsidRPr="00AE0176">
        <w:rPr>
          <w:rFonts w:ascii="Times New Roman" w:hAnsi="Times New Roman" w:cs="Times New Roman"/>
          <w:sz w:val="28"/>
          <w:szCs w:val="28"/>
        </w:rPr>
        <w:t xml:space="preserve"> Правительства Забайкальского края от 23 апреля 2014 года № 220 (с изменениями, внесенными постановлениями Правительства Забайкальского края от 07 октября </w:t>
      </w:r>
      <w:r>
        <w:rPr>
          <w:rFonts w:ascii="Times New Roman" w:hAnsi="Times New Roman" w:cs="Times New Roman"/>
          <w:sz w:val="28"/>
          <w:szCs w:val="28"/>
        </w:rPr>
        <w:br/>
      </w:r>
      <w:r w:rsidR="0054127A" w:rsidRPr="00AE0176">
        <w:rPr>
          <w:rFonts w:ascii="Times New Roman" w:hAnsi="Times New Roman" w:cs="Times New Roman"/>
          <w:sz w:val="28"/>
          <w:szCs w:val="28"/>
        </w:rPr>
        <w:t xml:space="preserve">2014 года № 568,  от 31 марта 2015 года № 125, от 12 мая 2015 года № 220, </w:t>
      </w:r>
      <w:r>
        <w:rPr>
          <w:rFonts w:ascii="Times New Roman" w:hAnsi="Times New Roman" w:cs="Times New Roman"/>
          <w:sz w:val="28"/>
          <w:szCs w:val="28"/>
        </w:rPr>
        <w:br/>
      </w:r>
      <w:r w:rsidR="0054127A" w:rsidRPr="00AE0176">
        <w:rPr>
          <w:rFonts w:ascii="Times New Roman" w:hAnsi="Times New Roman" w:cs="Times New Roman"/>
          <w:sz w:val="28"/>
          <w:szCs w:val="28"/>
        </w:rPr>
        <w:t xml:space="preserve">от 04 июня 2015 года № 275, от 30 июля 2015 года № 370, от 05 сентября 2015 года № 451, от 22 марта 2016 года № 103, от 23 сентября 2016 года </w:t>
      </w:r>
      <w:r>
        <w:rPr>
          <w:rFonts w:ascii="Times New Roman" w:hAnsi="Times New Roman" w:cs="Times New Roman"/>
          <w:sz w:val="28"/>
          <w:szCs w:val="28"/>
        </w:rPr>
        <w:br/>
      </w:r>
      <w:r w:rsidR="0054127A" w:rsidRPr="00AE0176">
        <w:rPr>
          <w:rFonts w:ascii="Times New Roman" w:hAnsi="Times New Roman" w:cs="Times New Roman"/>
          <w:sz w:val="28"/>
          <w:szCs w:val="28"/>
        </w:rPr>
        <w:t xml:space="preserve">№ 389, от 23 сентября 2016 года № 390, от 13 октября 2016 года № 397, </w:t>
      </w:r>
      <w:r>
        <w:rPr>
          <w:rFonts w:ascii="Times New Roman" w:hAnsi="Times New Roman" w:cs="Times New Roman"/>
          <w:sz w:val="28"/>
          <w:szCs w:val="28"/>
        </w:rPr>
        <w:br/>
      </w:r>
      <w:r w:rsidR="0054127A" w:rsidRPr="00AE0176">
        <w:rPr>
          <w:rFonts w:ascii="Times New Roman" w:hAnsi="Times New Roman" w:cs="Times New Roman"/>
          <w:sz w:val="28"/>
          <w:szCs w:val="28"/>
        </w:rPr>
        <w:t xml:space="preserve">от 23 декабря 2016 года № 481, от 10 февраля 2017 года № 25, от 27 апреля 2017 года № 172, от 19 мая 2017 года № 206, от 13 июня 2017 года № 223, </w:t>
      </w:r>
      <w:r>
        <w:rPr>
          <w:rFonts w:ascii="Times New Roman" w:hAnsi="Times New Roman" w:cs="Times New Roman"/>
          <w:sz w:val="28"/>
          <w:szCs w:val="28"/>
        </w:rPr>
        <w:br/>
      </w:r>
      <w:r w:rsidR="0054127A" w:rsidRPr="00AE0176">
        <w:rPr>
          <w:rFonts w:ascii="Times New Roman" w:hAnsi="Times New Roman" w:cs="Times New Roman"/>
          <w:sz w:val="28"/>
          <w:szCs w:val="28"/>
        </w:rPr>
        <w:t>от 27 октября 2017 гола № 451, от 04 декабря 2017 года № 511, от 28 декабря 2017 года № 579, от 15 января 2018 года № 6, от 28 февраля 2018 года № 103, от 24 апреля 2018 года № 164,                              от 25 мая 2018 года № 211).</w:t>
      </w:r>
    </w:p>
    <w:p w:rsidR="00AE0176" w:rsidRPr="00D000BB" w:rsidRDefault="00AE0176" w:rsidP="00AE0176">
      <w:pPr>
        <w:pStyle w:val="af2"/>
        <w:numPr>
          <w:ilvl w:val="0"/>
          <w:numId w:val="30"/>
        </w:numPr>
        <w:tabs>
          <w:tab w:val="left" w:pos="-142"/>
          <w:tab w:val="left" w:pos="0"/>
          <w:tab w:val="left" w:pos="567"/>
          <w:tab w:val="left" w:pos="1134"/>
        </w:tabs>
        <w:spacing w:after="0" w:line="240" w:lineRule="auto"/>
        <w:ind w:left="0" w:firstLine="709"/>
        <w:outlineLvl w:val="0"/>
        <w:rPr>
          <w:rFonts w:ascii="Times New Roman" w:hAnsi="Times New Roman" w:cs="Times New Roman"/>
          <w:sz w:val="28"/>
          <w:szCs w:val="28"/>
        </w:rPr>
      </w:pPr>
      <w:r w:rsidRPr="00D000BB">
        <w:rPr>
          <w:rFonts w:ascii="Times New Roman" w:hAnsi="Times New Roman" w:cs="Times New Roman"/>
          <w:sz w:val="28"/>
          <w:szCs w:val="28"/>
        </w:rPr>
        <w:t xml:space="preserve">Признать утратившим силу абзац второй подпункта «а» подпункта 2 пункта 2 изменений, которые вносятся в государственную программу Забайкальского края «Экономическое развитие», утвержденную постановлением Правительства Забайкальского края от 23 апреля 2014 года </w:t>
      </w:r>
      <w:r w:rsidRPr="00D000BB">
        <w:rPr>
          <w:rFonts w:ascii="Times New Roman" w:hAnsi="Times New Roman" w:cs="Times New Roman"/>
          <w:sz w:val="28"/>
          <w:szCs w:val="28"/>
        </w:rPr>
        <w:lastRenderedPageBreak/>
        <w:t>№ 220, утвержденных постановлением Правительства Забайкальского края от 25 мая 2018 года № 211.</w:t>
      </w:r>
    </w:p>
    <w:p w:rsidR="0054127A" w:rsidRPr="00386AB4" w:rsidRDefault="0054127A" w:rsidP="0054127A">
      <w:pPr>
        <w:rPr>
          <w:b/>
          <w:bCs/>
        </w:rPr>
      </w:pPr>
    </w:p>
    <w:p w:rsidR="0054127A" w:rsidRPr="00386AB4" w:rsidRDefault="0054127A" w:rsidP="0054127A">
      <w:pPr>
        <w:rPr>
          <w:b/>
          <w:bCs/>
        </w:rPr>
      </w:pPr>
    </w:p>
    <w:p w:rsidR="0054127A" w:rsidRPr="00386AB4" w:rsidRDefault="0054127A" w:rsidP="0054127A"/>
    <w:p w:rsidR="0004419F" w:rsidRDefault="0054127A" w:rsidP="0054127A">
      <w:pPr>
        <w:widowControl w:val="0"/>
        <w:autoSpaceDE w:val="0"/>
        <w:autoSpaceDN w:val="0"/>
        <w:adjustRightInd w:val="0"/>
        <w:ind w:hanging="142"/>
        <w:jc w:val="center"/>
        <w:rPr>
          <w:spacing w:val="40"/>
          <w:sz w:val="20"/>
          <w:szCs w:val="20"/>
        </w:rPr>
      </w:pPr>
      <w:r w:rsidRPr="00386AB4">
        <w:t>Губернатор Забайкальского края                                                    Н.Н.Жданова</w:t>
      </w:r>
      <w:r w:rsidRPr="00F938E4">
        <w:rPr>
          <w:sz w:val="22"/>
          <w:szCs w:val="22"/>
        </w:rPr>
        <w:t xml:space="preserve"> </w:t>
      </w:r>
    </w:p>
    <w:p w:rsidR="0004419F" w:rsidRPr="00E45679" w:rsidRDefault="0004419F" w:rsidP="0004419F">
      <w:pPr>
        <w:autoSpaceDE w:val="0"/>
        <w:autoSpaceDN w:val="0"/>
        <w:adjustRightInd w:val="0"/>
        <w:ind w:firstLine="702"/>
        <w:rPr>
          <w:spacing w:val="40"/>
          <w:sz w:val="20"/>
          <w:szCs w:val="20"/>
        </w:rPr>
      </w:pPr>
    </w:p>
    <w:p w:rsidR="008A4C3A" w:rsidRDefault="008A4C3A" w:rsidP="008A4C3A">
      <w:pPr>
        <w:autoSpaceDE w:val="0"/>
        <w:autoSpaceDN w:val="0"/>
        <w:adjustRightInd w:val="0"/>
        <w:spacing w:line="360" w:lineRule="auto"/>
        <w:ind w:left="4758" w:firstLine="0"/>
        <w:jc w:val="center"/>
        <w:outlineLvl w:val="0"/>
      </w:pPr>
    </w:p>
    <w:p w:rsidR="00AE0176" w:rsidRDefault="00AE0176">
      <w:r>
        <w:br w:type="page"/>
      </w:r>
    </w:p>
    <w:tbl>
      <w:tblPr>
        <w:tblW w:w="0" w:type="auto"/>
        <w:tblLook w:val="00A0" w:firstRow="1" w:lastRow="0" w:firstColumn="1" w:lastColumn="0" w:noHBand="0" w:noVBand="0"/>
      </w:tblPr>
      <w:tblGrid>
        <w:gridCol w:w="4739"/>
        <w:gridCol w:w="4741"/>
      </w:tblGrid>
      <w:tr w:rsidR="008A4C3A" w:rsidRPr="00386AB4" w:rsidTr="004849CA">
        <w:trPr>
          <w:trHeight w:val="1657"/>
        </w:trPr>
        <w:tc>
          <w:tcPr>
            <w:tcW w:w="4739" w:type="dxa"/>
          </w:tcPr>
          <w:p w:rsidR="008A4C3A" w:rsidRPr="00386AB4" w:rsidRDefault="008A4C3A" w:rsidP="00D6632E">
            <w:pPr>
              <w:pStyle w:val="ConsPlusNormal"/>
              <w:jc w:val="center"/>
              <w:rPr>
                <w:rFonts w:ascii="Times New Roman" w:hAnsi="Times New Roman"/>
                <w:b/>
                <w:bCs/>
                <w:sz w:val="28"/>
                <w:szCs w:val="28"/>
              </w:rPr>
            </w:pPr>
          </w:p>
          <w:p w:rsidR="008A4C3A" w:rsidRPr="00386AB4" w:rsidRDefault="008A4C3A" w:rsidP="00D6632E">
            <w:pPr>
              <w:pStyle w:val="ConsPlusNormal"/>
              <w:jc w:val="center"/>
              <w:rPr>
                <w:rFonts w:ascii="Times New Roman" w:hAnsi="Times New Roman"/>
                <w:b/>
                <w:bCs/>
                <w:sz w:val="28"/>
                <w:szCs w:val="28"/>
              </w:rPr>
            </w:pPr>
          </w:p>
        </w:tc>
        <w:tc>
          <w:tcPr>
            <w:tcW w:w="4741" w:type="dxa"/>
          </w:tcPr>
          <w:p w:rsidR="008A4C3A" w:rsidRPr="00386AB4" w:rsidRDefault="008A4C3A" w:rsidP="00D6632E">
            <w:pPr>
              <w:autoSpaceDE w:val="0"/>
              <w:autoSpaceDN w:val="0"/>
              <w:adjustRightInd w:val="0"/>
              <w:ind w:firstLine="0"/>
              <w:jc w:val="center"/>
              <w:outlineLvl w:val="0"/>
              <w:rPr>
                <w:color w:val="auto"/>
              </w:rPr>
            </w:pPr>
            <w:r w:rsidRPr="00386AB4">
              <w:rPr>
                <w:color w:val="auto"/>
              </w:rPr>
              <w:t>УТВЕРЖДЕН</w:t>
            </w:r>
            <w:r w:rsidR="004849CA">
              <w:rPr>
                <w:color w:val="auto"/>
              </w:rPr>
              <w:t>Ы</w:t>
            </w:r>
          </w:p>
          <w:p w:rsidR="008A4C3A" w:rsidRPr="00386AB4" w:rsidRDefault="008A4C3A" w:rsidP="00D6632E">
            <w:pPr>
              <w:autoSpaceDE w:val="0"/>
              <w:autoSpaceDN w:val="0"/>
              <w:adjustRightInd w:val="0"/>
              <w:ind w:firstLine="0"/>
              <w:jc w:val="center"/>
              <w:outlineLvl w:val="0"/>
              <w:rPr>
                <w:color w:val="auto"/>
                <w:sz w:val="16"/>
                <w:szCs w:val="16"/>
              </w:rPr>
            </w:pPr>
          </w:p>
          <w:p w:rsidR="008A4C3A" w:rsidRPr="00386AB4" w:rsidRDefault="008A4C3A" w:rsidP="00D6632E">
            <w:pPr>
              <w:autoSpaceDE w:val="0"/>
              <w:autoSpaceDN w:val="0"/>
              <w:adjustRightInd w:val="0"/>
              <w:ind w:firstLine="0"/>
              <w:jc w:val="center"/>
              <w:rPr>
                <w:color w:val="auto"/>
              </w:rPr>
            </w:pPr>
            <w:r w:rsidRPr="00386AB4">
              <w:rPr>
                <w:color w:val="auto"/>
              </w:rPr>
              <w:t>постановлением Правительства Забайкальского края</w:t>
            </w:r>
          </w:p>
          <w:p w:rsidR="008A4C3A" w:rsidRPr="00386AB4" w:rsidRDefault="004849CA" w:rsidP="004849CA">
            <w:pPr>
              <w:autoSpaceDE w:val="0"/>
              <w:autoSpaceDN w:val="0"/>
              <w:adjustRightInd w:val="0"/>
              <w:ind w:firstLine="0"/>
            </w:pPr>
            <w:r>
              <w:rPr>
                <w:color w:val="auto"/>
              </w:rPr>
              <w:t xml:space="preserve">    </w:t>
            </w:r>
            <w:r w:rsidR="008A4C3A" w:rsidRPr="00386AB4">
              <w:rPr>
                <w:color w:val="auto"/>
              </w:rPr>
              <w:t>от</w:t>
            </w:r>
          </w:p>
          <w:p w:rsidR="008A4C3A" w:rsidRPr="00386AB4" w:rsidRDefault="008A4C3A" w:rsidP="00D6632E">
            <w:pPr>
              <w:pStyle w:val="ConsPlusNormal"/>
              <w:jc w:val="center"/>
              <w:rPr>
                <w:rFonts w:cs="Arial"/>
                <w:sz w:val="24"/>
                <w:szCs w:val="24"/>
              </w:rPr>
            </w:pPr>
          </w:p>
          <w:p w:rsidR="008A4C3A" w:rsidRPr="00386AB4" w:rsidRDefault="008A4C3A" w:rsidP="00D6632E">
            <w:pPr>
              <w:pStyle w:val="ConsPlusNormal"/>
              <w:ind w:left="-4784" w:hanging="142"/>
              <w:jc w:val="center"/>
              <w:rPr>
                <w:rFonts w:ascii="Times New Roman" w:hAnsi="Times New Roman"/>
                <w:b/>
                <w:bCs/>
                <w:sz w:val="28"/>
                <w:szCs w:val="28"/>
              </w:rPr>
            </w:pPr>
          </w:p>
        </w:tc>
      </w:tr>
    </w:tbl>
    <w:p w:rsidR="004849CA" w:rsidRPr="00E85E44" w:rsidRDefault="00CA50DE" w:rsidP="004849CA">
      <w:pPr>
        <w:suppressAutoHyphens/>
        <w:spacing w:before="840"/>
        <w:ind w:firstLine="0"/>
        <w:jc w:val="center"/>
        <w:rPr>
          <w:b/>
          <w:bCs/>
        </w:rPr>
      </w:pPr>
      <w:hyperlink r:id="rId14" w:history="1">
        <w:r w:rsidR="004849CA" w:rsidRPr="00E85E44">
          <w:rPr>
            <w:b/>
            <w:bCs/>
          </w:rPr>
          <w:t>ИЗМЕНЕНИЯ</w:t>
        </w:r>
      </w:hyperlink>
      <w:r w:rsidR="004849CA" w:rsidRPr="00E85E44">
        <w:rPr>
          <w:b/>
          <w:bCs/>
        </w:rPr>
        <w:t xml:space="preserve">, </w:t>
      </w:r>
      <w:r w:rsidR="004849CA" w:rsidRPr="00E85E44">
        <w:rPr>
          <w:b/>
          <w:bCs/>
        </w:rPr>
        <w:br/>
        <w:t>которые вносятся в государственную программу Забайкальского края «Экономическое развитие», утвержденную постановлением</w:t>
      </w:r>
    </w:p>
    <w:p w:rsidR="004849CA" w:rsidRPr="00E85E44" w:rsidRDefault="004849CA" w:rsidP="004849CA">
      <w:pPr>
        <w:suppressAutoHyphens/>
        <w:ind w:firstLine="0"/>
        <w:jc w:val="center"/>
        <w:rPr>
          <w:b/>
          <w:bCs/>
        </w:rPr>
      </w:pPr>
      <w:r w:rsidRPr="00E85E44">
        <w:rPr>
          <w:b/>
          <w:bCs/>
        </w:rPr>
        <w:t>Правительства Забайкальского края от 23 апреля 2014 года № 220</w:t>
      </w:r>
    </w:p>
    <w:p w:rsidR="004849CA" w:rsidRPr="00386AB4" w:rsidRDefault="00CA50DE" w:rsidP="004849CA">
      <w:pPr>
        <w:pStyle w:val="s1"/>
        <w:ind w:firstLine="851"/>
        <w:jc w:val="both"/>
        <w:rPr>
          <w:sz w:val="28"/>
          <w:szCs w:val="28"/>
        </w:rPr>
      </w:pPr>
      <w:hyperlink r:id="rId15" w:anchor="/document/70644228/entry/1000" w:history="1">
        <w:r w:rsidR="004849CA" w:rsidRPr="00386AB4">
          <w:rPr>
            <w:sz w:val="28"/>
            <w:szCs w:val="28"/>
          </w:rPr>
          <w:t>Государственную</w:t>
        </w:r>
      </w:hyperlink>
      <w:r w:rsidR="004849CA" w:rsidRPr="00386AB4">
        <w:rPr>
          <w:sz w:val="28"/>
          <w:szCs w:val="28"/>
        </w:rPr>
        <w:t xml:space="preserve"> программу </w:t>
      </w:r>
      <w:hyperlink r:id="rId16" w:history="1">
        <w:r w:rsidR="004849CA" w:rsidRPr="00386AB4">
          <w:rPr>
            <w:sz w:val="28"/>
            <w:szCs w:val="28"/>
          </w:rPr>
          <w:t>Забайкальского края «Экономическое развитие</w:t>
        </w:r>
      </w:hyperlink>
      <w:r w:rsidR="004849CA" w:rsidRPr="00386AB4">
        <w:rPr>
          <w:sz w:val="28"/>
          <w:szCs w:val="28"/>
        </w:rPr>
        <w:t>» изложить в следующей редакции:</w:t>
      </w:r>
    </w:p>
    <w:p w:rsidR="004849CA" w:rsidRPr="00386AB4" w:rsidRDefault="004849CA" w:rsidP="004849CA">
      <w:pPr>
        <w:autoSpaceDE w:val="0"/>
        <w:autoSpaceDN w:val="0"/>
        <w:adjustRightInd w:val="0"/>
        <w:spacing w:line="360" w:lineRule="auto"/>
        <w:ind w:left="4758" w:firstLine="0"/>
        <w:jc w:val="center"/>
        <w:outlineLvl w:val="0"/>
      </w:pPr>
    </w:p>
    <w:tbl>
      <w:tblPr>
        <w:tblW w:w="0" w:type="auto"/>
        <w:tblLook w:val="00A0" w:firstRow="1" w:lastRow="0" w:firstColumn="1" w:lastColumn="0" w:noHBand="0" w:noVBand="0"/>
      </w:tblPr>
      <w:tblGrid>
        <w:gridCol w:w="4784"/>
        <w:gridCol w:w="4786"/>
      </w:tblGrid>
      <w:tr w:rsidR="004849CA" w:rsidRPr="00386AB4" w:rsidTr="00DA7CAF">
        <w:trPr>
          <w:trHeight w:val="1760"/>
        </w:trPr>
        <w:tc>
          <w:tcPr>
            <w:tcW w:w="4784" w:type="dxa"/>
          </w:tcPr>
          <w:p w:rsidR="004849CA" w:rsidRPr="00386AB4" w:rsidRDefault="004849CA" w:rsidP="00DA7CAF">
            <w:pPr>
              <w:pStyle w:val="ConsPlusNormal"/>
              <w:jc w:val="center"/>
              <w:rPr>
                <w:rFonts w:ascii="Times New Roman" w:hAnsi="Times New Roman"/>
                <w:b/>
                <w:bCs/>
                <w:sz w:val="28"/>
                <w:szCs w:val="28"/>
              </w:rPr>
            </w:pPr>
          </w:p>
          <w:p w:rsidR="004849CA" w:rsidRPr="00386AB4" w:rsidRDefault="004849CA" w:rsidP="00DA7CAF">
            <w:pPr>
              <w:pStyle w:val="ConsPlusNormal"/>
              <w:jc w:val="center"/>
              <w:rPr>
                <w:rFonts w:ascii="Times New Roman" w:hAnsi="Times New Roman"/>
                <w:b/>
                <w:bCs/>
                <w:sz w:val="28"/>
                <w:szCs w:val="28"/>
              </w:rPr>
            </w:pPr>
          </w:p>
        </w:tc>
        <w:tc>
          <w:tcPr>
            <w:tcW w:w="4786" w:type="dxa"/>
          </w:tcPr>
          <w:p w:rsidR="004849CA" w:rsidRPr="00386AB4" w:rsidRDefault="004849CA" w:rsidP="00DA7CAF">
            <w:pPr>
              <w:autoSpaceDE w:val="0"/>
              <w:autoSpaceDN w:val="0"/>
              <w:adjustRightInd w:val="0"/>
              <w:ind w:firstLine="0"/>
              <w:jc w:val="center"/>
              <w:outlineLvl w:val="0"/>
              <w:rPr>
                <w:color w:val="auto"/>
              </w:rPr>
            </w:pPr>
            <w:r w:rsidRPr="00386AB4">
              <w:rPr>
                <w:color w:val="auto"/>
              </w:rPr>
              <w:t>«УТВЕРЖДЕНА</w:t>
            </w:r>
          </w:p>
          <w:p w:rsidR="004849CA" w:rsidRPr="00386AB4" w:rsidRDefault="004849CA" w:rsidP="00DA7CAF">
            <w:pPr>
              <w:autoSpaceDE w:val="0"/>
              <w:autoSpaceDN w:val="0"/>
              <w:adjustRightInd w:val="0"/>
              <w:ind w:firstLine="0"/>
              <w:jc w:val="center"/>
              <w:outlineLvl w:val="0"/>
              <w:rPr>
                <w:color w:val="auto"/>
                <w:sz w:val="16"/>
                <w:szCs w:val="16"/>
              </w:rPr>
            </w:pPr>
          </w:p>
          <w:p w:rsidR="004849CA" w:rsidRPr="00386AB4" w:rsidRDefault="004849CA" w:rsidP="00DA7CAF">
            <w:pPr>
              <w:autoSpaceDE w:val="0"/>
              <w:autoSpaceDN w:val="0"/>
              <w:adjustRightInd w:val="0"/>
              <w:ind w:firstLine="0"/>
              <w:jc w:val="center"/>
              <w:rPr>
                <w:color w:val="auto"/>
              </w:rPr>
            </w:pPr>
            <w:r w:rsidRPr="00386AB4">
              <w:rPr>
                <w:color w:val="auto"/>
              </w:rPr>
              <w:t>постановлением Правительства Забайкальского края</w:t>
            </w:r>
          </w:p>
          <w:p w:rsidR="004849CA" w:rsidRPr="00386AB4" w:rsidRDefault="004849CA" w:rsidP="00DA7CAF">
            <w:pPr>
              <w:autoSpaceDE w:val="0"/>
              <w:autoSpaceDN w:val="0"/>
              <w:adjustRightInd w:val="0"/>
              <w:ind w:firstLine="0"/>
              <w:jc w:val="center"/>
              <w:rPr>
                <w:color w:val="auto"/>
              </w:rPr>
            </w:pPr>
            <w:r w:rsidRPr="00386AB4">
              <w:rPr>
                <w:color w:val="auto"/>
              </w:rPr>
              <w:t>от 23 апреля 2014 года № 220</w:t>
            </w:r>
          </w:p>
          <w:p w:rsidR="004849CA" w:rsidRPr="00386AB4" w:rsidRDefault="004849CA" w:rsidP="00DA7CAF">
            <w:pPr>
              <w:pStyle w:val="ConsPlusNormal"/>
              <w:ind w:firstLine="0"/>
              <w:jc w:val="center"/>
              <w:rPr>
                <w:rFonts w:ascii="Times New Roman" w:hAnsi="Times New Roman"/>
                <w:sz w:val="28"/>
                <w:szCs w:val="28"/>
              </w:rPr>
            </w:pPr>
            <w:r w:rsidRPr="00386AB4">
              <w:rPr>
                <w:rFonts w:ascii="Times New Roman" w:hAnsi="Times New Roman"/>
                <w:sz w:val="28"/>
                <w:szCs w:val="28"/>
              </w:rPr>
              <w:t>(в редакции постановления Правительства Забайкальского края</w:t>
            </w:r>
          </w:p>
          <w:p w:rsidR="004849CA" w:rsidRPr="00386AB4" w:rsidRDefault="004849CA" w:rsidP="00DA7CAF">
            <w:pPr>
              <w:pStyle w:val="ConsPlusNormal"/>
              <w:ind w:firstLine="0"/>
              <w:jc w:val="center"/>
              <w:rPr>
                <w:rFonts w:ascii="Times New Roman" w:hAnsi="Times New Roman"/>
                <w:sz w:val="28"/>
                <w:szCs w:val="28"/>
              </w:rPr>
            </w:pPr>
            <w:r w:rsidRPr="00386AB4">
              <w:rPr>
                <w:rFonts w:ascii="Times New Roman" w:hAnsi="Times New Roman"/>
                <w:sz w:val="28"/>
                <w:szCs w:val="28"/>
              </w:rPr>
              <w:t>от                             )</w:t>
            </w:r>
          </w:p>
          <w:p w:rsidR="004849CA" w:rsidRPr="00386AB4" w:rsidRDefault="004849CA" w:rsidP="00DA7CAF">
            <w:pPr>
              <w:pStyle w:val="ConsPlusNormal"/>
              <w:jc w:val="center"/>
              <w:rPr>
                <w:rFonts w:cs="Arial"/>
                <w:sz w:val="24"/>
                <w:szCs w:val="24"/>
              </w:rPr>
            </w:pPr>
          </w:p>
          <w:p w:rsidR="004849CA" w:rsidRPr="00386AB4" w:rsidRDefault="004849CA" w:rsidP="00DA7CAF">
            <w:pPr>
              <w:pStyle w:val="ConsPlusNormal"/>
              <w:ind w:left="-4784" w:hanging="142"/>
              <w:jc w:val="center"/>
              <w:rPr>
                <w:rFonts w:ascii="Times New Roman" w:hAnsi="Times New Roman"/>
                <w:b/>
                <w:bCs/>
                <w:sz w:val="28"/>
                <w:szCs w:val="28"/>
              </w:rPr>
            </w:pPr>
          </w:p>
        </w:tc>
      </w:tr>
    </w:tbl>
    <w:p w:rsidR="008A4C3A" w:rsidRPr="00386AB4" w:rsidRDefault="008A4C3A" w:rsidP="008A4C3A">
      <w:pPr>
        <w:ind w:firstLine="0"/>
        <w:jc w:val="center"/>
        <w:rPr>
          <w:b/>
          <w:bCs/>
          <w:color w:val="auto"/>
        </w:rPr>
      </w:pPr>
    </w:p>
    <w:p w:rsidR="008A4C3A" w:rsidRPr="00386AB4" w:rsidRDefault="008A4C3A" w:rsidP="008A4C3A">
      <w:pPr>
        <w:ind w:firstLine="0"/>
        <w:jc w:val="center"/>
        <w:rPr>
          <w:b/>
          <w:bCs/>
          <w:color w:val="auto"/>
        </w:rPr>
      </w:pPr>
      <w:r w:rsidRPr="00386AB4">
        <w:rPr>
          <w:b/>
          <w:bCs/>
          <w:color w:val="auto"/>
        </w:rPr>
        <w:t>ГОСУДАРСТВЕННАЯ ПРОГРАММА ЗАБАЙКАЛЬСКОГО КРАЯ «ЭКОНОМИЧЕСКОЕ РАЗВИТИЕ»</w:t>
      </w:r>
    </w:p>
    <w:p w:rsidR="008A4C3A" w:rsidRPr="00386AB4" w:rsidRDefault="008A4C3A" w:rsidP="008A4C3A">
      <w:pPr>
        <w:jc w:val="center"/>
        <w:rPr>
          <w:b/>
          <w:bCs/>
          <w:color w:val="auto"/>
        </w:rPr>
      </w:pPr>
    </w:p>
    <w:p w:rsidR="008A4C3A" w:rsidRPr="00386AB4" w:rsidRDefault="008A4C3A" w:rsidP="008A4C3A">
      <w:pPr>
        <w:ind w:firstLine="0"/>
        <w:jc w:val="center"/>
        <w:rPr>
          <w:b/>
          <w:bCs/>
          <w:color w:val="auto"/>
        </w:rPr>
      </w:pPr>
      <w:r w:rsidRPr="00386AB4">
        <w:rPr>
          <w:b/>
          <w:bCs/>
          <w:color w:val="auto"/>
        </w:rPr>
        <w:t>Паспорт</w:t>
      </w:r>
    </w:p>
    <w:p w:rsidR="008A4C3A" w:rsidRPr="00386AB4" w:rsidRDefault="008A4C3A" w:rsidP="008A4C3A">
      <w:pPr>
        <w:ind w:firstLine="0"/>
        <w:jc w:val="center"/>
        <w:rPr>
          <w:b/>
          <w:bCs/>
          <w:color w:val="auto"/>
        </w:rPr>
      </w:pPr>
      <w:r w:rsidRPr="00386AB4">
        <w:rPr>
          <w:b/>
          <w:bCs/>
          <w:color w:val="auto"/>
        </w:rPr>
        <w:t xml:space="preserve">государственной программы Забайкальского края </w:t>
      </w:r>
    </w:p>
    <w:p w:rsidR="008A4C3A" w:rsidRPr="00386AB4" w:rsidRDefault="008A4C3A" w:rsidP="008A4C3A">
      <w:pPr>
        <w:ind w:firstLine="0"/>
        <w:jc w:val="center"/>
        <w:rPr>
          <w:b/>
          <w:bCs/>
          <w:color w:val="auto"/>
        </w:rPr>
      </w:pPr>
      <w:r w:rsidRPr="00386AB4">
        <w:rPr>
          <w:b/>
          <w:bCs/>
          <w:color w:val="auto"/>
        </w:rPr>
        <w:t>«Экономическое развитие»</w:t>
      </w:r>
    </w:p>
    <w:p w:rsidR="008A4C3A" w:rsidRPr="00386AB4" w:rsidRDefault="008A4C3A" w:rsidP="008A4C3A">
      <w:pPr>
        <w:rPr>
          <w:b/>
          <w:bCs/>
          <w:color w:val="auto"/>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451"/>
      </w:tblGrid>
      <w:tr w:rsidR="008A4C3A" w:rsidRPr="00386AB4" w:rsidTr="00D6632E">
        <w:tc>
          <w:tcPr>
            <w:tcW w:w="3261" w:type="dxa"/>
            <w:tcBorders>
              <w:top w:val="nil"/>
              <w:left w:val="nil"/>
              <w:bottom w:val="nil"/>
              <w:right w:val="nil"/>
            </w:tcBorders>
          </w:tcPr>
          <w:p w:rsidR="008A4C3A" w:rsidRPr="00386AB4" w:rsidRDefault="008A4C3A" w:rsidP="00D6632E">
            <w:pPr>
              <w:ind w:firstLine="0"/>
              <w:rPr>
                <w:color w:val="auto"/>
              </w:rPr>
            </w:pPr>
            <w:r w:rsidRPr="00386AB4">
              <w:rPr>
                <w:color w:val="auto"/>
              </w:rPr>
              <w:t xml:space="preserve">Ответственный исполнитель программы </w:t>
            </w:r>
          </w:p>
        </w:tc>
        <w:tc>
          <w:tcPr>
            <w:tcW w:w="6451" w:type="dxa"/>
            <w:tcBorders>
              <w:top w:val="nil"/>
              <w:left w:val="nil"/>
              <w:bottom w:val="nil"/>
              <w:right w:val="nil"/>
            </w:tcBorders>
          </w:tcPr>
          <w:p w:rsidR="008A4C3A" w:rsidRPr="00386AB4" w:rsidRDefault="008A4C3A" w:rsidP="00D6632E">
            <w:pPr>
              <w:ind w:left="33" w:hanging="1"/>
              <w:rPr>
                <w:color w:val="auto"/>
              </w:rPr>
            </w:pPr>
            <w:r w:rsidRPr="00386AB4">
              <w:rPr>
                <w:color w:val="auto"/>
              </w:rPr>
              <w:t>Министерство экономического развития Забайкальского края.</w:t>
            </w:r>
          </w:p>
          <w:p w:rsidR="008A4C3A" w:rsidRPr="00386AB4" w:rsidRDefault="008A4C3A" w:rsidP="00D6632E">
            <w:pPr>
              <w:ind w:left="33" w:hanging="1"/>
              <w:rPr>
                <w:color w:val="auto"/>
              </w:rPr>
            </w:pPr>
          </w:p>
        </w:tc>
      </w:tr>
      <w:tr w:rsidR="008A4C3A" w:rsidRPr="00386AB4" w:rsidTr="00D6632E">
        <w:tc>
          <w:tcPr>
            <w:tcW w:w="3261" w:type="dxa"/>
            <w:tcBorders>
              <w:top w:val="nil"/>
              <w:left w:val="nil"/>
              <w:bottom w:val="nil"/>
              <w:right w:val="nil"/>
            </w:tcBorders>
          </w:tcPr>
          <w:p w:rsidR="008A4C3A" w:rsidRPr="00386AB4" w:rsidRDefault="008A4C3A" w:rsidP="00D6632E">
            <w:pPr>
              <w:ind w:firstLine="0"/>
              <w:rPr>
                <w:color w:val="auto"/>
              </w:rPr>
            </w:pPr>
            <w:r w:rsidRPr="00386AB4">
              <w:rPr>
                <w:color w:val="auto"/>
              </w:rPr>
              <w:t xml:space="preserve">Соисполнители программы </w:t>
            </w:r>
          </w:p>
        </w:tc>
        <w:tc>
          <w:tcPr>
            <w:tcW w:w="6451" w:type="dxa"/>
            <w:tcBorders>
              <w:top w:val="nil"/>
              <w:left w:val="nil"/>
              <w:bottom w:val="nil"/>
              <w:right w:val="nil"/>
            </w:tcBorders>
          </w:tcPr>
          <w:p w:rsidR="008A4C3A" w:rsidRPr="00386AB4" w:rsidRDefault="008A4C3A" w:rsidP="00D6632E">
            <w:pPr>
              <w:ind w:left="106" w:right="-26" w:firstLine="0"/>
              <w:rPr>
                <w:color w:val="auto"/>
              </w:rPr>
            </w:pPr>
            <w:r w:rsidRPr="00386AB4">
              <w:rPr>
                <w:color w:val="auto"/>
              </w:rPr>
              <w:t xml:space="preserve">Исполнительные органы государственной власти Забайкальского края, органы местного самоуправления муниципальных образований Забайкальского </w:t>
            </w:r>
            <w:r w:rsidRPr="002B7D55">
              <w:rPr>
                <w:color w:val="auto"/>
              </w:rPr>
              <w:t>края</w:t>
            </w:r>
            <w:r w:rsidR="00020608" w:rsidRPr="002B7D55">
              <w:rPr>
                <w:color w:val="auto"/>
              </w:rPr>
              <w:t xml:space="preserve"> (по согласованию).</w:t>
            </w:r>
            <w:r w:rsidRPr="00386AB4">
              <w:rPr>
                <w:color w:val="auto"/>
              </w:rPr>
              <w:t xml:space="preserve"> </w:t>
            </w:r>
          </w:p>
        </w:tc>
      </w:tr>
      <w:tr w:rsidR="008A4C3A" w:rsidRPr="00386AB4" w:rsidTr="00D6632E">
        <w:tc>
          <w:tcPr>
            <w:tcW w:w="3261" w:type="dxa"/>
            <w:tcBorders>
              <w:top w:val="nil"/>
              <w:left w:val="nil"/>
              <w:bottom w:val="nil"/>
              <w:right w:val="nil"/>
            </w:tcBorders>
          </w:tcPr>
          <w:p w:rsidR="008A4C3A" w:rsidRPr="00386AB4" w:rsidRDefault="008A4C3A" w:rsidP="00D6632E">
            <w:pPr>
              <w:ind w:firstLine="0"/>
              <w:rPr>
                <w:color w:val="auto"/>
              </w:rPr>
            </w:pPr>
            <w:r w:rsidRPr="00386AB4">
              <w:rPr>
                <w:color w:val="auto"/>
              </w:rPr>
              <w:t>Подпрограммы программы</w:t>
            </w:r>
          </w:p>
          <w:p w:rsidR="008A4C3A" w:rsidRPr="00386AB4" w:rsidRDefault="008A4C3A" w:rsidP="00D6632E">
            <w:pPr>
              <w:ind w:firstLine="0"/>
              <w:rPr>
                <w:color w:val="auto"/>
              </w:rPr>
            </w:pPr>
          </w:p>
        </w:tc>
        <w:tc>
          <w:tcPr>
            <w:tcW w:w="6451" w:type="dxa"/>
            <w:tcBorders>
              <w:top w:val="nil"/>
              <w:left w:val="nil"/>
              <w:bottom w:val="nil"/>
              <w:right w:val="nil"/>
            </w:tcBorders>
          </w:tcPr>
          <w:p w:rsidR="008A4C3A" w:rsidRPr="00386AB4" w:rsidRDefault="008A4C3A" w:rsidP="00D6632E">
            <w:pPr>
              <w:ind w:left="33" w:hanging="1"/>
              <w:rPr>
                <w:color w:val="auto"/>
              </w:rPr>
            </w:pPr>
            <w:r w:rsidRPr="00386AB4">
              <w:rPr>
                <w:color w:val="auto"/>
              </w:rPr>
              <w:lastRenderedPageBreak/>
              <w:t xml:space="preserve">«Стимулирование инвестиционной деятельности в Забайкальском крае»; </w:t>
            </w:r>
          </w:p>
          <w:p w:rsidR="008A4C3A" w:rsidRPr="00386AB4" w:rsidRDefault="008A4C3A" w:rsidP="00D6632E">
            <w:pPr>
              <w:ind w:left="33" w:hanging="1"/>
              <w:rPr>
                <w:color w:val="auto"/>
              </w:rPr>
            </w:pPr>
            <w:r w:rsidRPr="00386AB4">
              <w:rPr>
                <w:color w:val="auto"/>
              </w:rPr>
              <w:lastRenderedPageBreak/>
              <w:t>«Развитие малого и среднего предпринимательства»;</w:t>
            </w:r>
          </w:p>
          <w:p w:rsidR="008A4C3A" w:rsidRPr="00386AB4" w:rsidRDefault="008A4C3A" w:rsidP="00D6632E">
            <w:pPr>
              <w:ind w:left="33" w:hanging="1"/>
              <w:rPr>
                <w:color w:val="auto"/>
              </w:rPr>
            </w:pPr>
            <w:r w:rsidRPr="00386AB4">
              <w:rPr>
                <w:color w:val="auto"/>
              </w:rPr>
              <w:t>«</w:t>
            </w:r>
            <w:r w:rsidRPr="00C44719">
              <w:rPr>
                <w:color w:val="auto"/>
              </w:rPr>
              <w:t xml:space="preserve">Стимулирование </w:t>
            </w:r>
            <w:r w:rsidR="006143EA" w:rsidRPr="00C44719">
              <w:rPr>
                <w:color w:val="auto"/>
              </w:rPr>
              <w:t xml:space="preserve">и государственная поддержка </w:t>
            </w:r>
            <w:r w:rsidRPr="00C44719">
              <w:rPr>
                <w:color w:val="auto"/>
              </w:rPr>
              <w:t>инновационно</w:t>
            </w:r>
            <w:r w:rsidR="006143EA" w:rsidRPr="00C44719">
              <w:rPr>
                <w:color w:val="auto"/>
              </w:rPr>
              <w:t>й деятельности в Забайкальском крае</w:t>
            </w:r>
            <w:r w:rsidRPr="00C44719">
              <w:rPr>
                <w:color w:val="auto"/>
              </w:rPr>
              <w:t>»;</w:t>
            </w:r>
          </w:p>
          <w:p w:rsidR="008A4C3A" w:rsidRPr="00386AB4" w:rsidRDefault="008A4C3A" w:rsidP="00D6632E">
            <w:pPr>
              <w:ind w:left="33" w:hanging="1"/>
              <w:rPr>
                <w:color w:val="auto"/>
              </w:rPr>
            </w:pPr>
            <w:r w:rsidRPr="00386AB4">
              <w:rPr>
                <w:color w:val="auto"/>
              </w:rPr>
              <w:t>«Повышение эффективности государственного и муниципального управления»;</w:t>
            </w:r>
          </w:p>
          <w:p w:rsidR="008A4C3A" w:rsidRPr="00386AB4" w:rsidRDefault="008A4C3A" w:rsidP="00D6632E">
            <w:pPr>
              <w:ind w:left="33" w:hanging="1"/>
              <w:rPr>
                <w:color w:val="auto"/>
              </w:rPr>
            </w:pPr>
            <w:r w:rsidRPr="00386AB4">
              <w:rPr>
                <w:color w:val="auto"/>
              </w:rPr>
              <w:t>«Совершенствование системы стратегического управления в Забайкальском крае»;</w:t>
            </w:r>
          </w:p>
          <w:p w:rsidR="008A4C3A" w:rsidRPr="00386AB4" w:rsidRDefault="008A4C3A" w:rsidP="00D6632E">
            <w:pPr>
              <w:ind w:left="33" w:hanging="1"/>
              <w:rPr>
                <w:color w:val="auto"/>
              </w:rPr>
            </w:pPr>
            <w:r w:rsidRPr="00386AB4">
              <w:rPr>
                <w:color w:val="auto"/>
              </w:rPr>
              <w:t>«Совершенствование закупок товаров, работ, услуг в Забайкальском крае»;</w:t>
            </w:r>
          </w:p>
          <w:p w:rsidR="008A4C3A" w:rsidRPr="00386AB4" w:rsidRDefault="008A4C3A" w:rsidP="00D6632E">
            <w:pPr>
              <w:ind w:left="33" w:hanging="1"/>
              <w:rPr>
                <w:color w:val="auto"/>
              </w:rPr>
            </w:pPr>
            <w:r w:rsidRPr="00386AB4">
              <w:rPr>
                <w:color w:val="auto"/>
              </w:rPr>
              <w:t>обеспечивающая подпрограмма.</w:t>
            </w:r>
          </w:p>
          <w:p w:rsidR="008A4C3A" w:rsidRPr="00386AB4" w:rsidRDefault="008A4C3A" w:rsidP="00D6632E">
            <w:pPr>
              <w:ind w:left="33" w:hanging="1"/>
              <w:rPr>
                <w:color w:val="auto"/>
              </w:rPr>
            </w:pPr>
          </w:p>
        </w:tc>
      </w:tr>
      <w:tr w:rsidR="008A4C3A" w:rsidRPr="00386AB4" w:rsidTr="00D6632E">
        <w:tc>
          <w:tcPr>
            <w:tcW w:w="3261" w:type="dxa"/>
            <w:tcBorders>
              <w:top w:val="nil"/>
              <w:left w:val="nil"/>
              <w:bottom w:val="nil"/>
              <w:right w:val="nil"/>
            </w:tcBorders>
          </w:tcPr>
          <w:p w:rsidR="008A4C3A" w:rsidRPr="00386AB4" w:rsidRDefault="008A4C3A" w:rsidP="00D6632E">
            <w:pPr>
              <w:ind w:firstLine="0"/>
              <w:rPr>
                <w:color w:val="auto"/>
              </w:rPr>
            </w:pPr>
            <w:r w:rsidRPr="00386AB4">
              <w:rPr>
                <w:color w:val="auto"/>
              </w:rPr>
              <w:lastRenderedPageBreak/>
              <w:t xml:space="preserve">Цели программы </w:t>
            </w:r>
          </w:p>
          <w:p w:rsidR="008A4C3A" w:rsidRPr="00386AB4" w:rsidRDefault="008A4C3A" w:rsidP="00D6632E">
            <w:pPr>
              <w:ind w:firstLine="0"/>
              <w:rPr>
                <w:color w:val="auto"/>
              </w:rPr>
            </w:pPr>
          </w:p>
        </w:tc>
        <w:tc>
          <w:tcPr>
            <w:tcW w:w="6451" w:type="dxa"/>
            <w:tcBorders>
              <w:top w:val="nil"/>
              <w:left w:val="nil"/>
              <w:bottom w:val="nil"/>
              <w:right w:val="nil"/>
            </w:tcBorders>
          </w:tcPr>
          <w:p w:rsidR="008A4C3A" w:rsidRPr="00386AB4" w:rsidRDefault="008A4C3A" w:rsidP="00D6632E">
            <w:pPr>
              <w:ind w:left="33" w:hanging="1"/>
              <w:rPr>
                <w:color w:val="auto"/>
              </w:rPr>
            </w:pPr>
            <w:r w:rsidRPr="00386AB4">
              <w:rPr>
                <w:color w:val="auto"/>
              </w:rPr>
              <w:t>Создание условий для устойчивого роста экономики Забайкальского края.</w:t>
            </w:r>
          </w:p>
          <w:p w:rsidR="008A4C3A" w:rsidRPr="00386AB4" w:rsidRDefault="008A4C3A" w:rsidP="00D6632E">
            <w:pPr>
              <w:ind w:left="33" w:hanging="1"/>
              <w:rPr>
                <w:color w:val="auto"/>
              </w:rPr>
            </w:pPr>
          </w:p>
        </w:tc>
      </w:tr>
      <w:tr w:rsidR="008A4C3A" w:rsidRPr="00386AB4" w:rsidTr="00D6632E">
        <w:tc>
          <w:tcPr>
            <w:tcW w:w="3261" w:type="dxa"/>
            <w:tcBorders>
              <w:top w:val="nil"/>
              <w:left w:val="nil"/>
              <w:bottom w:val="nil"/>
              <w:right w:val="nil"/>
            </w:tcBorders>
          </w:tcPr>
          <w:p w:rsidR="008A4C3A" w:rsidRPr="00386AB4" w:rsidRDefault="008A4C3A" w:rsidP="00D6632E">
            <w:pPr>
              <w:ind w:firstLine="0"/>
              <w:rPr>
                <w:color w:val="auto"/>
              </w:rPr>
            </w:pPr>
            <w:r w:rsidRPr="00386AB4">
              <w:rPr>
                <w:color w:val="auto"/>
              </w:rPr>
              <w:t xml:space="preserve">Задачи программы </w:t>
            </w:r>
          </w:p>
          <w:p w:rsidR="008A4C3A" w:rsidRPr="00386AB4" w:rsidRDefault="008A4C3A" w:rsidP="00D6632E">
            <w:pPr>
              <w:ind w:firstLine="0"/>
              <w:rPr>
                <w:color w:val="auto"/>
              </w:rPr>
            </w:pPr>
          </w:p>
        </w:tc>
        <w:tc>
          <w:tcPr>
            <w:tcW w:w="6451" w:type="dxa"/>
            <w:tcBorders>
              <w:top w:val="nil"/>
              <w:left w:val="nil"/>
              <w:bottom w:val="nil"/>
              <w:right w:val="nil"/>
            </w:tcBorders>
          </w:tcPr>
          <w:p w:rsidR="008A4C3A" w:rsidRPr="00386AB4" w:rsidRDefault="008A4C3A" w:rsidP="00D6632E">
            <w:pPr>
              <w:ind w:left="33" w:hanging="1"/>
              <w:rPr>
                <w:color w:val="auto"/>
              </w:rPr>
            </w:pPr>
            <w:r w:rsidRPr="00386AB4">
              <w:rPr>
                <w:color w:val="auto"/>
              </w:rPr>
              <w:t>Активизация привлечения частных инвестиций в экономику Забайкальского края;</w:t>
            </w:r>
          </w:p>
          <w:p w:rsidR="008A4C3A" w:rsidRPr="00386AB4" w:rsidRDefault="008A4C3A" w:rsidP="00D6632E">
            <w:pPr>
              <w:ind w:left="33" w:hanging="1"/>
              <w:rPr>
                <w:color w:val="auto"/>
              </w:rPr>
            </w:pPr>
            <w:r w:rsidRPr="00386AB4">
              <w:rPr>
                <w:color w:val="auto"/>
              </w:rPr>
              <w:t>стимулирование развития малого и среднего предпринимательства и потребительского рынка;</w:t>
            </w:r>
          </w:p>
          <w:p w:rsidR="008A4C3A" w:rsidRPr="00386AB4" w:rsidRDefault="008A4C3A" w:rsidP="00D6632E">
            <w:pPr>
              <w:ind w:firstLine="0"/>
              <w:rPr>
                <w:color w:val="auto"/>
              </w:rPr>
            </w:pPr>
            <w:r w:rsidRPr="00386AB4">
              <w:rPr>
                <w:color w:val="auto"/>
              </w:rPr>
              <w:t>стимулирование и государственная поддержка инновационной деятельности;</w:t>
            </w:r>
          </w:p>
          <w:p w:rsidR="008A4C3A" w:rsidRPr="00386AB4" w:rsidRDefault="008A4C3A" w:rsidP="00D6632E">
            <w:pPr>
              <w:ind w:left="33" w:hanging="1"/>
              <w:rPr>
                <w:color w:val="auto"/>
              </w:rPr>
            </w:pPr>
            <w:r w:rsidRPr="00386AB4">
              <w:rPr>
                <w:color w:val="auto"/>
              </w:rPr>
              <w:t>повышение эффективности государственного и муниципального управления, стратегического прогнозирования и планирования в Забайкальском крае;</w:t>
            </w:r>
          </w:p>
          <w:p w:rsidR="008A4C3A" w:rsidRPr="00386AB4" w:rsidRDefault="008A4C3A" w:rsidP="00D6632E">
            <w:pPr>
              <w:ind w:left="33" w:hanging="1"/>
              <w:rPr>
                <w:color w:val="auto"/>
              </w:rPr>
            </w:pPr>
            <w:r w:rsidRPr="00386AB4">
              <w:rPr>
                <w:color w:val="auto"/>
              </w:rPr>
              <w:t>повышение эффективности, результативности и открытости закупок;</w:t>
            </w:r>
          </w:p>
          <w:p w:rsidR="008A4C3A" w:rsidRPr="00386AB4" w:rsidRDefault="008A4C3A" w:rsidP="00D6632E">
            <w:pPr>
              <w:ind w:left="33" w:hanging="1"/>
              <w:rPr>
                <w:color w:val="auto"/>
              </w:rPr>
            </w:pPr>
            <w:r w:rsidRPr="00386AB4">
              <w:rPr>
                <w:color w:val="auto"/>
              </w:rPr>
              <w:t>создание условий для реализации полномочий Министерства экономического развития Забайкальского края.</w:t>
            </w:r>
          </w:p>
          <w:p w:rsidR="008A4C3A" w:rsidRPr="00386AB4" w:rsidRDefault="008A4C3A" w:rsidP="00D6632E">
            <w:pPr>
              <w:ind w:left="33" w:hanging="1"/>
              <w:rPr>
                <w:color w:val="auto"/>
              </w:rPr>
            </w:pPr>
          </w:p>
        </w:tc>
      </w:tr>
      <w:tr w:rsidR="008A4C3A" w:rsidRPr="00386AB4" w:rsidTr="00D6632E">
        <w:tc>
          <w:tcPr>
            <w:tcW w:w="3261" w:type="dxa"/>
            <w:tcBorders>
              <w:top w:val="nil"/>
              <w:left w:val="nil"/>
              <w:bottom w:val="nil"/>
              <w:right w:val="nil"/>
            </w:tcBorders>
          </w:tcPr>
          <w:p w:rsidR="008A4C3A" w:rsidRPr="00386AB4" w:rsidRDefault="008A4C3A" w:rsidP="00D6632E">
            <w:pPr>
              <w:ind w:firstLine="0"/>
              <w:rPr>
                <w:color w:val="auto"/>
              </w:rPr>
            </w:pPr>
            <w:r w:rsidRPr="00386AB4">
              <w:rPr>
                <w:color w:val="auto"/>
              </w:rPr>
              <w:t xml:space="preserve">Этапы и сроки реализации программы </w:t>
            </w:r>
          </w:p>
        </w:tc>
        <w:tc>
          <w:tcPr>
            <w:tcW w:w="6451" w:type="dxa"/>
            <w:tcBorders>
              <w:top w:val="nil"/>
              <w:left w:val="nil"/>
              <w:bottom w:val="nil"/>
              <w:right w:val="nil"/>
            </w:tcBorders>
          </w:tcPr>
          <w:p w:rsidR="008A4C3A" w:rsidRPr="00AA0208" w:rsidRDefault="008A4C3A" w:rsidP="00D6632E">
            <w:pPr>
              <w:ind w:left="33" w:firstLine="0"/>
              <w:rPr>
                <w:color w:val="auto"/>
              </w:rPr>
            </w:pPr>
            <w:r w:rsidRPr="00AA0208">
              <w:rPr>
                <w:color w:val="auto"/>
              </w:rPr>
              <w:t>2014-202</w:t>
            </w:r>
            <w:r w:rsidR="00323789" w:rsidRPr="00AA0208">
              <w:rPr>
                <w:color w:val="auto"/>
              </w:rPr>
              <w:t>1</w:t>
            </w:r>
            <w:r w:rsidRPr="00AA0208">
              <w:rPr>
                <w:color w:val="auto"/>
              </w:rPr>
              <w:t xml:space="preserve"> годы.</w:t>
            </w:r>
          </w:p>
          <w:p w:rsidR="008A4C3A" w:rsidRPr="00AA0208" w:rsidRDefault="008A4C3A" w:rsidP="00D6632E">
            <w:pPr>
              <w:ind w:left="33" w:firstLine="0"/>
              <w:rPr>
                <w:color w:val="auto"/>
              </w:rPr>
            </w:pPr>
            <w:r w:rsidRPr="00AA0208">
              <w:rPr>
                <w:color w:val="auto"/>
              </w:rPr>
              <w:t xml:space="preserve">Один этап. </w:t>
            </w:r>
          </w:p>
          <w:p w:rsidR="008A4C3A" w:rsidRPr="00AA0208" w:rsidRDefault="008A4C3A" w:rsidP="00D6632E">
            <w:pPr>
              <w:ind w:left="33" w:firstLine="0"/>
              <w:rPr>
                <w:color w:val="auto"/>
              </w:rPr>
            </w:pPr>
          </w:p>
        </w:tc>
      </w:tr>
      <w:tr w:rsidR="008A4C3A" w:rsidRPr="00DA6686" w:rsidTr="00D6632E">
        <w:tc>
          <w:tcPr>
            <w:tcW w:w="3261" w:type="dxa"/>
            <w:tcBorders>
              <w:top w:val="nil"/>
              <w:left w:val="nil"/>
              <w:bottom w:val="nil"/>
              <w:right w:val="nil"/>
            </w:tcBorders>
          </w:tcPr>
          <w:p w:rsidR="008A4C3A" w:rsidRPr="00DA6686" w:rsidRDefault="008A4C3A" w:rsidP="00D6632E">
            <w:pPr>
              <w:ind w:firstLine="0"/>
              <w:rPr>
                <w:color w:val="auto"/>
              </w:rPr>
            </w:pPr>
            <w:r w:rsidRPr="00DA6686">
              <w:rPr>
                <w:color w:val="auto"/>
              </w:rPr>
              <w:t xml:space="preserve">Объемы бюджетных ассигнований программы </w:t>
            </w:r>
          </w:p>
        </w:tc>
        <w:tc>
          <w:tcPr>
            <w:tcW w:w="6451" w:type="dxa"/>
            <w:tcBorders>
              <w:top w:val="nil"/>
              <w:left w:val="nil"/>
              <w:bottom w:val="nil"/>
              <w:right w:val="nil"/>
            </w:tcBorders>
          </w:tcPr>
          <w:p w:rsidR="008A4C3A" w:rsidRPr="00AA0208" w:rsidRDefault="008A4C3A" w:rsidP="00D6632E">
            <w:pPr>
              <w:ind w:left="33" w:firstLine="0"/>
              <w:rPr>
                <w:color w:val="auto"/>
              </w:rPr>
            </w:pPr>
            <w:r w:rsidRPr="00AA0208">
              <w:rPr>
                <w:color w:val="auto"/>
              </w:rPr>
              <w:t xml:space="preserve">Общий объем расходов на программу составляет </w:t>
            </w:r>
            <w:r w:rsidR="00B6675C" w:rsidRPr="00AA0208">
              <w:rPr>
                <w:bCs/>
              </w:rPr>
              <w:t>3 </w:t>
            </w:r>
            <w:r w:rsidR="002942A2">
              <w:rPr>
                <w:bCs/>
              </w:rPr>
              <w:t>13</w:t>
            </w:r>
            <w:r w:rsidR="00B6675C" w:rsidRPr="00AA0208">
              <w:rPr>
                <w:bCs/>
              </w:rPr>
              <w:t>8 12</w:t>
            </w:r>
            <w:r w:rsidR="002942A2">
              <w:rPr>
                <w:bCs/>
              </w:rPr>
              <w:t>0</w:t>
            </w:r>
            <w:r w:rsidR="00B6675C" w:rsidRPr="00AA0208">
              <w:rPr>
                <w:bCs/>
              </w:rPr>
              <w:t>,</w:t>
            </w:r>
            <w:r w:rsidR="002942A2">
              <w:rPr>
                <w:bCs/>
              </w:rPr>
              <w:t>099</w:t>
            </w:r>
            <w:r w:rsidR="00B6675C" w:rsidRPr="00AA0208">
              <w:rPr>
                <w:bCs/>
              </w:rPr>
              <w:t>95</w:t>
            </w:r>
            <w:r w:rsidRPr="00AA0208">
              <w:rPr>
                <w:color w:val="auto"/>
              </w:rPr>
              <w:t xml:space="preserve"> тыс. рублей, в том числе:</w:t>
            </w:r>
          </w:p>
          <w:p w:rsidR="008A4C3A" w:rsidRPr="00AA0208" w:rsidRDefault="008A4C3A" w:rsidP="004849CA">
            <w:pPr>
              <w:widowControl w:val="0"/>
              <w:autoSpaceDE w:val="0"/>
              <w:autoSpaceDN w:val="0"/>
              <w:adjustRightInd w:val="0"/>
              <w:ind w:firstLine="0"/>
              <w:rPr>
                <w:color w:val="auto"/>
              </w:rPr>
            </w:pPr>
            <w:r w:rsidRPr="00AA0208">
              <w:rPr>
                <w:color w:val="auto"/>
              </w:rPr>
              <w:t xml:space="preserve">в 2014 году – </w:t>
            </w:r>
            <w:r w:rsidR="00150173" w:rsidRPr="00AA0208">
              <w:t>322502,2</w:t>
            </w:r>
            <w:r w:rsidR="00400884" w:rsidRPr="00AA0208">
              <w:t>3</w:t>
            </w:r>
            <w:r w:rsidR="00150173" w:rsidRPr="00AA0208">
              <w:t>339</w:t>
            </w:r>
            <w:r w:rsidRPr="00AA0208">
              <w:rPr>
                <w:color w:val="auto"/>
              </w:rPr>
              <w:t xml:space="preserve"> тыс. рублей;</w:t>
            </w:r>
          </w:p>
          <w:p w:rsidR="00400884" w:rsidRPr="00AA0208" w:rsidRDefault="008A4C3A" w:rsidP="00400884">
            <w:pPr>
              <w:widowControl w:val="0"/>
              <w:autoSpaceDE w:val="0"/>
              <w:autoSpaceDN w:val="0"/>
              <w:adjustRightInd w:val="0"/>
              <w:ind w:firstLine="0"/>
              <w:rPr>
                <w:color w:val="auto"/>
              </w:rPr>
            </w:pPr>
            <w:r w:rsidRPr="00AA0208">
              <w:rPr>
                <w:color w:val="auto"/>
              </w:rPr>
              <w:t xml:space="preserve">в 2015 году – </w:t>
            </w:r>
            <w:r w:rsidR="00400884" w:rsidRPr="00AA0208">
              <w:rPr>
                <w:color w:val="auto"/>
              </w:rPr>
              <w:t>6</w:t>
            </w:r>
            <w:r w:rsidRPr="00AA0208">
              <w:rPr>
                <w:color w:val="auto"/>
              </w:rPr>
              <w:t>2</w:t>
            </w:r>
            <w:r w:rsidR="00400884" w:rsidRPr="00AA0208">
              <w:rPr>
                <w:color w:val="auto"/>
              </w:rPr>
              <w:t>2506</w:t>
            </w:r>
            <w:r w:rsidRPr="00AA0208">
              <w:rPr>
                <w:color w:val="auto"/>
              </w:rPr>
              <w:t>,</w:t>
            </w:r>
            <w:r w:rsidR="00400884" w:rsidRPr="00AA0208">
              <w:rPr>
                <w:color w:val="auto"/>
              </w:rPr>
              <w:t>4</w:t>
            </w:r>
            <w:r w:rsidRPr="00AA0208">
              <w:rPr>
                <w:color w:val="auto"/>
              </w:rPr>
              <w:t>4565 тыс. рублей;</w:t>
            </w:r>
          </w:p>
          <w:p w:rsidR="008A4C3A" w:rsidRPr="00AA0208" w:rsidRDefault="008A4C3A" w:rsidP="00D6632E">
            <w:pPr>
              <w:ind w:left="33" w:firstLine="0"/>
              <w:rPr>
                <w:color w:val="auto"/>
              </w:rPr>
            </w:pPr>
            <w:r w:rsidRPr="00AA0208">
              <w:rPr>
                <w:color w:val="auto"/>
              </w:rPr>
              <w:t xml:space="preserve">в 2016 году – </w:t>
            </w:r>
            <w:r w:rsidR="00956E54" w:rsidRPr="00AA0208">
              <w:rPr>
                <w:bCs/>
              </w:rPr>
              <w:t>36</w:t>
            </w:r>
            <w:r w:rsidR="00C15FF1" w:rsidRPr="00AA0208">
              <w:rPr>
                <w:bCs/>
              </w:rPr>
              <w:t>8338,8</w:t>
            </w:r>
            <w:r w:rsidR="00956E54" w:rsidRPr="00AA0208">
              <w:rPr>
                <w:bCs/>
              </w:rPr>
              <w:t>9079</w:t>
            </w:r>
            <w:r w:rsidRPr="00AA0208">
              <w:rPr>
                <w:color w:val="auto"/>
              </w:rPr>
              <w:t xml:space="preserve"> тыс. рублей;</w:t>
            </w:r>
          </w:p>
          <w:p w:rsidR="008A4C3A" w:rsidRPr="00AA0208" w:rsidRDefault="008A4C3A" w:rsidP="00D6632E">
            <w:pPr>
              <w:ind w:left="33" w:firstLine="0"/>
              <w:rPr>
                <w:color w:val="auto"/>
              </w:rPr>
            </w:pPr>
            <w:r w:rsidRPr="00AA0208">
              <w:rPr>
                <w:color w:val="auto"/>
              </w:rPr>
              <w:t>в 2017 году –</w:t>
            </w:r>
            <w:r w:rsidR="00DA7C52" w:rsidRPr="00AA0208">
              <w:rPr>
                <w:color w:val="auto"/>
              </w:rPr>
              <w:t xml:space="preserve"> </w:t>
            </w:r>
            <w:r w:rsidR="00503F05" w:rsidRPr="00AA0208">
              <w:rPr>
                <w:bCs/>
              </w:rPr>
              <w:t>337263,81704</w:t>
            </w:r>
            <w:r w:rsidRPr="00AA0208">
              <w:rPr>
                <w:color w:val="auto"/>
              </w:rPr>
              <w:t xml:space="preserve"> тыс. рублей;</w:t>
            </w:r>
          </w:p>
          <w:p w:rsidR="008A4C3A" w:rsidRPr="00AA0208" w:rsidRDefault="008A4C3A" w:rsidP="00D6632E">
            <w:pPr>
              <w:ind w:left="33" w:firstLine="0"/>
              <w:rPr>
                <w:color w:val="auto"/>
              </w:rPr>
            </w:pPr>
            <w:r w:rsidRPr="00AA0208">
              <w:rPr>
                <w:color w:val="auto"/>
              </w:rPr>
              <w:t xml:space="preserve">в 2018 году – </w:t>
            </w:r>
            <w:r w:rsidR="003A10AB" w:rsidRPr="00AA0208">
              <w:rPr>
                <w:color w:val="auto"/>
              </w:rPr>
              <w:t>423440,29908</w:t>
            </w:r>
            <w:r w:rsidRPr="00AA0208">
              <w:rPr>
                <w:color w:val="auto"/>
              </w:rPr>
              <w:t xml:space="preserve"> тыс. рублей;</w:t>
            </w:r>
          </w:p>
          <w:p w:rsidR="008A4C3A" w:rsidRPr="00AA0208" w:rsidRDefault="008A4C3A" w:rsidP="00D6632E">
            <w:pPr>
              <w:ind w:left="33" w:firstLine="0"/>
              <w:rPr>
                <w:color w:val="auto"/>
              </w:rPr>
            </w:pPr>
            <w:r w:rsidRPr="00AA0208">
              <w:rPr>
                <w:color w:val="auto"/>
              </w:rPr>
              <w:t xml:space="preserve">в 2019 году – </w:t>
            </w:r>
            <w:r w:rsidR="00575682" w:rsidRPr="00AA0208">
              <w:rPr>
                <w:color w:val="auto"/>
              </w:rPr>
              <w:t xml:space="preserve">292738,70000 </w:t>
            </w:r>
            <w:r w:rsidRPr="00AA0208">
              <w:rPr>
                <w:color w:val="auto"/>
              </w:rPr>
              <w:t>тыс. рублей;</w:t>
            </w:r>
          </w:p>
          <w:p w:rsidR="008A4C3A" w:rsidRPr="00AA0208" w:rsidRDefault="008A4C3A" w:rsidP="00D6632E">
            <w:pPr>
              <w:ind w:left="33" w:firstLine="0"/>
              <w:rPr>
                <w:color w:val="auto"/>
              </w:rPr>
            </w:pPr>
            <w:r w:rsidRPr="00AA0208">
              <w:rPr>
                <w:color w:val="auto"/>
              </w:rPr>
              <w:t xml:space="preserve">в 2020 году – </w:t>
            </w:r>
            <w:r w:rsidR="00575682" w:rsidRPr="00AA0208">
              <w:rPr>
                <w:color w:val="auto"/>
              </w:rPr>
              <w:t>291935,70000</w:t>
            </w:r>
            <w:r w:rsidR="004849CA" w:rsidRPr="00AA0208">
              <w:rPr>
                <w:color w:val="auto"/>
              </w:rPr>
              <w:t xml:space="preserve"> тыс. рублей;</w:t>
            </w:r>
          </w:p>
          <w:p w:rsidR="004849CA" w:rsidRPr="00AA0208" w:rsidRDefault="004849CA" w:rsidP="00D6632E">
            <w:pPr>
              <w:ind w:left="33" w:firstLine="0"/>
              <w:rPr>
                <w:color w:val="auto"/>
              </w:rPr>
            </w:pPr>
            <w:r w:rsidRPr="00AA0208">
              <w:rPr>
                <w:color w:val="auto"/>
              </w:rPr>
              <w:t xml:space="preserve">в 2021 году </w:t>
            </w:r>
            <w:r w:rsidR="00323789" w:rsidRPr="00AA0208">
              <w:rPr>
                <w:color w:val="auto"/>
              </w:rPr>
              <w:t xml:space="preserve">– </w:t>
            </w:r>
            <w:r w:rsidR="002942A2">
              <w:rPr>
                <w:color w:val="auto"/>
              </w:rPr>
              <w:t>479394,01400</w:t>
            </w:r>
            <w:r w:rsidR="003A10AB" w:rsidRPr="00AA0208">
              <w:rPr>
                <w:color w:val="auto"/>
              </w:rPr>
              <w:t xml:space="preserve"> тыс. рублей.</w:t>
            </w:r>
          </w:p>
          <w:p w:rsidR="008A4C3A" w:rsidRPr="00AA0208" w:rsidRDefault="008A4C3A" w:rsidP="00D6632E">
            <w:pPr>
              <w:ind w:left="34" w:firstLine="0"/>
              <w:rPr>
                <w:color w:val="auto"/>
              </w:rPr>
            </w:pPr>
            <w:r w:rsidRPr="00AA0208">
              <w:rPr>
                <w:color w:val="auto"/>
              </w:rPr>
              <w:lastRenderedPageBreak/>
              <w:t>Из них:</w:t>
            </w:r>
          </w:p>
          <w:p w:rsidR="008A4C3A" w:rsidRPr="00AA0208" w:rsidRDefault="008A4C3A" w:rsidP="00D6632E">
            <w:pPr>
              <w:ind w:left="34" w:firstLine="0"/>
              <w:rPr>
                <w:color w:val="auto"/>
              </w:rPr>
            </w:pPr>
            <w:r w:rsidRPr="00AA0208">
              <w:rPr>
                <w:color w:val="auto"/>
              </w:rPr>
              <w:t xml:space="preserve">средства бюджета Забайкальского края </w:t>
            </w:r>
            <w:r w:rsidR="00D76938" w:rsidRPr="00AA0208">
              <w:rPr>
                <w:color w:val="auto"/>
              </w:rPr>
              <w:br/>
            </w:r>
            <w:r w:rsidR="00B6675C" w:rsidRPr="00AA0208">
              <w:rPr>
                <w:bCs/>
              </w:rPr>
              <w:t>2</w:t>
            </w:r>
            <w:r w:rsidR="00D76938" w:rsidRPr="00AA0208">
              <w:rPr>
                <w:bCs/>
              </w:rPr>
              <w:t> </w:t>
            </w:r>
            <w:r w:rsidR="002942A2">
              <w:rPr>
                <w:bCs/>
              </w:rPr>
              <w:t>313</w:t>
            </w:r>
            <w:r w:rsidR="00DF6715">
              <w:rPr>
                <w:bCs/>
              </w:rPr>
              <w:t> </w:t>
            </w:r>
            <w:r w:rsidR="00D76938" w:rsidRPr="00AA0208">
              <w:rPr>
                <w:bCs/>
              </w:rPr>
              <w:t>36</w:t>
            </w:r>
            <w:r w:rsidR="002942A2">
              <w:rPr>
                <w:bCs/>
              </w:rPr>
              <w:t>0</w:t>
            </w:r>
            <w:r w:rsidR="00D76938" w:rsidRPr="00AA0208">
              <w:rPr>
                <w:bCs/>
              </w:rPr>
              <w:t>,</w:t>
            </w:r>
            <w:r w:rsidR="00DF6715">
              <w:rPr>
                <w:bCs/>
              </w:rPr>
              <w:t>507</w:t>
            </w:r>
            <w:r w:rsidR="00D76938" w:rsidRPr="00AA0208">
              <w:rPr>
                <w:bCs/>
              </w:rPr>
              <w:t>25</w:t>
            </w:r>
            <w:r w:rsidRPr="00AA0208">
              <w:rPr>
                <w:color w:val="auto"/>
              </w:rPr>
              <w:t xml:space="preserve"> тыс. рублей</w:t>
            </w:r>
          </w:p>
          <w:p w:rsidR="008A4C3A" w:rsidRPr="00AA0208" w:rsidRDefault="008A4C3A" w:rsidP="00D6632E">
            <w:pPr>
              <w:ind w:left="34" w:firstLine="0"/>
              <w:rPr>
                <w:color w:val="auto"/>
              </w:rPr>
            </w:pPr>
            <w:r w:rsidRPr="00AA0208">
              <w:rPr>
                <w:color w:val="auto"/>
              </w:rPr>
              <w:t>в том числе:</w:t>
            </w:r>
          </w:p>
          <w:p w:rsidR="004874D4" w:rsidRPr="00AA0208" w:rsidRDefault="008A4C3A" w:rsidP="00684B0E">
            <w:pPr>
              <w:ind w:left="33" w:firstLine="0"/>
              <w:rPr>
                <w:color w:val="auto"/>
              </w:rPr>
            </w:pPr>
            <w:r w:rsidRPr="00AA0208">
              <w:rPr>
                <w:color w:val="auto"/>
              </w:rPr>
              <w:t>в 2014 году – 118463,5</w:t>
            </w:r>
            <w:r w:rsidR="004874D4" w:rsidRPr="00AA0208">
              <w:rPr>
                <w:color w:val="auto"/>
              </w:rPr>
              <w:t>1</w:t>
            </w:r>
            <w:r w:rsidR="00684B0E" w:rsidRPr="00AA0208">
              <w:rPr>
                <w:color w:val="auto"/>
              </w:rPr>
              <w:t>12</w:t>
            </w:r>
            <w:r w:rsidR="00DF6715">
              <w:rPr>
                <w:color w:val="auto"/>
              </w:rPr>
              <w:t>0</w:t>
            </w:r>
            <w:r w:rsidR="00684B0E" w:rsidRPr="00AA0208">
              <w:rPr>
                <w:color w:val="auto"/>
              </w:rPr>
              <w:t xml:space="preserve"> тыс. рублей;</w:t>
            </w:r>
          </w:p>
          <w:p w:rsidR="008A4C3A" w:rsidRPr="00AA0208" w:rsidRDefault="004874D4" w:rsidP="00D6632E">
            <w:pPr>
              <w:ind w:left="33" w:firstLine="0"/>
              <w:rPr>
                <w:color w:val="auto"/>
              </w:rPr>
            </w:pPr>
            <w:r w:rsidRPr="00AA0208">
              <w:rPr>
                <w:color w:val="auto"/>
              </w:rPr>
              <w:t>в 2015 году – 298451</w:t>
            </w:r>
            <w:r w:rsidR="008A4C3A" w:rsidRPr="00AA0208">
              <w:rPr>
                <w:color w:val="auto"/>
              </w:rPr>
              <w:t>,</w:t>
            </w:r>
            <w:r w:rsidRPr="00AA0208">
              <w:rPr>
                <w:color w:val="auto"/>
              </w:rPr>
              <w:t>5</w:t>
            </w:r>
            <w:r w:rsidR="008A4C3A" w:rsidRPr="00AA0208">
              <w:rPr>
                <w:color w:val="auto"/>
              </w:rPr>
              <w:t>3785 тыс. рублей;</w:t>
            </w:r>
          </w:p>
          <w:p w:rsidR="008A4C3A" w:rsidRPr="00AA0208" w:rsidRDefault="008A4C3A" w:rsidP="00D6632E">
            <w:pPr>
              <w:ind w:left="33" w:firstLine="0"/>
              <w:rPr>
                <w:color w:val="auto"/>
              </w:rPr>
            </w:pPr>
            <w:r w:rsidRPr="00AA0208">
              <w:rPr>
                <w:color w:val="auto"/>
              </w:rPr>
              <w:t xml:space="preserve">в 2016 году – </w:t>
            </w:r>
            <w:r w:rsidR="008C7043" w:rsidRPr="00AA0208">
              <w:rPr>
                <w:color w:val="auto"/>
              </w:rPr>
              <w:t>2</w:t>
            </w:r>
            <w:r w:rsidR="00C15FF1" w:rsidRPr="00AA0208">
              <w:rPr>
                <w:color w:val="auto"/>
              </w:rPr>
              <w:t>91616</w:t>
            </w:r>
            <w:r w:rsidR="008C7043" w:rsidRPr="00AA0208">
              <w:rPr>
                <w:color w:val="auto"/>
              </w:rPr>
              <w:t>,</w:t>
            </w:r>
            <w:r w:rsidR="00C15FF1" w:rsidRPr="00AA0208">
              <w:rPr>
                <w:color w:val="auto"/>
              </w:rPr>
              <w:t>9</w:t>
            </w:r>
            <w:r w:rsidR="008C7043" w:rsidRPr="00AA0208">
              <w:rPr>
                <w:color w:val="auto"/>
              </w:rPr>
              <w:t>1379</w:t>
            </w:r>
            <w:r w:rsidRPr="00AA0208">
              <w:rPr>
                <w:color w:val="auto"/>
              </w:rPr>
              <w:t xml:space="preserve"> тыс. рублей;</w:t>
            </w:r>
          </w:p>
          <w:p w:rsidR="008A4C3A" w:rsidRPr="00AA0208" w:rsidRDefault="008A4C3A" w:rsidP="00D6632E">
            <w:pPr>
              <w:ind w:left="33" w:firstLine="0"/>
              <w:rPr>
                <w:color w:val="auto"/>
              </w:rPr>
            </w:pPr>
            <w:r w:rsidRPr="00AA0208">
              <w:rPr>
                <w:color w:val="auto"/>
              </w:rPr>
              <w:t xml:space="preserve">в 2017 году – </w:t>
            </w:r>
            <w:r w:rsidR="008C7043" w:rsidRPr="00AA0208">
              <w:rPr>
                <w:bCs/>
              </w:rPr>
              <w:t>30371</w:t>
            </w:r>
            <w:r w:rsidR="002B4A0C" w:rsidRPr="00AA0208">
              <w:rPr>
                <w:bCs/>
              </w:rPr>
              <w:t>6</w:t>
            </w:r>
            <w:r w:rsidR="008C7043" w:rsidRPr="00AA0208">
              <w:rPr>
                <w:bCs/>
              </w:rPr>
              <w:t>,</w:t>
            </w:r>
            <w:r w:rsidR="00117433" w:rsidRPr="00AA0208">
              <w:rPr>
                <w:bCs/>
              </w:rPr>
              <w:t>83133</w:t>
            </w:r>
            <w:r w:rsidRPr="00AA0208">
              <w:rPr>
                <w:color w:val="auto"/>
              </w:rPr>
              <w:t xml:space="preserve"> тыс. рублей;</w:t>
            </w:r>
          </w:p>
          <w:p w:rsidR="008A4C3A" w:rsidRPr="00AA0208" w:rsidRDefault="008A4C3A" w:rsidP="00D6632E">
            <w:pPr>
              <w:ind w:left="33" w:firstLine="0"/>
              <w:rPr>
                <w:color w:val="auto"/>
              </w:rPr>
            </w:pPr>
            <w:r w:rsidRPr="00AA0208">
              <w:rPr>
                <w:color w:val="auto"/>
              </w:rPr>
              <w:t xml:space="preserve">в 2018 году – </w:t>
            </w:r>
            <w:r w:rsidR="00D76938" w:rsidRPr="00AA0208">
              <w:rPr>
                <w:color w:val="auto"/>
              </w:rPr>
              <w:t>375088,89908</w:t>
            </w:r>
            <w:r w:rsidRPr="00AA0208">
              <w:rPr>
                <w:color w:val="auto"/>
              </w:rPr>
              <w:t xml:space="preserve"> тыс. рублей;</w:t>
            </w:r>
          </w:p>
          <w:p w:rsidR="008A4C3A" w:rsidRPr="00AA0208" w:rsidRDefault="008A4C3A" w:rsidP="00D6632E">
            <w:pPr>
              <w:ind w:left="33" w:firstLine="0"/>
              <w:rPr>
                <w:color w:val="auto"/>
              </w:rPr>
            </w:pPr>
            <w:r w:rsidRPr="00AA0208">
              <w:rPr>
                <w:color w:val="auto"/>
              </w:rPr>
              <w:t xml:space="preserve">в 2019 году – </w:t>
            </w:r>
            <w:r w:rsidR="00771712" w:rsidRPr="00AA0208">
              <w:rPr>
                <w:color w:val="auto"/>
              </w:rPr>
              <w:t>254916,30000</w:t>
            </w:r>
            <w:r w:rsidRPr="00AA0208">
              <w:rPr>
                <w:color w:val="auto"/>
              </w:rPr>
              <w:t xml:space="preserve"> тыс. рублей;</w:t>
            </w:r>
          </w:p>
          <w:p w:rsidR="004874D4" w:rsidRPr="00AA0208" w:rsidRDefault="008A4C3A" w:rsidP="00D44B7C">
            <w:pPr>
              <w:ind w:left="33" w:firstLine="0"/>
              <w:rPr>
                <w:color w:val="auto"/>
              </w:rPr>
            </w:pPr>
            <w:r w:rsidRPr="00AA0208">
              <w:rPr>
                <w:color w:val="auto"/>
              </w:rPr>
              <w:t xml:space="preserve">в 2020 году – </w:t>
            </w:r>
            <w:r w:rsidR="00771712" w:rsidRPr="00AA0208">
              <w:rPr>
                <w:color w:val="auto"/>
              </w:rPr>
              <w:t>241824,10000</w:t>
            </w:r>
            <w:r w:rsidR="00323789" w:rsidRPr="00AA0208">
              <w:rPr>
                <w:color w:val="auto"/>
              </w:rPr>
              <w:t xml:space="preserve"> тыс. рублей;</w:t>
            </w:r>
          </w:p>
          <w:p w:rsidR="00323789" w:rsidRPr="00AA0208" w:rsidRDefault="00323789" w:rsidP="00D44B7C">
            <w:pPr>
              <w:ind w:left="33" w:firstLine="0"/>
              <w:rPr>
                <w:color w:val="auto"/>
              </w:rPr>
            </w:pPr>
            <w:r w:rsidRPr="00AA0208">
              <w:rPr>
                <w:color w:val="auto"/>
              </w:rPr>
              <w:t xml:space="preserve">в 2021 году – </w:t>
            </w:r>
            <w:r w:rsidR="00DF6715">
              <w:rPr>
                <w:color w:val="auto"/>
              </w:rPr>
              <w:t>429282,41400</w:t>
            </w:r>
            <w:r w:rsidR="00D76938" w:rsidRPr="00AA0208">
              <w:rPr>
                <w:color w:val="auto"/>
              </w:rPr>
              <w:t xml:space="preserve"> тыс. рублей.</w:t>
            </w:r>
          </w:p>
          <w:p w:rsidR="00DA7C52" w:rsidRPr="00AA0208" w:rsidRDefault="008A4C3A" w:rsidP="00D44B7C">
            <w:pPr>
              <w:ind w:left="33" w:firstLine="0"/>
              <w:rPr>
                <w:color w:val="auto"/>
              </w:rPr>
            </w:pPr>
            <w:r w:rsidRPr="00AA0208">
              <w:rPr>
                <w:color w:val="auto"/>
              </w:rPr>
              <w:t xml:space="preserve">средства федерального бюджета </w:t>
            </w:r>
            <w:r w:rsidR="00D76938" w:rsidRPr="00AA0208">
              <w:rPr>
                <w:bCs/>
              </w:rPr>
              <w:t>824</w:t>
            </w:r>
            <w:r w:rsidR="001763E4">
              <w:rPr>
                <w:bCs/>
              </w:rPr>
              <w:t xml:space="preserve"> </w:t>
            </w:r>
            <w:r w:rsidR="00D76938" w:rsidRPr="00AA0208">
              <w:rPr>
                <w:bCs/>
              </w:rPr>
              <w:t>759,59270</w:t>
            </w:r>
            <w:r w:rsidRPr="00AA0208">
              <w:rPr>
                <w:color w:val="auto"/>
              </w:rPr>
              <w:t xml:space="preserve"> тыс. рублей, в том числе:</w:t>
            </w:r>
          </w:p>
          <w:p w:rsidR="008A4C3A" w:rsidRPr="00AA0208" w:rsidRDefault="008A4C3A" w:rsidP="00D6632E">
            <w:pPr>
              <w:ind w:left="33" w:firstLine="0"/>
              <w:rPr>
                <w:color w:val="auto"/>
              </w:rPr>
            </w:pPr>
            <w:r w:rsidRPr="00AA0208">
              <w:rPr>
                <w:color w:val="auto"/>
              </w:rPr>
              <w:t xml:space="preserve">в 2014 году – </w:t>
            </w:r>
            <w:r w:rsidR="00150173" w:rsidRPr="00AA0208">
              <w:rPr>
                <w:bCs/>
              </w:rPr>
              <w:t>204038,72219</w:t>
            </w:r>
            <w:r w:rsidRPr="00AA0208">
              <w:rPr>
                <w:color w:val="auto"/>
              </w:rPr>
              <w:t xml:space="preserve"> тыс. рублей;</w:t>
            </w:r>
          </w:p>
          <w:p w:rsidR="008A4C3A" w:rsidRPr="00AA0208" w:rsidRDefault="008A4C3A" w:rsidP="00D6632E">
            <w:pPr>
              <w:ind w:left="33" w:firstLine="0"/>
              <w:rPr>
                <w:color w:val="auto"/>
              </w:rPr>
            </w:pPr>
            <w:r w:rsidRPr="00AA0208">
              <w:rPr>
                <w:color w:val="auto"/>
              </w:rPr>
              <w:t>в 2015 году – 324054,9078</w:t>
            </w:r>
            <w:r w:rsidR="00173F73" w:rsidRPr="00AA0208">
              <w:rPr>
                <w:color w:val="auto"/>
              </w:rPr>
              <w:t>0</w:t>
            </w:r>
            <w:r w:rsidRPr="00AA0208">
              <w:rPr>
                <w:color w:val="auto"/>
              </w:rPr>
              <w:t xml:space="preserve"> тыс. рублей.</w:t>
            </w:r>
          </w:p>
          <w:p w:rsidR="00150173" w:rsidRPr="00AA0208" w:rsidRDefault="00150173" w:rsidP="00D6632E">
            <w:pPr>
              <w:ind w:left="33" w:firstLine="0"/>
              <w:rPr>
                <w:bCs/>
              </w:rPr>
            </w:pPr>
            <w:r w:rsidRPr="00AA0208">
              <w:rPr>
                <w:bCs/>
              </w:rPr>
              <w:t>в 2016 году – 76</w:t>
            </w:r>
            <w:r w:rsidR="00C15FF1" w:rsidRPr="00AA0208">
              <w:rPr>
                <w:bCs/>
              </w:rPr>
              <w:t>721</w:t>
            </w:r>
            <w:r w:rsidRPr="00AA0208">
              <w:rPr>
                <w:bCs/>
              </w:rPr>
              <w:t>,</w:t>
            </w:r>
            <w:r w:rsidR="00C15FF1" w:rsidRPr="00AA0208">
              <w:rPr>
                <w:bCs/>
              </w:rPr>
              <w:t>9</w:t>
            </w:r>
            <w:r w:rsidRPr="00AA0208">
              <w:rPr>
                <w:bCs/>
              </w:rPr>
              <w:t>77</w:t>
            </w:r>
            <w:r w:rsidR="00173F73" w:rsidRPr="00AA0208">
              <w:rPr>
                <w:bCs/>
              </w:rPr>
              <w:t>00</w:t>
            </w:r>
            <w:r w:rsidRPr="00AA0208">
              <w:rPr>
                <w:bCs/>
              </w:rPr>
              <w:t xml:space="preserve"> тыс. рублей.</w:t>
            </w:r>
          </w:p>
          <w:p w:rsidR="005873BB" w:rsidRPr="00AA0208" w:rsidRDefault="005873BB" w:rsidP="00F60631">
            <w:pPr>
              <w:widowControl w:val="0"/>
              <w:autoSpaceDE w:val="0"/>
              <w:autoSpaceDN w:val="0"/>
              <w:adjustRightInd w:val="0"/>
              <w:ind w:firstLine="0"/>
              <w:rPr>
                <w:bCs/>
              </w:rPr>
            </w:pPr>
            <w:r w:rsidRPr="00AA0208">
              <w:rPr>
                <w:bCs/>
              </w:rPr>
              <w:t xml:space="preserve">в 2017 году – </w:t>
            </w:r>
            <w:r w:rsidR="008C7043" w:rsidRPr="00AA0208">
              <w:rPr>
                <w:bCs/>
              </w:rPr>
              <w:t>33546,98571</w:t>
            </w:r>
            <w:r w:rsidRPr="00AA0208">
              <w:rPr>
                <w:bCs/>
              </w:rPr>
              <w:t xml:space="preserve"> тыс. рублей.</w:t>
            </w:r>
          </w:p>
          <w:p w:rsidR="00943E22" w:rsidRPr="00AA0208" w:rsidRDefault="00943E22" w:rsidP="00943E22">
            <w:pPr>
              <w:pStyle w:val="af2"/>
              <w:autoSpaceDE w:val="0"/>
              <w:autoSpaceDN w:val="0"/>
              <w:adjustRightInd w:val="0"/>
              <w:spacing w:after="0" w:line="240" w:lineRule="auto"/>
              <w:ind w:left="-36" w:firstLine="0"/>
              <w:rPr>
                <w:rFonts w:ascii="Times New Roman" w:hAnsi="Times New Roman" w:cs="Times New Roman"/>
                <w:bCs/>
                <w:sz w:val="28"/>
                <w:szCs w:val="28"/>
              </w:rPr>
            </w:pPr>
            <w:r w:rsidRPr="00AA0208">
              <w:rPr>
                <w:rFonts w:ascii="Times New Roman" w:hAnsi="Times New Roman" w:cs="Times New Roman"/>
                <w:bCs/>
                <w:sz w:val="28"/>
                <w:szCs w:val="28"/>
              </w:rPr>
              <w:t>в 2018 году – 48351,40000 тыс. рублей;</w:t>
            </w:r>
          </w:p>
          <w:p w:rsidR="00943E22" w:rsidRPr="00AA0208" w:rsidRDefault="00943E22" w:rsidP="00943E22">
            <w:pPr>
              <w:pStyle w:val="af2"/>
              <w:autoSpaceDE w:val="0"/>
              <w:autoSpaceDN w:val="0"/>
              <w:adjustRightInd w:val="0"/>
              <w:spacing w:after="0" w:line="240" w:lineRule="auto"/>
              <w:ind w:left="-36" w:firstLine="0"/>
              <w:rPr>
                <w:rFonts w:ascii="Times New Roman" w:hAnsi="Times New Roman" w:cs="Times New Roman"/>
                <w:bCs/>
                <w:sz w:val="28"/>
                <w:szCs w:val="28"/>
              </w:rPr>
            </w:pPr>
            <w:r w:rsidRPr="00AA0208">
              <w:rPr>
                <w:rFonts w:ascii="Times New Roman" w:hAnsi="Times New Roman" w:cs="Times New Roman"/>
                <w:bCs/>
                <w:sz w:val="28"/>
                <w:szCs w:val="28"/>
              </w:rPr>
              <w:t>в 2019 году – 37822,40000 тыс. рублей;</w:t>
            </w:r>
          </w:p>
          <w:p w:rsidR="00771712" w:rsidRPr="00AA0208" w:rsidRDefault="00943E22" w:rsidP="00943E22">
            <w:pPr>
              <w:widowControl w:val="0"/>
              <w:autoSpaceDE w:val="0"/>
              <w:autoSpaceDN w:val="0"/>
              <w:adjustRightInd w:val="0"/>
              <w:ind w:firstLine="0"/>
              <w:rPr>
                <w:bCs/>
              </w:rPr>
            </w:pPr>
            <w:r w:rsidRPr="00AA0208">
              <w:rPr>
                <w:bCs/>
              </w:rPr>
              <w:t>в 2020 году – 50111,60000 тыс. рублей</w:t>
            </w:r>
            <w:r w:rsidR="00323789" w:rsidRPr="00AA0208">
              <w:rPr>
                <w:bCs/>
              </w:rPr>
              <w:t>;</w:t>
            </w:r>
          </w:p>
          <w:p w:rsidR="00943E22" w:rsidRPr="00AA0208" w:rsidRDefault="00323789" w:rsidP="00943E22">
            <w:pPr>
              <w:widowControl w:val="0"/>
              <w:autoSpaceDE w:val="0"/>
              <w:autoSpaceDN w:val="0"/>
              <w:adjustRightInd w:val="0"/>
              <w:ind w:firstLine="0"/>
              <w:rPr>
                <w:bCs/>
              </w:rPr>
            </w:pPr>
            <w:r w:rsidRPr="00AA0208">
              <w:rPr>
                <w:bCs/>
              </w:rPr>
              <w:t xml:space="preserve">в 2021 году –  </w:t>
            </w:r>
            <w:r w:rsidR="00D76938" w:rsidRPr="00AA0208">
              <w:rPr>
                <w:bCs/>
              </w:rPr>
              <w:t>50111,6000 тыс. рублей.</w:t>
            </w:r>
          </w:p>
          <w:p w:rsidR="008A4C3A" w:rsidRPr="00AA0208" w:rsidRDefault="008A4C3A" w:rsidP="00D44B7C">
            <w:pPr>
              <w:widowControl w:val="0"/>
              <w:autoSpaceDE w:val="0"/>
              <w:autoSpaceDN w:val="0"/>
              <w:adjustRightInd w:val="0"/>
              <w:ind w:firstLine="0"/>
              <w:rPr>
                <w:color w:val="auto"/>
              </w:rPr>
            </w:pPr>
          </w:p>
        </w:tc>
      </w:tr>
      <w:tr w:rsidR="008A4C3A" w:rsidRPr="002942B5" w:rsidTr="00D6632E">
        <w:tc>
          <w:tcPr>
            <w:tcW w:w="3261" w:type="dxa"/>
            <w:tcBorders>
              <w:top w:val="nil"/>
              <w:left w:val="nil"/>
              <w:bottom w:val="nil"/>
              <w:right w:val="nil"/>
            </w:tcBorders>
          </w:tcPr>
          <w:p w:rsidR="008A4C3A" w:rsidRPr="00DA6686" w:rsidRDefault="008A4C3A" w:rsidP="00D6632E">
            <w:pPr>
              <w:ind w:firstLine="0"/>
              <w:rPr>
                <w:color w:val="auto"/>
              </w:rPr>
            </w:pPr>
            <w:r w:rsidRPr="00DA6686">
              <w:rPr>
                <w:color w:val="auto"/>
              </w:rPr>
              <w:lastRenderedPageBreak/>
              <w:t>Ожидаемые значения показателей конечных результатов реализации программы</w:t>
            </w:r>
          </w:p>
        </w:tc>
        <w:tc>
          <w:tcPr>
            <w:tcW w:w="6451" w:type="dxa"/>
            <w:tcBorders>
              <w:top w:val="nil"/>
              <w:left w:val="nil"/>
              <w:bottom w:val="nil"/>
              <w:right w:val="nil"/>
            </w:tcBorders>
          </w:tcPr>
          <w:p w:rsidR="008F1C7D" w:rsidRPr="002942B5" w:rsidRDefault="008A4C3A" w:rsidP="008F1C7D">
            <w:pPr>
              <w:autoSpaceDE w:val="0"/>
              <w:autoSpaceDN w:val="0"/>
              <w:adjustRightInd w:val="0"/>
              <w:ind w:firstLine="0"/>
              <w:outlineLvl w:val="0"/>
              <w:rPr>
                <w:color w:val="auto"/>
              </w:rPr>
            </w:pPr>
            <w:r w:rsidRPr="002942B5">
              <w:rPr>
                <w:color w:val="auto"/>
              </w:rPr>
              <w:t xml:space="preserve">Среднегодовые темпы роста объема валового регионального продукта в течение реализации государственной программы составят </w:t>
            </w:r>
            <w:r w:rsidR="00F60631" w:rsidRPr="002942B5">
              <w:rPr>
                <w:color w:val="auto"/>
              </w:rPr>
              <w:t>0</w:t>
            </w:r>
            <w:r w:rsidR="00F031D8" w:rsidRPr="002942B5">
              <w:rPr>
                <w:color w:val="auto"/>
              </w:rPr>
              <w:t>,1</w:t>
            </w:r>
            <w:r w:rsidRPr="002942B5">
              <w:rPr>
                <w:color w:val="auto"/>
              </w:rPr>
              <w:t xml:space="preserve"> %.</w:t>
            </w:r>
          </w:p>
          <w:p w:rsidR="008A4C3A" w:rsidRPr="002942B5" w:rsidRDefault="008A4C3A" w:rsidP="00D6632E">
            <w:pPr>
              <w:autoSpaceDE w:val="0"/>
              <w:autoSpaceDN w:val="0"/>
              <w:adjustRightInd w:val="0"/>
              <w:ind w:firstLine="0"/>
              <w:outlineLvl w:val="0"/>
              <w:rPr>
                <w:color w:val="auto"/>
              </w:rPr>
            </w:pPr>
          </w:p>
          <w:p w:rsidR="008A4C3A" w:rsidRPr="002942B5" w:rsidRDefault="008A4C3A" w:rsidP="00D6632E">
            <w:pPr>
              <w:autoSpaceDE w:val="0"/>
              <w:autoSpaceDN w:val="0"/>
              <w:adjustRightInd w:val="0"/>
              <w:ind w:firstLine="0"/>
              <w:outlineLvl w:val="0"/>
              <w:rPr>
                <w:color w:val="auto"/>
              </w:rPr>
            </w:pPr>
            <w:r w:rsidRPr="002942B5">
              <w:rPr>
                <w:color w:val="auto"/>
              </w:rPr>
              <w:t xml:space="preserve">Индекс физического объема валового регионального продукта в сопоставимых ценах к </w:t>
            </w:r>
            <w:r w:rsidR="00F60631" w:rsidRPr="002942B5">
              <w:rPr>
                <w:color w:val="auto"/>
              </w:rPr>
              <w:t>202</w:t>
            </w:r>
            <w:r w:rsidR="00323789" w:rsidRPr="002942B5">
              <w:rPr>
                <w:color w:val="auto"/>
              </w:rPr>
              <w:t>1</w:t>
            </w:r>
            <w:r w:rsidR="00F60631" w:rsidRPr="002942B5">
              <w:rPr>
                <w:color w:val="auto"/>
              </w:rPr>
              <w:t xml:space="preserve"> году увеличится </w:t>
            </w:r>
            <w:r w:rsidR="00FD1DD5" w:rsidRPr="002942B5">
              <w:rPr>
                <w:color w:val="auto"/>
              </w:rPr>
              <w:t>до 102,</w:t>
            </w:r>
            <w:r w:rsidR="00554201" w:rsidRPr="002942B5">
              <w:rPr>
                <w:color w:val="auto"/>
              </w:rPr>
              <w:t>4</w:t>
            </w:r>
            <w:r w:rsidR="00FD1DD5" w:rsidRPr="002942B5">
              <w:rPr>
                <w:color w:val="auto"/>
              </w:rPr>
              <w:t xml:space="preserve"> %</w:t>
            </w:r>
            <w:r w:rsidRPr="002942B5">
              <w:rPr>
                <w:color w:val="auto"/>
              </w:rPr>
              <w:t xml:space="preserve">. </w:t>
            </w:r>
          </w:p>
          <w:p w:rsidR="008A4C3A" w:rsidRPr="002942B5" w:rsidRDefault="008A4C3A" w:rsidP="00D6632E">
            <w:pPr>
              <w:autoSpaceDE w:val="0"/>
              <w:autoSpaceDN w:val="0"/>
              <w:adjustRightInd w:val="0"/>
              <w:ind w:firstLine="0"/>
              <w:outlineLvl w:val="0"/>
              <w:rPr>
                <w:color w:val="auto"/>
              </w:rPr>
            </w:pPr>
            <w:r w:rsidRPr="002942B5">
              <w:rPr>
                <w:color w:val="auto"/>
              </w:rPr>
              <w:t>Годовой объем инвестиций в основной капитал за счет всех источников финансирования к 202</w:t>
            </w:r>
            <w:r w:rsidR="00D35B3D" w:rsidRPr="002942B5">
              <w:rPr>
                <w:color w:val="auto"/>
              </w:rPr>
              <w:t>1</w:t>
            </w:r>
            <w:r w:rsidRPr="002942B5">
              <w:rPr>
                <w:color w:val="auto"/>
              </w:rPr>
              <w:t xml:space="preserve"> году увеличится до </w:t>
            </w:r>
            <w:r w:rsidR="00D35B3D" w:rsidRPr="002942B5">
              <w:rPr>
                <w:color w:val="auto"/>
              </w:rPr>
              <w:t>112,7</w:t>
            </w:r>
            <w:r w:rsidRPr="002942B5">
              <w:rPr>
                <w:color w:val="auto"/>
              </w:rPr>
              <w:t xml:space="preserve"> млрд. рублей</w:t>
            </w:r>
            <w:r w:rsidR="00132C00" w:rsidRPr="002942B5">
              <w:rPr>
                <w:color w:val="auto"/>
              </w:rPr>
              <w:t>.</w:t>
            </w:r>
          </w:p>
          <w:p w:rsidR="00E82A13" w:rsidRPr="002942B5" w:rsidRDefault="008A4C3A" w:rsidP="00E82A13">
            <w:pPr>
              <w:autoSpaceDE w:val="0"/>
              <w:autoSpaceDN w:val="0"/>
              <w:adjustRightInd w:val="0"/>
              <w:ind w:firstLine="0"/>
              <w:outlineLvl w:val="0"/>
              <w:rPr>
                <w:color w:val="auto"/>
              </w:rPr>
            </w:pPr>
            <w:r w:rsidRPr="002942B5">
              <w:rPr>
                <w:rFonts w:ascii="Times New Roman CYR" w:hAnsi="Times New Roman CYR" w:cs="Times New Roman CYR"/>
                <w:color w:val="auto"/>
              </w:rPr>
              <w:t xml:space="preserve">Количество субъектов малого и среднего предпринимательства (включая индивидуальных предпринимателей) в расчете на 1 тыс. человек населения Забайкальского края увеличится до </w:t>
            </w:r>
            <w:r w:rsidR="00FD1DD5" w:rsidRPr="002942B5">
              <w:rPr>
                <w:rFonts w:ascii="Times New Roman CYR" w:hAnsi="Times New Roman CYR" w:cs="Times New Roman CYR"/>
                <w:color w:val="auto"/>
              </w:rPr>
              <w:t>3</w:t>
            </w:r>
            <w:r w:rsidR="00F5305C" w:rsidRPr="002942B5">
              <w:rPr>
                <w:rFonts w:ascii="Times New Roman CYR" w:hAnsi="Times New Roman CYR" w:cs="Times New Roman CYR"/>
                <w:color w:val="auto"/>
              </w:rPr>
              <w:t>5</w:t>
            </w:r>
            <w:r w:rsidR="00FD1DD5" w:rsidRPr="002942B5">
              <w:rPr>
                <w:rFonts w:ascii="Times New Roman CYR" w:hAnsi="Times New Roman CYR" w:cs="Times New Roman CYR"/>
                <w:color w:val="auto"/>
              </w:rPr>
              <w:t>,</w:t>
            </w:r>
            <w:r w:rsidR="00686A42" w:rsidRPr="002942B5">
              <w:rPr>
                <w:rFonts w:ascii="Times New Roman CYR" w:hAnsi="Times New Roman CYR" w:cs="Times New Roman CYR"/>
                <w:color w:val="auto"/>
              </w:rPr>
              <w:t>0</w:t>
            </w:r>
            <w:r w:rsidRPr="002942B5">
              <w:rPr>
                <w:rFonts w:ascii="Times New Roman CYR" w:hAnsi="Times New Roman CYR" w:cs="Times New Roman CYR"/>
                <w:color w:val="auto"/>
              </w:rPr>
              <w:t xml:space="preserve"> в 202</w:t>
            </w:r>
            <w:r w:rsidR="00D35B3D" w:rsidRPr="002942B5">
              <w:rPr>
                <w:rFonts w:ascii="Times New Roman CYR" w:hAnsi="Times New Roman CYR" w:cs="Times New Roman CYR"/>
                <w:color w:val="auto"/>
              </w:rPr>
              <w:t>1</w:t>
            </w:r>
            <w:r w:rsidRPr="002942B5">
              <w:rPr>
                <w:rFonts w:ascii="Times New Roman CYR" w:hAnsi="Times New Roman CYR" w:cs="Times New Roman CYR"/>
                <w:color w:val="auto"/>
              </w:rPr>
              <w:t xml:space="preserve"> году</w:t>
            </w:r>
            <w:r w:rsidR="00A223F8" w:rsidRPr="002942B5">
              <w:rPr>
                <w:rFonts w:ascii="Times New Roman CYR" w:hAnsi="Times New Roman CYR" w:cs="Times New Roman CYR"/>
                <w:color w:val="auto"/>
              </w:rPr>
              <w:t>.</w:t>
            </w:r>
          </w:p>
          <w:p w:rsidR="00E82A13" w:rsidRPr="002942B5" w:rsidRDefault="008A4C3A" w:rsidP="00E82A13">
            <w:pPr>
              <w:autoSpaceDE w:val="0"/>
              <w:autoSpaceDN w:val="0"/>
              <w:adjustRightInd w:val="0"/>
              <w:ind w:firstLine="0"/>
              <w:outlineLvl w:val="0"/>
              <w:rPr>
                <w:color w:val="auto"/>
              </w:rPr>
            </w:pPr>
            <w:r w:rsidRPr="002942B5">
              <w:rPr>
                <w:color w:val="auto"/>
              </w:rPr>
              <w:t xml:space="preserve">Уровень удовлетворенности граждан </w:t>
            </w:r>
            <w:r w:rsidR="00527C6C" w:rsidRPr="002942B5">
              <w:rPr>
                <w:color w:val="auto"/>
              </w:rPr>
              <w:t xml:space="preserve">Российской Федерации </w:t>
            </w:r>
            <w:r w:rsidRPr="002942B5">
              <w:rPr>
                <w:color w:val="auto"/>
              </w:rPr>
              <w:t>качеством государственных и муниципальных услуг достигнет 90 % к 20</w:t>
            </w:r>
            <w:r w:rsidR="00527C6C" w:rsidRPr="002942B5">
              <w:rPr>
                <w:color w:val="auto"/>
              </w:rPr>
              <w:t>2</w:t>
            </w:r>
            <w:r w:rsidR="009C4D97" w:rsidRPr="002942B5">
              <w:rPr>
                <w:color w:val="auto"/>
              </w:rPr>
              <w:t>1</w:t>
            </w:r>
            <w:r w:rsidRPr="002942B5">
              <w:rPr>
                <w:color w:val="auto"/>
              </w:rPr>
              <w:t xml:space="preserve"> году.</w:t>
            </w:r>
            <w:r w:rsidR="00E82A13" w:rsidRPr="002942B5">
              <w:rPr>
                <w:color w:val="auto"/>
              </w:rPr>
              <w:t xml:space="preserve"> </w:t>
            </w:r>
          </w:p>
          <w:p w:rsidR="008A4C3A" w:rsidRPr="002942B5" w:rsidRDefault="008A4C3A" w:rsidP="00433CDC">
            <w:pPr>
              <w:autoSpaceDE w:val="0"/>
              <w:autoSpaceDN w:val="0"/>
              <w:adjustRightInd w:val="0"/>
              <w:ind w:firstLine="0"/>
              <w:outlineLvl w:val="0"/>
              <w:rPr>
                <w:color w:val="auto"/>
              </w:rPr>
            </w:pPr>
            <w:r w:rsidRPr="002942B5">
              <w:rPr>
                <w:color w:val="auto"/>
              </w:rPr>
              <w:t>Удельный вес инновационных товаров, работ, услуг в общем объеме отгруженных товаров, выполненных работ, услуг к 202</w:t>
            </w:r>
            <w:r w:rsidR="00433CDC" w:rsidRPr="002942B5">
              <w:rPr>
                <w:color w:val="auto"/>
              </w:rPr>
              <w:t>1</w:t>
            </w:r>
            <w:r w:rsidRPr="002942B5">
              <w:rPr>
                <w:color w:val="auto"/>
              </w:rPr>
              <w:t xml:space="preserve"> году составит </w:t>
            </w:r>
            <w:r w:rsidR="00433CDC" w:rsidRPr="002942B5">
              <w:rPr>
                <w:color w:val="auto"/>
              </w:rPr>
              <w:t>7,5</w:t>
            </w:r>
            <w:r w:rsidRPr="002942B5">
              <w:rPr>
                <w:color w:val="auto"/>
              </w:rPr>
              <w:t> %.</w:t>
            </w:r>
          </w:p>
        </w:tc>
      </w:tr>
    </w:tbl>
    <w:p w:rsidR="008A4C3A" w:rsidRPr="00DA6686" w:rsidRDefault="008A4C3A" w:rsidP="008A4C3A">
      <w:pPr>
        <w:autoSpaceDE w:val="0"/>
        <w:autoSpaceDN w:val="0"/>
        <w:adjustRightInd w:val="0"/>
        <w:ind w:firstLine="0"/>
        <w:jc w:val="center"/>
        <w:outlineLvl w:val="0"/>
        <w:rPr>
          <w:b/>
          <w:bCs/>
          <w:color w:val="auto"/>
        </w:rPr>
      </w:pPr>
    </w:p>
    <w:p w:rsidR="008A4C3A" w:rsidRPr="00DA6686" w:rsidRDefault="008A4C3A" w:rsidP="008A4C3A">
      <w:pPr>
        <w:autoSpaceDE w:val="0"/>
        <w:autoSpaceDN w:val="0"/>
        <w:adjustRightInd w:val="0"/>
        <w:ind w:firstLine="0"/>
        <w:jc w:val="center"/>
        <w:rPr>
          <w:b/>
          <w:bCs/>
          <w:color w:val="auto"/>
        </w:rPr>
      </w:pPr>
      <w:r w:rsidRPr="00DA6686">
        <w:rPr>
          <w:b/>
          <w:bCs/>
          <w:color w:val="auto"/>
        </w:rPr>
        <w:t>1. Характеристика текущего состояния сферы реализации государственной программы</w:t>
      </w:r>
    </w:p>
    <w:p w:rsidR="008A4C3A" w:rsidRPr="00DA6686" w:rsidRDefault="008A4C3A" w:rsidP="008A4C3A">
      <w:pPr>
        <w:autoSpaceDE w:val="0"/>
        <w:autoSpaceDN w:val="0"/>
        <w:adjustRightInd w:val="0"/>
        <w:jc w:val="center"/>
        <w:outlineLvl w:val="0"/>
        <w:rPr>
          <w:b/>
          <w:bCs/>
          <w:color w:val="auto"/>
        </w:rPr>
      </w:pPr>
    </w:p>
    <w:p w:rsidR="008A4C3A" w:rsidRPr="00DA6686" w:rsidRDefault="008A4C3A" w:rsidP="008A4C3A">
      <w:pPr>
        <w:autoSpaceDE w:val="0"/>
        <w:autoSpaceDN w:val="0"/>
        <w:adjustRightInd w:val="0"/>
        <w:ind w:firstLine="0"/>
        <w:jc w:val="center"/>
        <w:outlineLvl w:val="0"/>
        <w:rPr>
          <w:b/>
          <w:bCs/>
          <w:color w:val="auto"/>
        </w:rPr>
      </w:pPr>
      <w:r w:rsidRPr="00DA6686">
        <w:rPr>
          <w:b/>
          <w:bCs/>
          <w:color w:val="auto"/>
        </w:rPr>
        <w:t>1.1. Общая характеристика экономического положения края</w:t>
      </w:r>
    </w:p>
    <w:p w:rsidR="008A4C3A" w:rsidRPr="00DA6686" w:rsidRDefault="008A4C3A" w:rsidP="008A4C3A">
      <w:pPr>
        <w:autoSpaceDE w:val="0"/>
        <w:autoSpaceDN w:val="0"/>
        <w:adjustRightInd w:val="0"/>
        <w:jc w:val="center"/>
        <w:outlineLvl w:val="0"/>
        <w:rPr>
          <w:b/>
          <w:bCs/>
          <w:color w:val="auto"/>
        </w:rPr>
      </w:pPr>
    </w:p>
    <w:p w:rsidR="008A4C3A" w:rsidRPr="00DA6686" w:rsidRDefault="008A4C3A" w:rsidP="008A4C3A">
      <w:pPr>
        <w:widowControl w:val="0"/>
        <w:rPr>
          <w:color w:val="auto"/>
        </w:rPr>
      </w:pPr>
      <w:r w:rsidRPr="00DA6686">
        <w:rPr>
          <w:color w:val="auto"/>
        </w:rPr>
        <w:t xml:space="preserve">В Забайкальском крае социально-экономическая ситуация характеризуется сохранением позитивных тенденций в социальной сфере и отраслях реального сектора экономики. </w:t>
      </w:r>
    </w:p>
    <w:p w:rsidR="008A4C3A" w:rsidRPr="00DA6686" w:rsidRDefault="008A4C3A" w:rsidP="008A4C3A">
      <w:pPr>
        <w:widowControl w:val="0"/>
        <w:rPr>
          <w:color w:val="auto"/>
        </w:rPr>
      </w:pPr>
      <w:r w:rsidRPr="00DA6686">
        <w:rPr>
          <w:color w:val="auto"/>
        </w:rPr>
        <w:t xml:space="preserve">В 2013 году, по оценке, индекс физического объема валового регионального продукта в сопоставимых ценах составил 102,1 % к уровню 2012 года. </w:t>
      </w:r>
    </w:p>
    <w:p w:rsidR="008A4C3A" w:rsidRPr="00DA6686" w:rsidRDefault="008A4C3A" w:rsidP="008A4C3A">
      <w:pPr>
        <w:widowControl w:val="0"/>
        <w:rPr>
          <w:color w:val="auto"/>
        </w:rPr>
      </w:pPr>
      <w:r w:rsidRPr="00DA6686">
        <w:rPr>
          <w:color w:val="auto"/>
        </w:rPr>
        <w:t xml:space="preserve">В 2013 году прирост промышленного производства в сопоставимых ценах составил 6,5 % (по России – 0,3 %). По приросту промышленного производства Забайкальский край в 2013 году вышел на 3-е место среди регионов Сибирского федерального округа. </w:t>
      </w:r>
    </w:p>
    <w:p w:rsidR="008A4C3A" w:rsidRPr="00DA6686" w:rsidRDefault="008A4C3A" w:rsidP="008A4C3A">
      <w:pPr>
        <w:widowControl w:val="0"/>
        <w:rPr>
          <w:color w:val="auto"/>
        </w:rPr>
      </w:pPr>
      <w:r w:rsidRPr="00DA6686">
        <w:rPr>
          <w:color w:val="auto"/>
        </w:rPr>
        <w:t>Продолжалась реализация крупных инвестиционных проектов и запуск новых производств.</w:t>
      </w:r>
    </w:p>
    <w:p w:rsidR="008A4C3A" w:rsidRPr="00DA6686" w:rsidRDefault="008A4C3A" w:rsidP="008A4C3A">
      <w:pPr>
        <w:widowControl w:val="0"/>
        <w:rPr>
          <w:color w:val="auto"/>
        </w:rPr>
      </w:pPr>
      <w:r w:rsidRPr="00DA6686">
        <w:rPr>
          <w:color w:val="auto"/>
        </w:rPr>
        <w:t>Объем добычи золота составил 9,4 тонны (в 2012 году – 8,3 тонны). Это наибольший показатель за последние 19 лет.</w:t>
      </w:r>
    </w:p>
    <w:p w:rsidR="008A4C3A" w:rsidRPr="00DA6686" w:rsidRDefault="008A4C3A" w:rsidP="008A4C3A">
      <w:pPr>
        <w:widowControl w:val="0"/>
        <w:rPr>
          <w:color w:val="auto"/>
        </w:rPr>
      </w:pPr>
      <w:r w:rsidRPr="00DA6686">
        <w:rPr>
          <w:color w:val="auto"/>
        </w:rPr>
        <w:t xml:space="preserve">Прирост объемов производства урана по сравнению с 2012 годом составил 6,5 %, угля – 5,6 %.    </w:t>
      </w:r>
    </w:p>
    <w:p w:rsidR="008A4C3A" w:rsidRPr="00DA6686" w:rsidRDefault="008A4C3A" w:rsidP="008A4C3A">
      <w:pPr>
        <w:widowControl w:val="0"/>
        <w:rPr>
          <w:color w:val="auto"/>
        </w:rPr>
      </w:pPr>
      <w:r w:rsidRPr="00DA6686">
        <w:rPr>
          <w:color w:val="auto"/>
        </w:rPr>
        <w:t>Позитивным является выход Забайкальского края на энергосбалансированность за счет наращивания объемов собственной выработки электроэнергии на 9,3 %, в основном за счет введенного в эксплуатацию третьего блока Харанорской ГРЭС.</w:t>
      </w:r>
    </w:p>
    <w:p w:rsidR="008A4C3A" w:rsidRPr="00DA6686" w:rsidRDefault="008A4C3A" w:rsidP="008A4C3A">
      <w:pPr>
        <w:widowControl w:val="0"/>
        <w:rPr>
          <w:color w:val="auto"/>
        </w:rPr>
      </w:pPr>
      <w:r w:rsidRPr="00DA6686">
        <w:rPr>
          <w:color w:val="auto"/>
        </w:rPr>
        <w:t>Объем перевозок (отправлений) грузов железнодорожным транспортом в целом по Забайкальской железной дороге сократился в 2013 году на 19,9 % к уровню предыдущего года, что связано, в основном, с сокращением перевозок нефти и строительных грузов по Забайкальской железной дороге. Объем услуг связи снизился по сравнению с 2012 годом на 0,7 %.</w:t>
      </w:r>
    </w:p>
    <w:p w:rsidR="008A4C3A" w:rsidRPr="00DA6686" w:rsidRDefault="008A4C3A" w:rsidP="008A4C3A">
      <w:pPr>
        <w:widowControl w:val="0"/>
        <w:rPr>
          <w:color w:val="auto"/>
        </w:rPr>
      </w:pPr>
      <w:r w:rsidRPr="00DA6686">
        <w:rPr>
          <w:color w:val="auto"/>
        </w:rPr>
        <w:t xml:space="preserve">Более напряженно, по сравнению с предыдущими годами, складывалась ситуация в сельском хозяйстве края. Индекс сельскохозяйственного производства в 2013 году составил 100,1 %. В результате неблагоприятных погодных условий валовой сбор зерна составил 167,3 тыс. тонн (78,5 % к уровню 2012 года), списано и переведено на кормовые цели 12 тыс. га зерновых культур, или более 8 % посевной площади. </w:t>
      </w:r>
    </w:p>
    <w:p w:rsidR="008A4C3A" w:rsidRPr="00DA6686" w:rsidRDefault="008A4C3A" w:rsidP="008A4C3A">
      <w:pPr>
        <w:widowControl w:val="0"/>
        <w:rPr>
          <w:color w:val="auto"/>
        </w:rPr>
      </w:pPr>
      <w:r w:rsidRPr="00DA6686">
        <w:rPr>
          <w:color w:val="auto"/>
        </w:rPr>
        <w:t xml:space="preserve">К концу 2013 года удалось преодолеть спад объемов производства по виду деятельности «строительство» и выйти на уровень 2012 года (прирост составил 0,1 %). </w:t>
      </w:r>
    </w:p>
    <w:p w:rsidR="008A4C3A" w:rsidRPr="00DA6686" w:rsidRDefault="008A4C3A" w:rsidP="008A4C3A">
      <w:pPr>
        <w:widowControl w:val="0"/>
        <w:rPr>
          <w:b/>
          <w:bCs/>
          <w:color w:val="auto"/>
        </w:rPr>
      </w:pPr>
      <w:r w:rsidRPr="00DA6686">
        <w:rPr>
          <w:color w:val="auto"/>
        </w:rPr>
        <w:t>В 2013 году объем инвестиций в основной капитал за счет всех источников финансирования составил 52,9 млрд. рублей, 74,4 % к уровню предыдущего года.</w:t>
      </w:r>
    </w:p>
    <w:p w:rsidR="008A4C3A" w:rsidRPr="00DA6686" w:rsidRDefault="008A4C3A" w:rsidP="008A4C3A">
      <w:pPr>
        <w:widowControl w:val="0"/>
        <w:rPr>
          <w:color w:val="auto"/>
        </w:rPr>
      </w:pPr>
      <w:r w:rsidRPr="00DA6686">
        <w:rPr>
          <w:color w:val="auto"/>
        </w:rPr>
        <w:t xml:space="preserve">Сохранена и стабилизирована ситуация на рынке труда, уровень </w:t>
      </w:r>
      <w:r w:rsidRPr="00DA6686">
        <w:rPr>
          <w:color w:val="auto"/>
        </w:rPr>
        <w:lastRenderedPageBreak/>
        <w:t xml:space="preserve">регистрируемой безработицы на 01 января 2014 года составил 1,9 % от экономически активного населения (в 2012 году – 2,0 %). </w:t>
      </w:r>
    </w:p>
    <w:p w:rsidR="008A4C3A" w:rsidRPr="00DA6686" w:rsidRDefault="008A4C3A" w:rsidP="008A4C3A">
      <w:pPr>
        <w:widowControl w:val="0"/>
        <w:rPr>
          <w:color w:val="auto"/>
        </w:rPr>
      </w:pPr>
      <w:r w:rsidRPr="00DA6686">
        <w:rPr>
          <w:color w:val="auto"/>
        </w:rPr>
        <w:t xml:space="preserve">Заработная плата в 2013 году увеличилась на 11,2 % к уровню предыдущего года. Реальные денежные доходы населения в расчете на душу населения составили 105,7 % к уровню 2012 года. </w:t>
      </w:r>
    </w:p>
    <w:p w:rsidR="008A4C3A" w:rsidRPr="00DA6686" w:rsidRDefault="008A4C3A" w:rsidP="008A4C3A">
      <w:pPr>
        <w:widowControl w:val="0"/>
        <w:rPr>
          <w:color w:val="auto"/>
        </w:rPr>
      </w:pPr>
    </w:p>
    <w:p w:rsidR="008A4C3A" w:rsidRPr="00DA6686" w:rsidRDefault="008A4C3A" w:rsidP="008A4C3A">
      <w:pPr>
        <w:autoSpaceDE w:val="0"/>
        <w:autoSpaceDN w:val="0"/>
        <w:adjustRightInd w:val="0"/>
        <w:ind w:firstLine="0"/>
        <w:jc w:val="center"/>
        <w:outlineLvl w:val="0"/>
        <w:rPr>
          <w:b/>
          <w:bCs/>
          <w:color w:val="auto"/>
        </w:rPr>
      </w:pPr>
      <w:r w:rsidRPr="00DA6686">
        <w:rPr>
          <w:b/>
          <w:bCs/>
          <w:color w:val="auto"/>
        </w:rPr>
        <w:t>1.2. Инвестиционная деятельность</w:t>
      </w:r>
    </w:p>
    <w:p w:rsidR="008A4C3A" w:rsidRPr="00DA6686" w:rsidRDefault="008A4C3A" w:rsidP="008A4C3A">
      <w:pPr>
        <w:autoSpaceDE w:val="0"/>
        <w:autoSpaceDN w:val="0"/>
        <w:adjustRightInd w:val="0"/>
        <w:jc w:val="center"/>
        <w:outlineLvl w:val="0"/>
        <w:rPr>
          <w:b/>
          <w:bCs/>
          <w:color w:val="auto"/>
        </w:rPr>
      </w:pPr>
    </w:p>
    <w:p w:rsidR="008A4C3A" w:rsidRPr="00DA6686" w:rsidRDefault="008A4C3A" w:rsidP="008A4C3A">
      <w:pPr>
        <w:widowControl w:val="0"/>
        <w:autoSpaceDE w:val="0"/>
        <w:autoSpaceDN w:val="0"/>
        <w:adjustRightInd w:val="0"/>
        <w:rPr>
          <w:color w:val="auto"/>
        </w:rPr>
      </w:pPr>
      <w:r w:rsidRPr="00DA6686">
        <w:rPr>
          <w:color w:val="auto"/>
        </w:rPr>
        <w:t>Одним из основных факторов развития экономического потенциала и социально-экономического развития Забайкальского края в целом является привлечение инвестиций. В современных условиях, учитывая ограниченность бюджетных средств и проводимую более жесткую политику в области формирования расходов бюджетов как на федеральном, так и на региональном уровнях, объемы вложений инвестиций в основной капитал и, как следствие, социально-экономическое развитие края находятся в зависимости от привлечения частных инвестиций. Масштабы привлечения частных инвестиций во многом определяются инвестиционной привлекательностью края, в связи с этим огромное значение имеет формирование эффективной региональной инвестиционной политики.</w:t>
      </w:r>
    </w:p>
    <w:p w:rsidR="008A4C3A" w:rsidRPr="00DA6686" w:rsidRDefault="008A4C3A" w:rsidP="008A4C3A">
      <w:pPr>
        <w:ind w:firstLine="708"/>
        <w:rPr>
          <w:color w:val="auto"/>
        </w:rPr>
      </w:pPr>
      <w:r w:rsidRPr="00DA6686">
        <w:rPr>
          <w:color w:val="auto"/>
        </w:rPr>
        <w:t xml:space="preserve">Вопросы государственной поддержки инвестиционной деятельности в Забайкальском крае регулируются Законом Забайкальского края от </w:t>
      </w:r>
      <w:r w:rsidRPr="00DA6686">
        <w:rPr>
          <w:color w:val="auto"/>
        </w:rPr>
        <w:br/>
        <w:t>27 февраля 2009 года № 148-ЗЗК «О государственной поддержке инвестиционной деятельности в Забайкальском крае», которым устанавливаются формы и порядок ее предоставления.</w:t>
      </w:r>
    </w:p>
    <w:p w:rsidR="008A4C3A" w:rsidRPr="00DA6686" w:rsidRDefault="008A4C3A" w:rsidP="008A4C3A">
      <w:pPr>
        <w:ind w:firstLine="708"/>
        <w:rPr>
          <w:color w:val="auto"/>
        </w:rPr>
      </w:pPr>
      <w:r w:rsidRPr="00DA6686">
        <w:rPr>
          <w:color w:val="auto"/>
        </w:rPr>
        <w:t>В соответствии с региональным законодательством в крае предусмотрено более 10 форм государственной поддержки инвестиционной деятельности, из которых наиболее востребованными являются предоставление государственных гарантий и субсидирование части процентной ставки за пользование кредитом (займом).</w:t>
      </w:r>
    </w:p>
    <w:p w:rsidR="008A4C3A" w:rsidRPr="00DA6686" w:rsidRDefault="008A4C3A" w:rsidP="008A4C3A">
      <w:pPr>
        <w:ind w:firstLine="708"/>
        <w:rPr>
          <w:color w:val="auto"/>
        </w:rPr>
      </w:pPr>
      <w:r w:rsidRPr="00DA6686">
        <w:rPr>
          <w:color w:val="auto"/>
        </w:rPr>
        <w:t>В 2013 году за счет средств краевого бюджета было предоставлено субсидий на общую сумму 14,6 млн. рублей 9 инвесторам, государственных гарантий – на 143,2 млн. рублей 2 инвесторам.</w:t>
      </w:r>
    </w:p>
    <w:p w:rsidR="008A4C3A" w:rsidRPr="00DA6686" w:rsidRDefault="008A4C3A" w:rsidP="008A4C3A">
      <w:pPr>
        <w:rPr>
          <w:color w:val="auto"/>
          <w:szCs w:val="16"/>
          <w:lang w:eastAsia="en-US"/>
        </w:rPr>
      </w:pPr>
      <w:r w:rsidRPr="00DA6686">
        <w:rPr>
          <w:color w:val="auto"/>
          <w:szCs w:val="16"/>
          <w:lang w:eastAsia="en-US"/>
        </w:rPr>
        <w:t>Инвестиционным проектам, имеющим важное значение для решения социально-экономических проблем края, предусмотрено присвоение статуса инвестиционного проекта краевого значения (в случае если проект реализуется российскими инвесторами) и приоритетного инвестиционного проекта (в случае если проект реализуется иностранными инвесторами), дающего право на дополнительные меры государственной поддержки. В настоящее время на территории края реализуются 4 инвестиционных проекта, имеющих статус инвестиционного проекта краевого значения и 1 проект, имеющий статус приоритетного инвестиционного проекта.</w:t>
      </w:r>
    </w:p>
    <w:p w:rsidR="008A4C3A" w:rsidRPr="00DA6686" w:rsidRDefault="008A4C3A" w:rsidP="008A4C3A">
      <w:pPr>
        <w:rPr>
          <w:color w:val="auto"/>
        </w:rPr>
      </w:pPr>
      <w:r w:rsidRPr="00DA6686">
        <w:rPr>
          <w:color w:val="auto"/>
          <w:lang w:eastAsia="en-US"/>
        </w:rPr>
        <w:t>Кроме того, р</w:t>
      </w:r>
      <w:r w:rsidRPr="00DA6686">
        <w:rPr>
          <w:color w:val="auto"/>
        </w:rPr>
        <w:t xml:space="preserve">егиональным инвестиционным законодательством установлен институт государственного кураторства инвестиционных проектов. Деятельность государственных кураторов, назначенных Губернатором Забайкальского края из числа руководителей органов </w:t>
      </w:r>
      <w:r w:rsidRPr="00DA6686">
        <w:rPr>
          <w:color w:val="auto"/>
        </w:rPr>
        <w:lastRenderedPageBreak/>
        <w:t xml:space="preserve">исполнительной власти Забайкальского края, направлена на содействие инвесторам в решении вопросов организации бизнеса. </w:t>
      </w:r>
    </w:p>
    <w:p w:rsidR="008A4C3A" w:rsidRPr="00DA6686" w:rsidRDefault="008A4C3A" w:rsidP="008A4C3A">
      <w:pPr>
        <w:ind w:firstLine="708"/>
        <w:rPr>
          <w:color w:val="auto"/>
        </w:rPr>
      </w:pPr>
      <w:r w:rsidRPr="00DA6686">
        <w:rPr>
          <w:color w:val="auto"/>
        </w:rPr>
        <w:t>В целях введения в практику новых перспективных мер государственной поддержки инвесторов принят Закон Забайкальского края от 28 февраля 2012 года № 633-ЗЗК «Об основаниях и условиях предоставления инвестиционного налогового кредита по региональным налогам».</w:t>
      </w:r>
    </w:p>
    <w:p w:rsidR="008A4C3A" w:rsidRPr="00DA6686" w:rsidRDefault="008A4C3A" w:rsidP="008A4C3A">
      <w:pPr>
        <w:ind w:firstLine="720"/>
        <w:rPr>
          <w:color w:val="auto"/>
        </w:rPr>
      </w:pPr>
      <w:r w:rsidRPr="00DA6686">
        <w:rPr>
          <w:color w:val="auto"/>
        </w:rPr>
        <w:t>На создание благоприятных условий для привлечения иностранных инвестиций в экономику Забайкальского края направлен Закон Забайкальского края от 25 декабря 2012 года № 765-ЗЗК «О государственной поддержке иностранных инвестиций в экономику Забайкальского края и о внесении изменения в Закон Забайкальского края «О государственной поддержке инвестиционной деяте</w:t>
      </w:r>
      <w:r w:rsidR="001341CC" w:rsidRPr="00DA6686">
        <w:rPr>
          <w:color w:val="auto"/>
        </w:rPr>
        <w:t>льности в Забайкальском крае». Указанный з</w:t>
      </w:r>
      <w:r w:rsidRPr="00DA6686">
        <w:rPr>
          <w:color w:val="auto"/>
        </w:rPr>
        <w:t>акон определяет правовые и экономические основы государственной поддержки иностранных инвестиций, устанавливает особенности предоставления той или иной формы государственной поддержки, а также порядок её оказания органами государственной власти Забайкальского края.</w:t>
      </w:r>
    </w:p>
    <w:p w:rsidR="008A4C3A" w:rsidRPr="00DA6686" w:rsidRDefault="008A4C3A" w:rsidP="008A4C3A">
      <w:pPr>
        <w:rPr>
          <w:b/>
          <w:bCs/>
          <w:color w:val="auto"/>
        </w:rPr>
      </w:pPr>
      <w:r w:rsidRPr="00DA6686">
        <w:rPr>
          <w:color w:val="auto"/>
        </w:rPr>
        <w:t>Предоставление иностранным инвесторам организационной поддержки, инвестиционного налогового кредита, налоговых льгот, льгот по аренде имущества, являющегося государственной собственностью Забайкальского края, осуществляется в случае реализации  ими приоритетных инвестиционных проектов Забайкальского края.</w:t>
      </w:r>
    </w:p>
    <w:p w:rsidR="00E56F3F" w:rsidRPr="00DA6686" w:rsidRDefault="00E56F3F" w:rsidP="00E56F3F">
      <w:pPr>
        <w:autoSpaceDE w:val="0"/>
        <w:autoSpaceDN w:val="0"/>
        <w:adjustRightInd w:val="0"/>
      </w:pPr>
      <w:r w:rsidRPr="00DA6686">
        <w:t>Доступная инфраструктура для размещения производственных и иных объектов инвесторов на территории края создается на основании Закона Забайкальского края от 27 декабря 2016 года № 1443-ЗЗК «Об индустриальных (промышленных) парках Забайкальского края».</w:t>
      </w:r>
    </w:p>
    <w:p w:rsidR="00E56F3F" w:rsidRPr="00DA6686" w:rsidRDefault="00E56F3F" w:rsidP="00E56F3F">
      <w:r w:rsidRPr="00DA6686">
        <w:t>Индустриальные (промышленные) парки обеспечивают условия создания и развития производств с высокой добавленной стоимостью и создание высокопроизводительных рабочих мест, что обеспечивает значительные поступления в бюджеты всех уровней.</w:t>
      </w:r>
    </w:p>
    <w:p w:rsidR="00E56F3F" w:rsidRPr="00DA6686" w:rsidRDefault="00E56F3F" w:rsidP="00E56F3F">
      <w:pPr>
        <w:autoSpaceDE w:val="0"/>
        <w:autoSpaceDN w:val="0"/>
        <w:adjustRightInd w:val="0"/>
        <w:outlineLvl w:val="0"/>
      </w:pPr>
      <w:r w:rsidRPr="00DA6686">
        <w:t xml:space="preserve">Постановлением Правительства Забайкальского края от 14 мая </w:t>
      </w:r>
      <w:r w:rsidRPr="00DA6686">
        <w:br/>
        <w:t xml:space="preserve">2010 года № 190 </w:t>
      </w:r>
      <w:r w:rsidR="00020608" w:rsidRPr="00DA6686">
        <w:t xml:space="preserve">«О промышленном парке «Могойтуй» </w:t>
      </w:r>
      <w:r w:rsidRPr="00DA6686">
        <w:t>создан промышленный парк Забайкальского края «Промышленный парк «Могойтуй», который представляет собой выделенную территорию, обеспеченную административно-технической инфраструктурой, способной обслуживать до нескольких десятков сборочных и перерабатывающих производств.</w:t>
      </w:r>
    </w:p>
    <w:p w:rsidR="00E56F3F" w:rsidRPr="00DA6686" w:rsidRDefault="00E56F3F" w:rsidP="00E56F3F">
      <w:pPr>
        <w:autoSpaceDE w:val="0"/>
        <w:autoSpaceDN w:val="0"/>
        <w:adjustRightInd w:val="0"/>
        <w:outlineLvl w:val="0"/>
      </w:pPr>
      <w:r w:rsidRPr="00DA6686">
        <w:t xml:space="preserve">Постановлением Правительства Забайкальского края от 24 июля </w:t>
      </w:r>
      <w:r w:rsidRPr="00DA6686">
        <w:br/>
        <w:t xml:space="preserve">2014 года № 445 </w:t>
      </w:r>
      <w:r w:rsidR="00AD1A31" w:rsidRPr="00DA6686">
        <w:t xml:space="preserve">«О создании промышленного парка Забайкальского края «Промышленный парк «Краснокаменск» </w:t>
      </w:r>
      <w:r w:rsidRPr="00DA6686">
        <w:t>создан промышленный парк Забайкальского края</w:t>
      </w:r>
      <w:r w:rsidRPr="00DA6686">
        <w:rPr>
          <w:b/>
          <w:bCs/>
        </w:rPr>
        <w:t xml:space="preserve"> </w:t>
      </w:r>
      <w:r w:rsidRPr="00DA6686">
        <w:rPr>
          <w:bCs/>
        </w:rPr>
        <w:t>«Промышленный парк «Краснокаменск»,</w:t>
      </w:r>
      <w:r w:rsidRPr="00DA6686">
        <w:rPr>
          <w:b/>
          <w:bCs/>
        </w:rPr>
        <w:t xml:space="preserve"> </w:t>
      </w:r>
      <w:r w:rsidRPr="00DA6686">
        <w:rPr>
          <w:lang w:eastAsia="en-US"/>
        </w:rPr>
        <w:t xml:space="preserve">который представляет собой </w:t>
      </w:r>
      <w:r w:rsidRPr="00DA6686">
        <w:rPr>
          <w:bdr w:val="none" w:sz="0" w:space="0" w:color="auto" w:frame="1"/>
        </w:rPr>
        <w:t xml:space="preserve">территориально обособленный комплекс площадью 80 га с подготовленным земельным участком для создания инфраструктуры промышленного парка, строительства административных и бытовых помещений, позволяющих компактно размещать производства и </w:t>
      </w:r>
      <w:r w:rsidRPr="00DA6686">
        <w:rPr>
          <w:bdr w:val="none" w:sz="0" w:space="0" w:color="auto" w:frame="1"/>
        </w:rPr>
        <w:lastRenderedPageBreak/>
        <w:t>предоставлять условия для эффективного осуществления промышленной или логистической деятельности</w:t>
      </w:r>
      <w:r w:rsidRPr="00DA6686">
        <w:t>.</w:t>
      </w:r>
    </w:p>
    <w:p w:rsidR="00D6632E" w:rsidRPr="00DA6686" w:rsidRDefault="00D6632E" w:rsidP="008A4C3A">
      <w:pPr>
        <w:autoSpaceDE w:val="0"/>
        <w:autoSpaceDN w:val="0"/>
        <w:adjustRightInd w:val="0"/>
        <w:outlineLvl w:val="0"/>
      </w:pPr>
      <w:r w:rsidRPr="00DA6686">
        <w:t>Еще одним инструментом стимулирования инвестиционной деятельности и создания благоприятных условий для реализации масштабных инвестиционных проектов на территории края  является Закон Забайкальского края от 30 июня 2015 года № 1194-ЗЗК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собственности Забайкальского края, муниципальной собственности, и земельных участков на территории Забайкальского края, государственная собственность на которые не разграничена, в аренду без проведения торгов</w:t>
      </w:r>
      <w:r w:rsidR="00AD1A31" w:rsidRPr="00DA6686">
        <w:t>»</w:t>
      </w:r>
      <w:r w:rsidRPr="00DA6686">
        <w:t>.</w:t>
      </w:r>
    </w:p>
    <w:p w:rsidR="008A4C3A" w:rsidRPr="00DA6686" w:rsidRDefault="008A4C3A" w:rsidP="008A4C3A">
      <w:pPr>
        <w:autoSpaceDE w:val="0"/>
        <w:autoSpaceDN w:val="0"/>
        <w:adjustRightInd w:val="0"/>
        <w:outlineLvl w:val="0"/>
        <w:rPr>
          <w:color w:val="auto"/>
        </w:rPr>
      </w:pPr>
      <w:r w:rsidRPr="00DA6686">
        <w:rPr>
          <w:color w:val="auto"/>
        </w:rPr>
        <w:t xml:space="preserve">В настоящее время в Забайкальском крае продолжается работа по совершенствованию правового регулирования инвестиционной деятельности, а также созданию благоприятного инвестиционного климата. </w:t>
      </w:r>
    </w:p>
    <w:p w:rsidR="008A4C3A" w:rsidRPr="00DA6686" w:rsidRDefault="008A4C3A" w:rsidP="008A4C3A">
      <w:pPr>
        <w:autoSpaceDE w:val="0"/>
        <w:autoSpaceDN w:val="0"/>
        <w:adjustRightInd w:val="0"/>
        <w:outlineLvl w:val="0"/>
        <w:rPr>
          <w:rStyle w:val="FontStyle14"/>
          <w:color w:val="auto"/>
        </w:rPr>
      </w:pPr>
      <w:r w:rsidRPr="00DA6686">
        <w:rPr>
          <w:color w:val="auto"/>
        </w:rPr>
        <w:t>Более подробная информация относительно состояния дел в сфере инвестиций в Забайкальском крае представлена далее в соответствующей подпрограмме.</w:t>
      </w:r>
    </w:p>
    <w:p w:rsidR="008A4C3A" w:rsidRPr="00DA6686" w:rsidRDefault="008A4C3A" w:rsidP="008A4C3A">
      <w:pPr>
        <w:autoSpaceDE w:val="0"/>
        <w:autoSpaceDN w:val="0"/>
        <w:adjustRightInd w:val="0"/>
        <w:jc w:val="center"/>
        <w:outlineLvl w:val="0"/>
        <w:rPr>
          <w:b/>
          <w:bCs/>
          <w:color w:val="auto"/>
        </w:rPr>
      </w:pPr>
    </w:p>
    <w:p w:rsidR="008A4C3A" w:rsidRPr="00DA6686" w:rsidRDefault="008A4C3A" w:rsidP="008A4C3A">
      <w:pPr>
        <w:autoSpaceDE w:val="0"/>
        <w:autoSpaceDN w:val="0"/>
        <w:adjustRightInd w:val="0"/>
        <w:ind w:firstLine="0"/>
        <w:jc w:val="center"/>
        <w:outlineLvl w:val="0"/>
        <w:rPr>
          <w:b/>
          <w:bCs/>
          <w:color w:val="auto"/>
        </w:rPr>
      </w:pPr>
      <w:r w:rsidRPr="00DA6686">
        <w:rPr>
          <w:b/>
          <w:bCs/>
          <w:color w:val="auto"/>
        </w:rPr>
        <w:t>1.3. Предпринимательский климат</w:t>
      </w:r>
    </w:p>
    <w:p w:rsidR="008A4C3A" w:rsidRPr="00DA6686" w:rsidRDefault="008A4C3A" w:rsidP="008A4C3A">
      <w:pPr>
        <w:autoSpaceDE w:val="0"/>
        <w:autoSpaceDN w:val="0"/>
        <w:adjustRightInd w:val="0"/>
        <w:jc w:val="center"/>
        <w:outlineLvl w:val="0"/>
        <w:rPr>
          <w:b/>
          <w:bCs/>
          <w:color w:val="auto"/>
        </w:rPr>
      </w:pP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Развитие малого и среднего предпринимательства, содействие развитию инфраструктуры поддержки малого и среднего бизнеса является одним из приоритетных направлений социально-экономического развития края, что обусловлено высокой значимостью малого и среднего бизнеса в решении социальных и экономических задач.</w:t>
      </w:r>
    </w:p>
    <w:p w:rsidR="008A4C3A" w:rsidRPr="00DA6686" w:rsidRDefault="008A4C3A" w:rsidP="008A4C3A">
      <w:pPr>
        <w:ind w:firstLine="720"/>
        <w:rPr>
          <w:color w:val="auto"/>
        </w:rPr>
      </w:pPr>
      <w:r w:rsidRPr="00DA6686">
        <w:rPr>
          <w:color w:val="auto"/>
        </w:rPr>
        <w:t xml:space="preserve">Малое и среднее предпринимательство оказывает значимое влияние на экономику Забайкальского края: в 2013 году субъекты малого и среднего бизнеса составляли 56,0 % в общей численности коммерческих юридических лиц, действующих в крае. В данном секторе трудилось 110,0 тыс. человек, что составило 20,5 % от экономически активного населения Забайкальского края, произведено 28,2 % от общего объема региональной продукции, собирается, по оценке, 19,3 % от суммы налогов, поступающих в бюджет края от всех субъектов экономики. </w:t>
      </w:r>
    </w:p>
    <w:p w:rsidR="008A4C3A" w:rsidRPr="00DA6686" w:rsidRDefault="008A4C3A" w:rsidP="008A4C3A">
      <w:pPr>
        <w:rPr>
          <w:color w:val="auto"/>
        </w:rPr>
      </w:pPr>
      <w:r w:rsidRPr="00DA6686">
        <w:rPr>
          <w:color w:val="auto"/>
        </w:rPr>
        <w:t xml:space="preserve">На начало 2014 года в Забайкальском крае действовал 31991 субъект малого и среднего предпринимательства, включая индивидуальных предпринимателей. </w:t>
      </w:r>
    </w:p>
    <w:p w:rsidR="008A4C3A" w:rsidRPr="00DA6686" w:rsidRDefault="008A4C3A" w:rsidP="008A4C3A">
      <w:pPr>
        <w:rPr>
          <w:color w:val="auto"/>
        </w:rPr>
      </w:pPr>
      <w:r w:rsidRPr="00DA6686">
        <w:rPr>
          <w:color w:val="auto"/>
        </w:rPr>
        <w:t>Субъектами малого и среднего бизнеса в настоящее время производится:</w:t>
      </w:r>
    </w:p>
    <w:p w:rsidR="008A4C3A" w:rsidRPr="00DA6686" w:rsidRDefault="008A4C3A" w:rsidP="008A4C3A">
      <w:pPr>
        <w:rPr>
          <w:color w:val="auto"/>
        </w:rPr>
      </w:pPr>
      <w:r w:rsidRPr="00DA6686">
        <w:rPr>
          <w:color w:val="auto"/>
        </w:rPr>
        <w:t>35 % промышленной продукции края;</w:t>
      </w:r>
    </w:p>
    <w:p w:rsidR="008A4C3A" w:rsidRPr="00DA6686" w:rsidRDefault="008A4C3A" w:rsidP="008A4C3A">
      <w:pPr>
        <w:rPr>
          <w:color w:val="auto"/>
        </w:rPr>
      </w:pPr>
      <w:r w:rsidRPr="00DA6686">
        <w:rPr>
          <w:color w:val="auto"/>
        </w:rPr>
        <w:t>49 % работ (услуг) в сфере капитального строительства и ремонта;</w:t>
      </w:r>
    </w:p>
    <w:p w:rsidR="008A4C3A" w:rsidRPr="00DA6686" w:rsidRDefault="008A4C3A" w:rsidP="008A4C3A">
      <w:pPr>
        <w:rPr>
          <w:color w:val="auto"/>
        </w:rPr>
      </w:pPr>
      <w:r w:rsidRPr="00DA6686">
        <w:rPr>
          <w:color w:val="auto"/>
        </w:rPr>
        <w:t>60 % платных услуг;</w:t>
      </w:r>
    </w:p>
    <w:p w:rsidR="008A4C3A" w:rsidRPr="00DA6686" w:rsidRDefault="008A4C3A" w:rsidP="008A4C3A">
      <w:pPr>
        <w:rPr>
          <w:color w:val="auto"/>
        </w:rPr>
      </w:pPr>
      <w:r w:rsidRPr="00DA6686">
        <w:rPr>
          <w:color w:val="auto"/>
        </w:rPr>
        <w:t>92 % сельхозпродукции (включая ЛПХ);</w:t>
      </w:r>
    </w:p>
    <w:p w:rsidR="008A4C3A" w:rsidRPr="00DA6686" w:rsidRDefault="008A4C3A" w:rsidP="008A4C3A">
      <w:pPr>
        <w:rPr>
          <w:color w:val="auto"/>
        </w:rPr>
      </w:pPr>
      <w:r w:rsidRPr="00DA6686">
        <w:rPr>
          <w:color w:val="auto"/>
        </w:rPr>
        <w:t>93 % услуг розничной торговли;</w:t>
      </w:r>
    </w:p>
    <w:p w:rsidR="008A4C3A" w:rsidRPr="00DA6686" w:rsidRDefault="008A4C3A" w:rsidP="008A4C3A">
      <w:pPr>
        <w:rPr>
          <w:color w:val="auto"/>
        </w:rPr>
      </w:pPr>
      <w:r w:rsidRPr="00DA6686">
        <w:rPr>
          <w:color w:val="auto"/>
        </w:rPr>
        <w:lastRenderedPageBreak/>
        <w:t>96 % услуг автомобильных перевозок.</w:t>
      </w:r>
    </w:p>
    <w:p w:rsidR="008A4C3A" w:rsidRPr="00DA6686" w:rsidRDefault="008A4C3A" w:rsidP="008A4C3A">
      <w:pPr>
        <w:rPr>
          <w:color w:val="auto"/>
        </w:rPr>
      </w:pPr>
      <w:r w:rsidRPr="00DA6686">
        <w:rPr>
          <w:color w:val="auto"/>
        </w:rPr>
        <w:t xml:space="preserve">Государственная поддержка осуществлялась в рамках краевой долгосрочной целевой программы по развитию субъектов малого и среднего предпринимательства в Забайкальском крае. В 2010–2013 годах объем финансирования программы по развитию субъектов малого и среднего предпринимательства увеличился в 2,4 раза, поддержка оказана более 3100 субъектам малого и среднего предпринимательства, в результате чего создано свыше 5 тысяч новых и сохранено около 18 тысяч действующих рабочих мест, находившихся в период кризиса под угрозой ликвидации. Предоставление поручительств гарантийного фонда простимулировало предпринимателей на привлечение около 3,0 млрд. рублей банковских кредитов. Поступление налоговых платежей во все уровни бюджетов от поддержанных предпринимательских структур превысило 1,5 млрд. рублей. </w:t>
      </w:r>
    </w:p>
    <w:p w:rsidR="008A4C3A" w:rsidRPr="00DA6686" w:rsidRDefault="008A4C3A" w:rsidP="008A4C3A">
      <w:pPr>
        <w:rPr>
          <w:color w:val="auto"/>
        </w:rPr>
      </w:pPr>
      <w:r w:rsidRPr="00DA6686">
        <w:rPr>
          <w:color w:val="auto"/>
        </w:rPr>
        <w:t xml:space="preserve">В 33 муниципальных образованиях действуют целевые программы поддержки малого предпринимательства, 76 % из которых финансируются их местных бюджетов муниципальных образований Забайкальского края. </w:t>
      </w:r>
    </w:p>
    <w:p w:rsidR="008A4C3A" w:rsidRPr="00DA6686" w:rsidRDefault="008A4C3A" w:rsidP="008A4C3A">
      <w:pPr>
        <w:pStyle w:val="Style3"/>
        <w:widowControl/>
        <w:spacing w:line="317" w:lineRule="exact"/>
        <w:ind w:firstLine="720"/>
        <w:rPr>
          <w:rStyle w:val="af6"/>
          <w:rFonts w:ascii="Times New Roman" w:hAnsi="Times New Roman"/>
          <w:b w:val="0"/>
          <w:bCs w:val="0"/>
          <w:sz w:val="28"/>
          <w:szCs w:val="28"/>
        </w:rPr>
      </w:pPr>
      <w:r w:rsidRPr="00DA6686">
        <w:rPr>
          <w:rStyle w:val="af6"/>
          <w:rFonts w:ascii="Times New Roman" w:hAnsi="Times New Roman"/>
          <w:b w:val="0"/>
          <w:bCs w:val="0"/>
          <w:sz w:val="28"/>
          <w:szCs w:val="28"/>
        </w:rPr>
        <w:t>Перечни муниципального имущества, предназначенного для предоставления субъектам малого и среднего предпринимательства, сформированы в 34 муниципальных районах (городских округах). В состав их включено более 1100 объектов недвижимости с общей площадью 357 тыс. кв. м.</w:t>
      </w:r>
    </w:p>
    <w:p w:rsidR="008A4C3A" w:rsidRPr="00DA6686" w:rsidRDefault="008A4C3A" w:rsidP="008A4C3A">
      <w:pPr>
        <w:pStyle w:val="Style4"/>
        <w:ind w:firstLine="700"/>
        <w:rPr>
          <w:rStyle w:val="FontStyle14"/>
        </w:rPr>
      </w:pPr>
      <w:r w:rsidRPr="00DA6686">
        <w:rPr>
          <w:rStyle w:val="FontStyle14"/>
        </w:rPr>
        <w:t>В Забайкальском крае активно функционирует региональная инфраструктура поддержки малого и среднего предпринимательства. В ее составе краевой фонд поддержки малого и среднего предпринимательства, Забайкальская лизинговая компания, Гарантийный фонд, фонд инвестиционного развития, краевой микрофинансовый центр, 2 бизнес-инкубатора, 14 муниципальных фондов поддержки малого предпринимательства, 2 представительства организаций, образующих инфраструктуру поддержки малого и среднего предпринимательства, Забайкальский экспортный центр. Совокупные финансовые активы перечисленных организаций превысили 900 млн. рублей.</w:t>
      </w:r>
    </w:p>
    <w:p w:rsidR="008A4C3A" w:rsidRPr="00DA6686" w:rsidRDefault="008A4C3A" w:rsidP="008A4C3A">
      <w:pPr>
        <w:pStyle w:val="Style4"/>
        <w:ind w:firstLine="700"/>
        <w:rPr>
          <w:rStyle w:val="FontStyle14"/>
        </w:rPr>
      </w:pPr>
      <w:r w:rsidRPr="00DA6686">
        <w:rPr>
          <w:rStyle w:val="FontStyle14"/>
        </w:rPr>
        <w:t>Данными структурами в 2010</w:t>
      </w:r>
      <w:r w:rsidRPr="00DA6686">
        <w:t>–</w:t>
      </w:r>
      <w:r w:rsidRPr="00DA6686">
        <w:rPr>
          <w:rStyle w:val="FontStyle14"/>
        </w:rPr>
        <w:t>2013 годах выдано около 1150 млн. рублей кредитов, предоставлено более 500 гарантий.</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Реализация мероприятий по поддержке малого и среднего предпринимательства в Забайкальском крае, направленных на решение ключевых проблем бизнеса, позволила в некоторой мере смягчить крайне неблагоприятные условия предпринимательской деятельности в условиях посткризисного периода. В 2013 году приоритетными направлениями программы являлись: развитие инноваций, лизинга, социального предпринимательства, начинающего бизнеса, возмещение процентной ставки по кредитам, развитие микрофинансирования. В число мероприятий поддержки малого и среднего предпринимательства впервые были включены мероприятия по обеспечению доступа к финансовым ресурсам малых компаний с численностью работников свыше 30 человек, для которых разработаны меры, направленные в первую очередь на поддержку </w:t>
      </w:r>
      <w:r w:rsidRPr="00DA6686">
        <w:rPr>
          <w:rFonts w:ascii="Times New Roman" w:hAnsi="Times New Roman"/>
          <w:sz w:val="28"/>
          <w:szCs w:val="28"/>
        </w:rPr>
        <w:lastRenderedPageBreak/>
        <w:t xml:space="preserve">модернизации производства: компенсация расходов на приобретение оборудования, субсидирование расходов по лизингу оборудования. </w:t>
      </w:r>
    </w:p>
    <w:p w:rsidR="008A4C3A" w:rsidRPr="00DA6686" w:rsidRDefault="008A4C3A" w:rsidP="008A4C3A">
      <w:pPr>
        <w:autoSpaceDE w:val="0"/>
        <w:autoSpaceDN w:val="0"/>
        <w:adjustRightInd w:val="0"/>
        <w:outlineLvl w:val="0"/>
        <w:rPr>
          <w:color w:val="auto"/>
        </w:rPr>
      </w:pPr>
      <w:r w:rsidRPr="00DA6686">
        <w:rPr>
          <w:color w:val="auto"/>
        </w:rPr>
        <w:t>Более подробная информация относительно состояния дел в сфере малого и среднего предпринимательства представлена далее в соответствующей подпрограмме.</w:t>
      </w:r>
    </w:p>
    <w:p w:rsidR="00E82A13" w:rsidRPr="00DA6686" w:rsidRDefault="00E82A13" w:rsidP="008A4C3A">
      <w:pPr>
        <w:widowControl w:val="0"/>
        <w:autoSpaceDE w:val="0"/>
        <w:autoSpaceDN w:val="0"/>
        <w:adjustRightInd w:val="0"/>
        <w:outlineLvl w:val="1"/>
        <w:rPr>
          <w:color w:val="auto"/>
        </w:rPr>
      </w:pPr>
    </w:p>
    <w:p w:rsidR="008A4C3A" w:rsidRPr="00DA6686" w:rsidRDefault="008A4C3A" w:rsidP="008A4C3A">
      <w:pPr>
        <w:autoSpaceDE w:val="0"/>
        <w:autoSpaceDN w:val="0"/>
        <w:adjustRightInd w:val="0"/>
        <w:ind w:firstLine="0"/>
        <w:jc w:val="center"/>
        <w:outlineLvl w:val="0"/>
        <w:rPr>
          <w:b/>
          <w:bCs/>
          <w:color w:val="auto"/>
        </w:rPr>
      </w:pPr>
      <w:r w:rsidRPr="00DA6686">
        <w:rPr>
          <w:b/>
          <w:bCs/>
          <w:color w:val="auto"/>
        </w:rPr>
        <w:t xml:space="preserve">1.4. Инновационное развитие </w:t>
      </w:r>
    </w:p>
    <w:p w:rsidR="008A4C3A" w:rsidRPr="00DA6686" w:rsidRDefault="008A4C3A" w:rsidP="008A4C3A">
      <w:pPr>
        <w:autoSpaceDE w:val="0"/>
        <w:autoSpaceDN w:val="0"/>
        <w:adjustRightInd w:val="0"/>
        <w:jc w:val="center"/>
        <w:outlineLvl w:val="0"/>
        <w:rPr>
          <w:b/>
          <w:bCs/>
          <w:color w:val="auto"/>
        </w:rPr>
      </w:pPr>
    </w:p>
    <w:p w:rsidR="008A4C3A" w:rsidRPr="00DA6686" w:rsidRDefault="008A4C3A" w:rsidP="008A4C3A">
      <w:pPr>
        <w:ind w:firstLine="708"/>
        <w:rPr>
          <w:color w:val="auto"/>
        </w:rPr>
      </w:pPr>
      <w:r w:rsidRPr="00DA6686">
        <w:rPr>
          <w:color w:val="auto"/>
        </w:rPr>
        <w:t xml:space="preserve">Для Забайкальского края характерен низкий уровень развития научной и инновационной деятельности и значительное его отставание от уровня Российской Федерации и Сибирского федерального округа. Актуальным является вопрос несоответствия предложенных региональным сектором исследований технологий и разработок потребностям бизнеса в технологической модернизации. </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 xml:space="preserve">Правительством Забайкальского края предпринимаются меры по реформированию инновационной системы. </w:t>
      </w:r>
    </w:p>
    <w:p w:rsidR="008A4C3A" w:rsidRPr="00DA6686" w:rsidRDefault="008A4C3A" w:rsidP="008A4C3A">
      <w:pPr>
        <w:ind w:firstLine="708"/>
        <w:rPr>
          <w:color w:val="auto"/>
        </w:rPr>
      </w:pPr>
      <w:r w:rsidRPr="00DA6686">
        <w:rPr>
          <w:color w:val="auto"/>
        </w:rPr>
        <w:t xml:space="preserve">В настоящее время сформирована основная нормативная правовая база, направленная на решение вопросов инновационного развития региона. </w:t>
      </w:r>
    </w:p>
    <w:p w:rsidR="008A4C3A" w:rsidRPr="00DA6686" w:rsidRDefault="008A4C3A" w:rsidP="008A4C3A">
      <w:pPr>
        <w:ind w:firstLine="708"/>
        <w:rPr>
          <w:color w:val="auto"/>
        </w:rPr>
      </w:pPr>
      <w:r w:rsidRPr="00DA6686">
        <w:rPr>
          <w:color w:val="auto"/>
        </w:rPr>
        <w:t xml:space="preserve">Закон Забайкальского края от 20 ноября 2009 года № 275-ЗЗК </w:t>
      </w:r>
      <w:r w:rsidR="00E82A13" w:rsidRPr="00DA6686">
        <w:rPr>
          <w:color w:val="auto"/>
        </w:rPr>
        <w:br/>
      </w:r>
      <w:r w:rsidRPr="00DA6686">
        <w:rPr>
          <w:color w:val="auto"/>
        </w:rPr>
        <w:t xml:space="preserve">«Об инновационной деятельности в Забайкальском крае» и Концепция развития инновационной деятельности в Забайкальском крае, утвержденная распоряжением Правительства Забайкальского края от 19 июля 2011 года </w:t>
      </w:r>
      <w:r w:rsidRPr="00DA6686">
        <w:rPr>
          <w:color w:val="auto"/>
        </w:rPr>
        <w:br/>
        <w:t xml:space="preserve">№ 373-р, позволили активизировать инновационные процессы. </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В 2013 году осуществлялось финансирование мероприятий по стимулированию инновационной деятельности за счет средств краевого бюджета и Российского фонда фундаментальных исследований (далее – РФФИ). Предоставлены гранты победителям конкурса «РФФИ и Забайкальский край» на общую сумму  2100 тыс. рублей за счет средств краевого бюджета (1575 тыс. рублей) и РФФИ (525 тыс. рублей).</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Кроме того, велось сопровождение информационного портала «Инновации в Забайкалье» в информационно-телекоммуникационной сети «Интернет».</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Получила развитие инфраструктура поддержки инновационной деятельности. На территории края осуществляют свою деятельность центр трансфера технологий, технопарк, бизнес-инкубаторы, представители венчурных инвесторов.</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Вместе с тем на фоне мероприятий по созданию условий для коммерциализации и экономической реализации результатов исследовательской деятельности в высших образовательных учреждениях края остро встала проблема отсутствия жизнеспособных и актуальных, соответствующих вызовам времени результатов научных исследований. Не реализуются меры по поддержке кооперации вузов с предприятиями, дальнейшему развитию вузовской инновационной инфраструктуры.</w:t>
      </w:r>
    </w:p>
    <w:p w:rsidR="008A4C3A" w:rsidRPr="00DA6686" w:rsidRDefault="008A4C3A" w:rsidP="00205C2E">
      <w:pPr>
        <w:autoSpaceDE w:val="0"/>
        <w:autoSpaceDN w:val="0"/>
        <w:adjustRightInd w:val="0"/>
        <w:ind w:firstLine="540"/>
        <w:rPr>
          <w:color w:val="auto"/>
        </w:rPr>
      </w:pPr>
      <w:r w:rsidRPr="00DA6686">
        <w:rPr>
          <w:color w:val="auto"/>
        </w:rPr>
        <w:t xml:space="preserve">С целью создания новых форм государственной поддержки и стимулирования инновационной деятельности принят Закон Забайкальского </w:t>
      </w:r>
      <w:r w:rsidRPr="00DA6686">
        <w:rPr>
          <w:color w:val="auto"/>
        </w:rPr>
        <w:lastRenderedPageBreak/>
        <w:t>края от 28 октября 2013 года № 865-ЗЗК «О внесении изменений в Закон Забайкальского края «Об инновационной деятельности в Забайкальском крае», в соответствии с которым Правительство Забайкальского края уполномочено устанавливать порядок разработки</w:t>
      </w:r>
      <w:r w:rsidR="00205C2E" w:rsidRPr="00DA6686">
        <w:rPr>
          <w:color w:val="auto"/>
        </w:rPr>
        <w:t>,</w:t>
      </w:r>
      <w:r w:rsidRPr="00DA6686">
        <w:rPr>
          <w:color w:val="auto"/>
        </w:rPr>
        <w:t xml:space="preserve"> реализации</w:t>
      </w:r>
      <w:r w:rsidR="00205C2E" w:rsidRPr="00DA6686">
        <w:rPr>
          <w:color w:val="auto"/>
        </w:rPr>
        <w:t xml:space="preserve"> и мониторинга</w:t>
      </w:r>
      <w:r w:rsidRPr="00DA6686">
        <w:rPr>
          <w:color w:val="auto"/>
        </w:rPr>
        <w:t xml:space="preserve"> программ инновационного развития краевых государственных учреждений, государственных унитарных предприятий и хозяйственных обществ, акции (доли) в уставном капитале которых находятся в собственности Забайкальского края, устанавливать долю инновационных товаров, </w:t>
      </w:r>
      <w:r w:rsidR="00205C2E" w:rsidRPr="00DA6686">
        <w:rPr>
          <w:color w:val="auto"/>
        </w:rPr>
        <w:t>работ, услуг в общем годовом объеме закупок товаров, выполняемых работ, оказываемых услуг для государственных нужд и нужд бюджетных учреждений Забайкальского края</w:t>
      </w:r>
      <w:r w:rsidRPr="00DA6686">
        <w:rPr>
          <w:color w:val="auto"/>
        </w:rPr>
        <w:t>, а также иные изменения, способствующие установлению более благоприятных условий ведения инновационной деятельности в Забайкальском крае.</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В целом состояние краевой инновационной сферы нельзя признать удовлетворительным. Созданные элементы инновационной системы и увеличение финансирования не запустили в должной степени модернизационные процессы и пока не привели к необходимым структурным изменениям и диверсификации экономики.</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Недостаточная приоритизация задач по поддержке инновационной активности бизнеса, развитию человеческого капитала не позволила обеспечить необходимую комплексность подхода и ликвидацию «узких мест» в инновационной системе края.</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В результате на сегодняшний момент ключевой проблемой инновационного развития является низкий спрос на инновации в забайкальской экономике, а также неэффективная структура указанного спроса - перекос в сторону закупки готового оборудования и товаров за рубежом в ущерб внедрению собственных новых разработок.</w:t>
      </w:r>
    </w:p>
    <w:p w:rsidR="008A4C3A" w:rsidRPr="00DA6686" w:rsidRDefault="008A4C3A" w:rsidP="008A4C3A">
      <w:pPr>
        <w:autoSpaceDE w:val="0"/>
        <w:autoSpaceDN w:val="0"/>
        <w:adjustRightInd w:val="0"/>
        <w:outlineLvl w:val="0"/>
        <w:rPr>
          <w:color w:val="auto"/>
        </w:rPr>
      </w:pPr>
      <w:r w:rsidRPr="00DA6686">
        <w:rPr>
          <w:color w:val="auto"/>
        </w:rPr>
        <w:t>Более подробная информация относительно состояния дел в сфере инновационного развития представлена далее в соответствующей подпрограмме.</w:t>
      </w:r>
    </w:p>
    <w:p w:rsidR="008A4C3A" w:rsidRPr="00DA6686" w:rsidRDefault="008A4C3A" w:rsidP="008A4C3A">
      <w:pPr>
        <w:tabs>
          <w:tab w:val="left" w:pos="3570"/>
        </w:tabs>
        <w:autoSpaceDE w:val="0"/>
        <w:autoSpaceDN w:val="0"/>
        <w:adjustRightInd w:val="0"/>
        <w:rPr>
          <w:color w:val="auto"/>
        </w:rPr>
      </w:pPr>
    </w:p>
    <w:p w:rsidR="008A4C3A" w:rsidRPr="00DA6686" w:rsidRDefault="008A4C3A" w:rsidP="008A4C3A">
      <w:pPr>
        <w:autoSpaceDE w:val="0"/>
        <w:autoSpaceDN w:val="0"/>
        <w:adjustRightInd w:val="0"/>
        <w:ind w:firstLine="0"/>
        <w:jc w:val="center"/>
        <w:outlineLvl w:val="0"/>
        <w:rPr>
          <w:b/>
          <w:bCs/>
          <w:color w:val="auto"/>
        </w:rPr>
      </w:pPr>
      <w:r w:rsidRPr="00DA6686">
        <w:rPr>
          <w:b/>
          <w:bCs/>
          <w:color w:val="auto"/>
        </w:rPr>
        <w:t>1.5. Качество государственных институтов</w:t>
      </w:r>
    </w:p>
    <w:p w:rsidR="008A4C3A" w:rsidRPr="00DA6686" w:rsidRDefault="008A4C3A" w:rsidP="008A4C3A">
      <w:pPr>
        <w:autoSpaceDE w:val="0"/>
        <w:autoSpaceDN w:val="0"/>
        <w:adjustRightInd w:val="0"/>
        <w:jc w:val="center"/>
        <w:outlineLvl w:val="0"/>
        <w:rPr>
          <w:b/>
          <w:bCs/>
          <w:color w:val="auto"/>
        </w:rPr>
      </w:pPr>
    </w:p>
    <w:p w:rsidR="008A4C3A" w:rsidRPr="00DA6686" w:rsidRDefault="008A4C3A" w:rsidP="008A4C3A">
      <w:pPr>
        <w:widowControl w:val="0"/>
        <w:rPr>
          <w:rStyle w:val="FontStyle14"/>
          <w:color w:val="auto"/>
        </w:rPr>
      </w:pPr>
      <w:r w:rsidRPr="00DA6686">
        <w:rPr>
          <w:rStyle w:val="FontStyle14"/>
          <w:color w:val="auto"/>
        </w:rPr>
        <w:t xml:space="preserve">Региональная политика в сфере повышения качества государственных институтов направлена на реализацию мер по повышению эффективности исполнения государственных функций и повышению качества государственных услуг, а также мер по совершенствованию системы стратегического планирования и прогнозирования социально-экономического развития Забайкальского края. </w:t>
      </w:r>
    </w:p>
    <w:p w:rsidR="008A4C3A" w:rsidRPr="00DA6686" w:rsidRDefault="008A4C3A" w:rsidP="008A4C3A">
      <w:pPr>
        <w:widowControl w:val="0"/>
        <w:autoSpaceDE w:val="0"/>
        <w:autoSpaceDN w:val="0"/>
        <w:adjustRightInd w:val="0"/>
        <w:rPr>
          <w:color w:val="auto"/>
        </w:rPr>
      </w:pPr>
      <w:r w:rsidRPr="00DA6686">
        <w:rPr>
          <w:color w:val="auto"/>
        </w:rPr>
        <w:t>Одним из ключевых факторов экономического развития региона является качество государственного управления. Новые рыночные условия предъявляют более высокие требования к эффективности исполнительной власти.</w:t>
      </w:r>
    </w:p>
    <w:p w:rsidR="008A4C3A" w:rsidRPr="00DA6686" w:rsidRDefault="008A4C3A" w:rsidP="008A4C3A">
      <w:pPr>
        <w:pStyle w:val="ConsPlusNormal"/>
        <w:widowControl/>
        <w:ind w:firstLine="709"/>
        <w:rPr>
          <w:rFonts w:ascii="Times New Roman" w:hAnsi="Times New Roman"/>
          <w:sz w:val="28"/>
          <w:szCs w:val="28"/>
        </w:rPr>
      </w:pPr>
      <w:r w:rsidRPr="00DA6686">
        <w:rPr>
          <w:rFonts w:ascii="Times New Roman" w:hAnsi="Times New Roman"/>
          <w:sz w:val="28"/>
          <w:szCs w:val="28"/>
        </w:rPr>
        <w:t xml:space="preserve">Основные направления повышения эффективности государственного и муниципального управления были обозначены в программных документах: </w:t>
      </w:r>
      <w:r w:rsidRPr="00DA6686">
        <w:rPr>
          <w:rFonts w:ascii="Times New Roman" w:hAnsi="Times New Roman"/>
          <w:sz w:val="28"/>
          <w:szCs w:val="28"/>
        </w:rPr>
        <w:lastRenderedPageBreak/>
        <w:t>Концепции снижения административных барьеров и повышения доступности государственных услуг на 2011–2013 годы, утвержденной распоряжением Правительства Российской Федерации от 10 июня 2011 года № 1021-р, Указе Президента Российской Федерации от 07 мая 2012 года № 601 «Об основных направлениях совершенствования системы государственного управления», краевой долгосрочной целевой программе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Забайкальском крае (2011–2013 годы)», утвержденной постановлением Правительства Забайкальского края от</w:t>
      </w:r>
      <w:r w:rsidR="000A6AEA" w:rsidRPr="00DA6686">
        <w:rPr>
          <w:rFonts w:ascii="Times New Roman" w:hAnsi="Times New Roman"/>
          <w:sz w:val="28"/>
          <w:szCs w:val="28"/>
        </w:rPr>
        <w:br/>
      </w:r>
      <w:r w:rsidRPr="00DA6686">
        <w:rPr>
          <w:rFonts w:ascii="Times New Roman" w:hAnsi="Times New Roman"/>
          <w:sz w:val="28"/>
          <w:szCs w:val="28"/>
        </w:rPr>
        <w:t xml:space="preserve">01 июля 2011 года № 236. </w:t>
      </w:r>
    </w:p>
    <w:p w:rsidR="008A4C3A" w:rsidRPr="00DA6686" w:rsidRDefault="008A4C3A" w:rsidP="008A4C3A">
      <w:pPr>
        <w:widowControl w:val="0"/>
        <w:autoSpaceDE w:val="0"/>
        <w:autoSpaceDN w:val="0"/>
        <w:adjustRightInd w:val="0"/>
        <w:rPr>
          <w:color w:val="auto"/>
        </w:rPr>
      </w:pPr>
      <w:r w:rsidRPr="00DA6686">
        <w:rPr>
          <w:color w:val="auto"/>
        </w:rPr>
        <w:t xml:space="preserve">Основные направления обеспечения качества предоставления государственных и муниципальных услуг определены в Федеральном </w:t>
      </w:r>
      <w:hyperlink r:id="rId17" w:history="1">
        <w:r w:rsidRPr="00DA6686">
          <w:rPr>
            <w:color w:val="auto"/>
          </w:rPr>
          <w:t>законе</w:t>
        </w:r>
      </w:hyperlink>
      <w:r w:rsidRPr="00DA6686">
        <w:rPr>
          <w:color w:val="auto"/>
        </w:rPr>
        <w:t xml:space="preserve"> от 27 июля 2010 года № 210-ФЗ «Об организации предоставления государственных и муниципальных услуг».</w:t>
      </w:r>
    </w:p>
    <w:p w:rsidR="008A4C3A" w:rsidRPr="00DA6686" w:rsidRDefault="008A4C3A" w:rsidP="008A4C3A">
      <w:pPr>
        <w:rPr>
          <w:color w:val="auto"/>
        </w:rPr>
      </w:pPr>
      <w:r w:rsidRPr="00DA6686">
        <w:rPr>
          <w:color w:val="auto"/>
        </w:rPr>
        <w:t xml:space="preserve">Системообразующим нормативным правовым актом в сфере осуществления функций органов исполнительной власти по контролю и надзору является Федеральный закон от 26 декабря 2008 года № 294-ФЗ </w:t>
      </w:r>
      <w:r w:rsidR="000876E0" w:rsidRPr="00DA6686">
        <w:rPr>
          <w:color w:val="auto"/>
        </w:rPr>
        <w:br/>
      </w:r>
      <w:r w:rsidRPr="00DA6686">
        <w:rPr>
          <w:color w:val="auto"/>
        </w:rPr>
        <w:t>«О защите прав юридических лиц и индивидуальных предпринимателей при осуществлении государственного контроля (надзора) и муниципального контроля». Указанным законом установлены гарантии защиты прав и законных интересов юридических лиц и индивидуальных предпринимателей при проведении проверок органами по контролю (надзору).</w:t>
      </w:r>
    </w:p>
    <w:p w:rsidR="008A4C3A" w:rsidRPr="00DA6686" w:rsidRDefault="008A4C3A" w:rsidP="008A4C3A">
      <w:pPr>
        <w:widowControl w:val="0"/>
        <w:autoSpaceDE w:val="0"/>
        <w:autoSpaceDN w:val="0"/>
        <w:adjustRightInd w:val="0"/>
        <w:rPr>
          <w:color w:val="auto"/>
        </w:rPr>
      </w:pPr>
      <w:r w:rsidRPr="00DA6686">
        <w:rPr>
          <w:color w:val="auto"/>
        </w:rPr>
        <w:t xml:space="preserve">В целях бюджетного планирования ежегодно разрабатывались доклады о результатах и основных направлениях деятельности субъектов бюджетного планирования. </w:t>
      </w:r>
    </w:p>
    <w:p w:rsidR="008A4C3A" w:rsidRPr="00DA6686" w:rsidRDefault="008A4C3A" w:rsidP="008A4C3A">
      <w:pPr>
        <w:widowControl w:val="0"/>
        <w:autoSpaceDE w:val="0"/>
        <w:autoSpaceDN w:val="0"/>
        <w:adjustRightInd w:val="0"/>
        <w:rPr>
          <w:color w:val="auto"/>
        </w:rPr>
      </w:pPr>
      <w:r w:rsidRPr="00DA6686">
        <w:rPr>
          <w:color w:val="auto"/>
        </w:rPr>
        <w:t>Во исполнение Указа Президента Российской Федерации от 21 августа 2012 года № 1199 «Об оценке эффективности деятельности органов исполнительной власти субъектов Российской Федерации» ежегодно проводи</w:t>
      </w:r>
      <w:r w:rsidR="009477D7" w:rsidRPr="00DA6686">
        <w:rPr>
          <w:color w:val="auto"/>
        </w:rPr>
        <w:t>лась</w:t>
      </w:r>
      <w:r w:rsidRPr="00DA6686">
        <w:rPr>
          <w:color w:val="auto"/>
        </w:rPr>
        <w:t xml:space="preserve"> оценка деятельности органов исполнительной власти с учетом выполнения показателей, установленных для оценки эффективности деятельности органов исполнительной власти субъектов Российской Федерации.</w:t>
      </w:r>
    </w:p>
    <w:p w:rsidR="008A4C3A" w:rsidRPr="00DA6686" w:rsidRDefault="008A4C3A" w:rsidP="008A4C3A">
      <w:pPr>
        <w:widowControl w:val="0"/>
        <w:autoSpaceDE w:val="0"/>
        <w:autoSpaceDN w:val="0"/>
        <w:adjustRightInd w:val="0"/>
        <w:rPr>
          <w:color w:val="auto"/>
        </w:rPr>
      </w:pPr>
      <w:r w:rsidRPr="00DA6686">
        <w:rPr>
          <w:color w:val="auto"/>
        </w:rPr>
        <w:t xml:space="preserve">Также ежегодно проводится оценка эффективности деятельности органов местного самоуправления муниципальных районов и городских округов Забайкальского края в соответствии с </w:t>
      </w:r>
      <w:hyperlink r:id="rId18" w:history="1">
        <w:r w:rsidRPr="00DA6686">
          <w:rPr>
            <w:color w:val="auto"/>
          </w:rPr>
          <w:t>Указом</w:t>
        </w:r>
      </w:hyperlink>
      <w:r w:rsidRPr="00DA6686">
        <w:rPr>
          <w:color w:val="auto"/>
        </w:rPr>
        <w:t xml:space="preserve">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Итоги оценки эффективности деятельности органов местного самоуправления доводятся до глав администраций муниципальных образований для принятия управленческих решений, направленных на повышение эффективности деятельности органов местного самоуправления, а также размещаются в информационно-телекоммуникационной сети «Интернет».</w:t>
      </w:r>
    </w:p>
    <w:p w:rsidR="008A4C3A" w:rsidRPr="00DA6686" w:rsidRDefault="008A4C3A" w:rsidP="008A4C3A">
      <w:pPr>
        <w:rPr>
          <w:color w:val="auto"/>
        </w:rPr>
      </w:pPr>
      <w:r w:rsidRPr="00DA6686">
        <w:rPr>
          <w:color w:val="auto"/>
        </w:rPr>
        <w:lastRenderedPageBreak/>
        <w:t>Одним из основных факторов успешного социально-экономического развития Забайкальского края, повышения конкурентоспособности и инвестиционной привлекательности экономики края является наличие эффективно функционирующей системы стратегического управления.</w:t>
      </w:r>
    </w:p>
    <w:p w:rsidR="008A4C3A" w:rsidRPr="00DA6686" w:rsidRDefault="008A4C3A" w:rsidP="008A4C3A">
      <w:pPr>
        <w:rPr>
          <w:color w:val="auto"/>
        </w:rPr>
      </w:pPr>
      <w:r w:rsidRPr="00DA6686">
        <w:rPr>
          <w:color w:val="auto"/>
        </w:rPr>
        <w:t>Региональная система стратегического управления и планирования до 2015 г</w:t>
      </w:r>
      <w:r w:rsidR="000876E0" w:rsidRPr="00DA6686">
        <w:rPr>
          <w:color w:val="auto"/>
        </w:rPr>
        <w:t xml:space="preserve">ода основывалась на реализации </w:t>
      </w:r>
      <w:r w:rsidR="00D57C4B" w:rsidRPr="00DA6686">
        <w:rPr>
          <w:color w:val="auto"/>
        </w:rPr>
        <w:t>з</w:t>
      </w:r>
      <w:r w:rsidRPr="00DA6686">
        <w:rPr>
          <w:color w:val="auto"/>
        </w:rPr>
        <w:t xml:space="preserve">аконов Забайкальского края от </w:t>
      </w:r>
      <w:r w:rsidRPr="00DA6686">
        <w:rPr>
          <w:color w:val="auto"/>
        </w:rPr>
        <w:br/>
        <w:t xml:space="preserve">22 декабря 2009 года № 322-ЗЗК «О стратегическом планировании в Забайкальском крае» и от 10 декабря 2009 года № 295-ЗЗК </w:t>
      </w:r>
      <w:r w:rsidR="000876E0" w:rsidRPr="00DA6686">
        <w:rPr>
          <w:color w:val="auto"/>
        </w:rPr>
        <w:br/>
      </w:r>
      <w:r w:rsidRPr="00DA6686">
        <w:rPr>
          <w:color w:val="auto"/>
        </w:rPr>
        <w:t>«О стратегических направлениях развития Забайкальского к</w:t>
      </w:r>
      <w:r w:rsidR="000876E0" w:rsidRPr="00DA6686">
        <w:rPr>
          <w:color w:val="auto"/>
        </w:rPr>
        <w:t>рая на период до 2025 года и П</w:t>
      </w:r>
      <w:r w:rsidRPr="00DA6686">
        <w:rPr>
          <w:color w:val="auto"/>
        </w:rPr>
        <w:t>рограмме социально-экономического развития Забайкальского края на 2010-2014 годы», 20 ноября 2015 года принят Закон Забайкальского края № 1253-ЗЗК «О стратегическом планировании в Забайкальском крае».</w:t>
      </w:r>
    </w:p>
    <w:p w:rsidR="008A4C3A" w:rsidRPr="00DA6686" w:rsidRDefault="008A4C3A" w:rsidP="008A4C3A">
      <w:pPr>
        <w:rPr>
          <w:color w:val="auto"/>
        </w:rPr>
      </w:pPr>
      <w:r w:rsidRPr="00DA6686">
        <w:rPr>
          <w:color w:val="auto"/>
        </w:rPr>
        <w:t xml:space="preserve">Постановлением Правительства Забайкальского края от 26 декабря 2013 года № 586 </w:t>
      </w:r>
      <w:r w:rsidR="00710915" w:rsidRPr="00DA6686">
        <w:rPr>
          <w:color w:val="auto"/>
        </w:rPr>
        <w:t xml:space="preserve">«Об утверждении Стратегии социально-экономического развития Забайкальского края на период до 2030 года» </w:t>
      </w:r>
      <w:r w:rsidRPr="00DA6686">
        <w:rPr>
          <w:color w:val="auto"/>
        </w:rPr>
        <w:t xml:space="preserve">утверждена </w:t>
      </w:r>
      <w:r w:rsidR="00710915" w:rsidRPr="00DA6686">
        <w:rPr>
          <w:color w:val="auto"/>
        </w:rPr>
        <w:t xml:space="preserve">указанная </w:t>
      </w:r>
      <w:r w:rsidRPr="00DA6686">
        <w:rPr>
          <w:color w:val="auto"/>
        </w:rPr>
        <w:t>Стратегия</w:t>
      </w:r>
      <w:r w:rsidR="00D57C4B" w:rsidRPr="00DA6686">
        <w:rPr>
          <w:color w:val="auto"/>
        </w:rPr>
        <w:t xml:space="preserve"> (далее - Стратегии социально-экономического развития Забайкальского края на период до 2030 года)</w:t>
      </w:r>
      <w:r w:rsidRPr="00DA6686">
        <w:rPr>
          <w:color w:val="auto"/>
        </w:rPr>
        <w:t xml:space="preserve">. </w:t>
      </w:r>
    </w:p>
    <w:p w:rsidR="000C3320" w:rsidRPr="00DA6686" w:rsidRDefault="000C3320" w:rsidP="000C3320">
      <w:pPr>
        <w:pStyle w:val="ConsPlusNormal"/>
        <w:tabs>
          <w:tab w:val="left" w:pos="1134"/>
        </w:tabs>
        <w:ind w:firstLine="709"/>
        <w:rPr>
          <w:rFonts w:ascii="Times New Roman" w:hAnsi="Times New Roman"/>
          <w:bCs/>
          <w:iCs/>
          <w:sz w:val="28"/>
          <w:szCs w:val="28"/>
        </w:rPr>
      </w:pPr>
      <w:r w:rsidRPr="00DA6686">
        <w:rPr>
          <w:rFonts w:ascii="Times New Roman" w:hAnsi="Times New Roman"/>
          <w:sz w:val="28"/>
          <w:szCs w:val="28"/>
        </w:rPr>
        <w:t>Целевые значения основных показателей социально-экономического развития края на период до 2030 года определены в соответствии с параметрами, обозначенными в</w:t>
      </w:r>
      <w:r w:rsidRPr="00DA6686">
        <w:t xml:space="preserve"> </w:t>
      </w:r>
      <w:r w:rsidR="003A447D" w:rsidRPr="00DA6686">
        <w:rPr>
          <w:rFonts w:ascii="Times New Roman" w:hAnsi="Times New Roman"/>
          <w:sz w:val="28"/>
          <w:szCs w:val="28"/>
          <w:lang w:eastAsia="en-US"/>
        </w:rPr>
        <w:t>у</w:t>
      </w:r>
      <w:r w:rsidRPr="00DA6686">
        <w:rPr>
          <w:rFonts w:ascii="Times New Roman" w:hAnsi="Times New Roman"/>
          <w:bCs/>
          <w:iCs/>
          <w:sz w:val="28"/>
          <w:szCs w:val="28"/>
        </w:rPr>
        <w:t>казах Президента Российской Федерации от 07 мая 2012 года № 596 «О долгосрочной государственной экономической политике», № 597 «О мероприятиях по реализации государственной социальной политики», № 598 «О совершенствовании государственной политики в сфере здравоохранения», № 599 «О мерах по реализации государственной политики в области образования и науки», № 600</w:t>
      </w:r>
      <w:r w:rsidR="003A447D" w:rsidRPr="00DA6686">
        <w:rPr>
          <w:rFonts w:ascii="Times New Roman" w:hAnsi="Times New Roman"/>
          <w:bCs/>
          <w:iCs/>
          <w:sz w:val="28"/>
          <w:szCs w:val="28"/>
        </w:rPr>
        <w:br/>
      </w:r>
      <w:r w:rsidRPr="00DA6686">
        <w:rPr>
          <w:rFonts w:ascii="Times New Roman" w:hAnsi="Times New Roman"/>
          <w:bCs/>
          <w:iCs/>
          <w:sz w:val="28"/>
          <w:szCs w:val="28"/>
        </w:rPr>
        <w:t xml:space="preserve"> «О мерах по обеспечению граждан Российской Федерации доступным и комфортным жильем и повышению качества жилищно-коммунальных услуг», № 601 «Об основных направлениях совершенствования системы государственного управления», № 606 «О мерах по реализации демографической политики Российской Федерации».</w:t>
      </w:r>
    </w:p>
    <w:p w:rsidR="000C3320" w:rsidRPr="00DA6686" w:rsidRDefault="000C3320" w:rsidP="000C3320">
      <w:pPr>
        <w:widowControl w:val="0"/>
        <w:autoSpaceDE w:val="0"/>
        <w:autoSpaceDN w:val="0"/>
        <w:adjustRightInd w:val="0"/>
        <w:ind w:firstLine="705"/>
        <w:outlineLvl w:val="0"/>
        <w:rPr>
          <w:sz w:val="22"/>
          <w:szCs w:val="22"/>
        </w:rPr>
      </w:pPr>
      <w:r w:rsidRPr="00DA6686">
        <w:t xml:space="preserve">Ежегодный мониторинг, </w:t>
      </w:r>
      <w:r w:rsidR="003A447D" w:rsidRPr="00DA6686">
        <w:t xml:space="preserve">который </w:t>
      </w:r>
      <w:r w:rsidRPr="00DA6686">
        <w:t>проводи</w:t>
      </w:r>
      <w:r w:rsidR="003A447D" w:rsidRPr="00DA6686">
        <w:t>лся</w:t>
      </w:r>
      <w:r w:rsidRPr="00DA6686">
        <w:t xml:space="preserve"> в рамках координации реализации Программы социально-экономического развития Забайкальского края на 2010–2014 годы, утвержденной Законом Забайкальского края от               10 декабря 2009 года № 295-ЗЗК</w:t>
      </w:r>
      <w:r w:rsidR="003A447D" w:rsidRPr="00DA6686">
        <w:t xml:space="preserve"> «О стратегических направлениях развития Забайкальского края на период до 2025 года и Программе социально-экономического развития Забайкальского края на 2010–2014 годы»</w:t>
      </w:r>
      <w:r w:rsidRPr="00DA6686">
        <w:t xml:space="preserve">, выявил опережающую динамику ряда целевых индикаторов программы. Кроме того, по результатам проведенной в 2010–2011 годах корректировки комплексных программ социально-экономического развития муниципальных образований выявлено более 70 новых направлений экономической деятельности, конкурентоспособных видов продукции и услуг. Это и определило необходимость проведения корректировки </w:t>
      </w:r>
      <w:r w:rsidR="003A447D" w:rsidRPr="00DA6686">
        <w:t xml:space="preserve">указанной </w:t>
      </w:r>
      <w:r w:rsidRPr="00DA6686">
        <w:t>Программы. Закон Забайк</w:t>
      </w:r>
      <w:r w:rsidR="00735515" w:rsidRPr="00DA6686">
        <w:t xml:space="preserve">альского края от </w:t>
      </w:r>
      <w:r w:rsidRPr="00DA6686">
        <w:t xml:space="preserve">26 декабря 2012 года № 772-ЗЗК «О внесении изменений в Программу социально-экономического развития Забайкальского края на 2010-2014 годы, утвержденную Законом Забайкальского края </w:t>
      </w:r>
      <w:r w:rsidR="00735515" w:rsidRPr="00DA6686">
        <w:br/>
      </w:r>
      <w:r w:rsidRPr="00DA6686">
        <w:lastRenderedPageBreak/>
        <w:t xml:space="preserve">«О стратегических направлениях развития Забайкальского края на период до 2025 года и Программе социально-экономического развития Забайкальского края на 2010–2014 годы» обеспечил повышение целевого программного уровня (на 2014 год) ряда социальных индикаторов развития </w:t>
      </w:r>
      <w:r w:rsidR="00735515" w:rsidRPr="00DA6686">
        <w:t>края</w:t>
      </w:r>
      <w:r w:rsidRPr="00DA6686">
        <w:t>, характеризующих уровень и качество жизни населения, а также актуализацию в составе программы приоритетных направлений экономической деятельности муниципальных образований.</w:t>
      </w:r>
      <w:r w:rsidRPr="00DA6686">
        <w:rPr>
          <w:sz w:val="22"/>
          <w:szCs w:val="22"/>
        </w:rPr>
        <w:t xml:space="preserve"> </w:t>
      </w:r>
    </w:p>
    <w:p w:rsidR="008A4C3A" w:rsidRPr="00DA6686" w:rsidRDefault="008A4C3A" w:rsidP="008A4C3A">
      <w:pPr>
        <w:rPr>
          <w:color w:val="auto"/>
        </w:rPr>
      </w:pPr>
      <w:r w:rsidRPr="00DA6686">
        <w:rPr>
          <w:color w:val="auto"/>
        </w:rPr>
        <w:t xml:space="preserve">Значительно возросла роль и значение в стратегическом управлении информации о происходящих в </w:t>
      </w:r>
      <w:r w:rsidR="00735515" w:rsidRPr="00DA6686">
        <w:rPr>
          <w:color w:val="auto"/>
        </w:rPr>
        <w:t>крае</w:t>
      </w:r>
      <w:r w:rsidRPr="00DA6686">
        <w:rPr>
          <w:color w:val="auto"/>
        </w:rPr>
        <w:t xml:space="preserve"> социально-экономических процессах. </w:t>
      </w:r>
    </w:p>
    <w:p w:rsidR="008A4C3A" w:rsidRPr="00DA6686" w:rsidRDefault="008A4C3A" w:rsidP="008A4C3A">
      <w:pPr>
        <w:rPr>
          <w:color w:val="auto"/>
        </w:rPr>
      </w:pPr>
      <w:r w:rsidRPr="00DA6686">
        <w:rPr>
          <w:color w:val="auto"/>
        </w:rPr>
        <w:t xml:space="preserve">Мониторинг социально-экономических процессов </w:t>
      </w:r>
      <w:r w:rsidR="00735515" w:rsidRPr="00DA6686">
        <w:rPr>
          <w:color w:val="auto"/>
        </w:rPr>
        <w:t>края</w:t>
      </w:r>
      <w:r w:rsidRPr="00DA6686">
        <w:rPr>
          <w:color w:val="auto"/>
        </w:rPr>
        <w:t xml:space="preserve"> является одним из действенных методов своевременного реагирования на наиболее острые текущие проблемы в экономике и социальной сфере края, выявления кризисных ситуаций и устранения их негативных последствий, отслеживания меняющихся с течением времени потребностей населения, выявления тенденций и «узких мест» социально-экономического развития территории.</w:t>
      </w:r>
    </w:p>
    <w:p w:rsidR="008A4C3A" w:rsidRPr="00DA6686" w:rsidRDefault="000C3320" w:rsidP="008A4C3A">
      <w:pPr>
        <w:rPr>
          <w:color w:val="auto"/>
        </w:rPr>
      </w:pPr>
      <w:r w:rsidRPr="00DA6686">
        <w:rPr>
          <w:color w:val="auto"/>
        </w:rPr>
        <w:t xml:space="preserve">Ежеквартально осуществляется мониторинг социально-экономического развития Забайкальского края, социально-экономического положения моногородов </w:t>
      </w:r>
      <w:r w:rsidR="00735515" w:rsidRPr="00DA6686">
        <w:rPr>
          <w:color w:val="auto"/>
        </w:rPr>
        <w:t>края</w:t>
      </w:r>
      <w:r w:rsidRPr="00DA6686">
        <w:rPr>
          <w:color w:val="auto"/>
        </w:rPr>
        <w:t xml:space="preserve">. С целью обоснования бюджета на текущий финансовый год и плановый период проводится мониторинг социально-экономического развития муниципальных образований края. Осуществляется подготовка отчетов о ходе выполнения Комплексного плана действий Правительства Забайкальского по достижению целевых показателей социально-экономического развития, установленных указами Президента Российской Федерации от 07 мая 2012 года № 597–601, 606 на 2012–2020 годы, утвержденного распоряжением Правительства Забайкальского края от </w:t>
      </w:r>
      <w:r w:rsidR="00735515" w:rsidRPr="00DA6686">
        <w:rPr>
          <w:color w:val="auto"/>
        </w:rPr>
        <w:br/>
      </w:r>
      <w:r w:rsidRPr="00DA6686">
        <w:rPr>
          <w:color w:val="auto"/>
        </w:rPr>
        <w:t xml:space="preserve">01 октября 2012 года № 480-р, и Плана мероприятий Правительства Забайкальского края по реализации поручений и достижению целевых показателей, установленных Указом Президента Российской Федерации от 07 мая 2012 года № 596 </w:t>
      </w:r>
      <w:r w:rsidRPr="00DA6686">
        <w:rPr>
          <w:bCs/>
          <w:iCs/>
        </w:rPr>
        <w:t>«О долгосрочной государственной экономической политике»</w:t>
      </w:r>
      <w:r w:rsidRPr="00DA6686">
        <w:rPr>
          <w:color w:val="auto"/>
        </w:rPr>
        <w:t>, утвержденного распоряжением Правительства Забайкальского края от 31 октября 2012 года № 533-р.</w:t>
      </w:r>
      <w:r w:rsidR="008A4C3A" w:rsidRPr="00DA6686">
        <w:rPr>
          <w:color w:val="auto"/>
        </w:rPr>
        <w:t xml:space="preserve">   </w:t>
      </w:r>
    </w:p>
    <w:p w:rsidR="008A4C3A" w:rsidRPr="00DA6686" w:rsidRDefault="008A4C3A" w:rsidP="008A4C3A">
      <w:pPr>
        <w:pStyle w:val="ConsPlusNormal"/>
        <w:widowControl/>
        <w:ind w:firstLine="709"/>
        <w:rPr>
          <w:rFonts w:ascii="Times New Roman" w:hAnsi="Times New Roman"/>
          <w:sz w:val="28"/>
          <w:szCs w:val="28"/>
        </w:rPr>
      </w:pPr>
      <w:r w:rsidRPr="00DA6686">
        <w:rPr>
          <w:rFonts w:ascii="Times New Roman" w:hAnsi="Times New Roman"/>
          <w:sz w:val="28"/>
          <w:szCs w:val="28"/>
        </w:rPr>
        <w:t>В целях оперативного получения полной и достоверной информации о социально-экономических процессах, происходящих в Забайкальском крае, осуществляется работа по внедрению регионального сегмента вертикально интегрированной государственной автоматизированной системы «Управление».</w:t>
      </w:r>
    </w:p>
    <w:p w:rsidR="008A4C3A" w:rsidRPr="00DA6686" w:rsidRDefault="008A4C3A" w:rsidP="008A4C3A">
      <w:pPr>
        <w:widowControl w:val="0"/>
        <w:rPr>
          <w:color w:val="auto"/>
        </w:rPr>
      </w:pPr>
      <w:r w:rsidRPr="00DA6686">
        <w:rPr>
          <w:color w:val="auto"/>
        </w:rPr>
        <w:t xml:space="preserve">Результаты мониторинга используются для обоснования принимаемых решений и действий в области экономики, социально-экономической политики, а также способствуют выбору лучших вариантов действий Правительства Забайкальского края. </w:t>
      </w:r>
    </w:p>
    <w:p w:rsidR="008A4C3A" w:rsidRPr="00DA6686" w:rsidRDefault="008A4C3A" w:rsidP="008A4C3A">
      <w:pPr>
        <w:autoSpaceDE w:val="0"/>
        <w:autoSpaceDN w:val="0"/>
        <w:adjustRightInd w:val="0"/>
        <w:outlineLvl w:val="0"/>
        <w:rPr>
          <w:color w:val="auto"/>
        </w:rPr>
      </w:pPr>
      <w:r w:rsidRPr="00DA6686">
        <w:rPr>
          <w:color w:val="auto"/>
        </w:rPr>
        <w:t>Более подробная информация относительно состояния дел в сфере качества управления представлена далее в соответствующих подпрограммах.</w:t>
      </w:r>
    </w:p>
    <w:p w:rsidR="008A4C3A" w:rsidRPr="00DA6686" w:rsidRDefault="008A4C3A" w:rsidP="008A4C3A">
      <w:pPr>
        <w:tabs>
          <w:tab w:val="left" w:pos="1740"/>
        </w:tabs>
        <w:rPr>
          <w:color w:val="auto"/>
        </w:rPr>
      </w:pPr>
      <w:r w:rsidRPr="00DA6686">
        <w:rPr>
          <w:color w:val="auto"/>
        </w:rPr>
        <w:tab/>
      </w:r>
    </w:p>
    <w:p w:rsidR="008A4C3A" w:rsidRPr="00DA6686" w:rsidRDefault="008A4C3A" w:rsidP="008A4C3A">
      <w:pPr>
        <w:autoSpaceDE w:val="0"/>
        <w:autoSpaceDN w:val="0"/>
        <w:adjustRightInd w:val="0"/>
        <w:ind w:firstLine="0"/>
        <w:jc w:val="center"/>
        <w:outlineLvl w:val="0"/>
        <w:rPr>
          <w:b/>
          <w:bCs/>
          <w:color w:val="auto"/>
        </w:rPr>
      </w:pPr>
      <w:r w:rsidRPr="00DA6686">
        <w:rPr>
          <w:b/>
          <w:bCs/>
          <w:color w:val="auto"/>
        </w:rPr>
        <w:t>1.6. Основные проблемы в сфере реализации программы</w:t>
      </w:r>
    </w:p>
    <w:p w:rsidR="008A4C3A" w:rsidRPr="00DA6686" w:rsidRDefault="008A4C3A" w:rsidP="008A4C3A">
      <w:pPr>
        <w:autoSpaceDE w:val="0"/>
        <w:autoSpaceDN w:val="0"/>
        <w:adjustRightInd w:val="0"/>
        <w:jc w:val="center"/>
        <w:outlineLvl w:val="0"/>
        <w:rPr>
          <w:b/>
          <w:bCs/>
          <w:color w:val="auto"/>
        </w:rPr>
      </w:pPr>
    </w:p>
    <w:p w:rsidR="008A4C3A" w:rsidRPr="00DA6686" w:rsidRDefault="008A4C3A" w:rsidP="008A4C3A">
      <w:pPr>
        <w:widowControl w:val="0"/>
        <w:autoSpaceDE w:val="0"/>
        <w:autoSpaceDN w:val="0"/>
        <w:adjustRightInd w:val="0"/>
        <w:rPr>
          <w:color w:val="auto"/>
        </w:rPr>
      </w:pPr>
      <w:r w:rsidRPr="00DA6686">
        <w:rPr>
          <w:color w:val="auto"/>
        </w:rPr>
        <w:lastRenderedPageBreak/>
        <w:t>Несмотря на отмеченные положительные тенденции в сфере реализации региональной экономической и инновационной политики, в настоящее время отмечается ряд нерешенных проблем.</w:t>
      </w:r>
    </w:p>
    <w:p w:rsidR="008A4C3A" w:rsidRPr="00DA6686" w:rsidRDefault="008A4C3A" w:rsidP="008A4C3A">
      <w:pPr>
        <w:rPr>
          <w:color w:val="auto"/>
        </w:rPr>
      </w:pPr>
      <w:r w:rsidRPr="00DA6686">
        <w:rPr>
          <w:color w:val="auto"/>
        </w:rPr>
        <w:t xml:space="preserve">Забайкальский край значительно </w:t>
      </w:r>
      <w:r w:rsidRPr="00DA6686">
        <w:rPr>
          <w:color w:val="auto"/>
          <w:spacing w:val="-4"/>
        </w:rPr>
        <w:t xml:space="preserve">отстает в привлечении инвестиций по сравнению с соседними регионами – Республикой Бурятия и Амурской областью. Общий объем инвестиций в основной капитал в Забайкальском крае на протяжении нескольких лет не превышает 4,5–5,0 % от общего объема инвестиций в основной капитал в Сибирском федеральном округе. </w:t>
      </w:r>
    </w:p>
    <w:p w:rsidR="008A4C3A" w:rsidRPr="00DA6686" w:rsidRDefault="008A4C3A" w:rsidP="008A4C3A">
      <w:pPr>
        <w:rPr>
          <w:color w:val="auto"/>
          <w:spacing w:val="-4"/>
        </w:rPr>
      </w:pPr>
      <w:r w:rsidRPr="00DA6686">
        <w:rPr>
          <w:color w:val="auto"/>
          <w:spacing w:val="-4"/>
        </w:rPr>
        <w:t>Отставание сложилось исторически и обусловлено следующими факторами:</w:t>
      </w:r>
    </w:p>
    <w:p w:rsidR="008A4C3A" w:rsidRPr="00DA6686" w:rsidRDefault="008A4C3A" w:rsidP="008A4C3A">
      <w:pPr>
        <w:rPr>
          <w:color w:val="auto"/>
          <w:spacing w:val="-4"/>
        </w:rPr>
      </w:pPr>
      <w:r w:rsidRPr="00DA6686">
        <w:rPr>
          <w:color w:val="auto"/>
          <w:spacing w:val="-4"/>
        </w:rPr>
        <w:t xml:space="preserve">наличие инфраструктурных ограничений при реализации инвестиционных проектов. Предлагаемые инвесторам инвестиционные площадки для размещения новых крупных производств в муниципальных образованиях края инженерно не обустроены, в крае практически отсутствуют территории развития с развитой инженерной инфраструктурой (за исключением промышленного парка </w:t>
      </w:r>
      <w:r w:rsidR="00E56F3F" w:rsidRPr="00DA6686">
        <w:rPr>
          <w:color w:val="auto"/>
          <w:spacing w:val="-4"/>
        </w:rPr>
        <w:t xml:space="preserve">Забайкальского края «Промышленный парк </w:t>
      </w:r>
      <w:r w:rsidRPr="00DA6686">
        <w:rPr>
          <w:color w:val="auto"/>
          <w:spacing w:val="-4"/>
        </w:rPr>
        <w:t>«Могойтуй»);</w:t>
      </w:r>
    </w:p>
    <w:p w:rsidR="008A4C3A" w:rsidRPr="00DA6686" w:rsidRDefault="008A4C3A" w:rsidP="008A4C3A">
      <w:pPr>
        <w:rPr>
          <w:color w:val="auto"/>
          <w:spacing w:val="-4"/>
        </w:rPr>
      </w:pPr>
      <w:r w:rsidRPr="00DA6686">
        <w:rPr>
          <w:color w:val="auto"/>
          <w:spacing w:val="-4"/>
        </w:rPr>
        <w:t>отсутствие благоприятной административной среды и наличие административных барьеров. Не в полной мере налажено взаимодействие региональных органов власти, органов местного самоуправления муниципальных образований края, объединений предпринимателей и банков в работе по поддержке инвесторов;</w:t>
      </w:r>
    </w:p>
    <w:p w:rsidR="008A4C3A" w:rsidRPr="00DA6686" w:rsidRDefault="008A4C3A" w:rsidP="008A4C3A">
      <w:pPr>
        <w:rPr>
          <w:color w:val="auto"/>
          <w:spacing w:val="-4"/>
        </w:rPr>
      </w:pPr>
      <w:r w:rsidRPr="00DA6686">
        <w:rPr>
          <w:color w:val="auto"/>
          <w:spacing w:val="-4"/>
        </w:rPr>
        <w:t>недостаточное использование механизмов государственно-частного партнерства при реализации инфраструктурных и социально значимых инвестиционных проектов.</w:t>
      </w:r>
    </w:p>
    <w:p w:rsidR="008A4C3A" w:rsidRPr="00DA6686" w:rsidRDefault="008A4C3A" w:rsidP="008A4C3A">
      <w:pPr>
        <w:rPr>
          <w:color w:val="auto"/>
        </w:rPr>
      </w:pPr>
      <w:r w:rsidRPr="00DA6686">
        <w:rPr>
          <w:color w:val="auto"/>
        </w:rPr>
        <w:t>В сфере развития малого и среднего предпринимательства остается актуальной проблема качественного развития малого и среднего бизнеса. На территории края наблюдается значительно более низкий уровень вклада производственных компаний в экономику края по сравнению со среднероссийским, доминирование торгового сектора экономики.</w:t>
      </w:r>
    </w:p>
    <w:p w:rsidR="008A4C3A" w:rsidRPr="00DA6686" w:rsidRDefault="008A4C3A" w:rsidP="008A4C3A">
      <w:pPr>
        <w:widowControl w:val="0"/>
        <w:autoSpaceDE w:val="0"/>
        <w:autoSpaceDN w:val="0"/>
        <w:adjustRightInd w:val="0"/>
        <w:outlineLvl w:val="1"/>
        <w:rPr>
          <w:color w:val="auto"/>
        </w:rPr>
      </w:pPr>
      <w:r w:rsidRPr="00DA6686">
        <w:rPr>
          <w:color w:val="auto"/>
        </w:rPr>
        <w:t>Созданные элементы государственной поддержки инвестиционной и инновационной деятельности, малого и среднего предпринимательства, увеличение государственного финансирования не запустили в должной степени модернизационные процессы и пока не привели к необходимым структурным изменениям и диверсификации экономики.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Нерешенными остаются и ряд других серьезных проблем:</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высокие риски ведения предпринимательской деятельности в целом по России, в том числе и в Забайкальском крае;</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незаинтересованность кредитных организаций в финансировании рискового бизнеса;</w:t>
      </w:r>
    </w:p>
    <w:p w:rsidR="008A4C3A" w:rsidRPr="00DA6686" w:rsidRDefault="008A4C3A" w:rsidP="008A4C3A">
      <w:pPr>
        <w:widowControl w:val="0"/>
        <w:autoSpaceDE w:val="0"/>
        <w:autoSpaceDN w:val="0"/>
        <w:adjustRightInd w:val="0"/>
        <w:rPr>
          <w:color w:val="auto"/>
        </w:rPr>
      </w:pPr>
      <w:r w:rsidRPr="00DA6686">
        <w:rPr>
          <w:color w:val="auto"/>
        </w:rPr>
        <w:t>фрагментарность региональной инновационной системы, отсутствие должных взаимосвязей между ее элементами, надлежащей интеграции образования, науки и бизнеса;</w:t>
      </w:r>
    </w:p>
    <w:p w:rsidR="008A4C3A" w:rsidRPr="00DA6686" w:rsidRDefault="008A4C3A" w:rsidP="008A4C3A">
      <w:pPr>
        <w:widowControl w:val="0"/>
        <w:autoSpaceDE w:val="0"/>
        <w:autoSpaceDN w:val="0"/>
        <w:adjustRightInd w:val="0"/>
        <w:rPr>
          <w:color w:val="auto"/>
        </w:rPr>
      </w:pPr>
      <w:r w:rsidRPr="00DA6686">
        <w:rPr>
          <w:color w:val="auto"/>
        </w:rPr>
        <w:t xml:space="preserve">недостаточный кадровый, в том числе управленческий, потенциал для развития инновационных секторов экономики и модернизации традиционных </w:t>
      </w:r>
      <w:r w:rsidRPr="00DA6686">
        <w:rPr>
          <w:color w:val="auto"/>
        </w:rPr>
        <w:lastRenderedPageBreak/>
        <w:t>отраслей;</w:t>
      </w:r>
    </w:p>
    <w:p w:rsidR="008A4C3A" w:rsidRPr="00DA6686" w:rsidRDefault="008A4C3A" w:rsidP="008A4C3A">
      <w:pPr>
        <w:widowControl w:val="0"/>
        <w:autoSpaceDE w:val="0"/>
        <w:autoSpaceDN w:val="0"/>
        <w:adjustRightInd w:val="0"/>
        <w:rPr>
          <w:color w:val="auto"/>
        </w:rPr>
      </w:pPr>
      <w:r w:rsidRPr="00DA6686">
        <w:rPr>
          <w:color w:val="auto"/>
        </w:rPr>
        <w:t>отсутствие для предприятий стимулов к повышению производительности труда, модернизации производства;</w:t>
      </w:r>
    </w:p>
    <w:p w:rsidR="008A4C3A" w:rsidRPr="00DA6686" w:rsidRDefault="008A4C3A" w:rsidP="008A4C3A">
      <w:pPr>
        <w:widowControl w:val="0"/>
        <w:autoSpaceDE w:val="0"/>
        <w:autoSpaceDN w:val="0"/>
        <w:adjustRightInd w:val="0"/>
        <w:rPr>
          <w:color w:val="auto"/>
        </w:rPr>
      </w:pPr>
      <w:r w:rsidRPr="00DA6686">
        <w:rPr>
          <w:color w:val="auto"/>
        </w:rPr>
        <w:t>недостаточный уровень межведомственной и межуровневой координации при планировании и реализации стратегических документов развития, недостаток оперативной и достоверной официальной статистической информации для принятия управленческих решений и корректировки региональной экономической политики.</w:t>
      </w:r>
    </w:p>
    <w:p w:rsidR="008A4C3A" w:rsidRPr="00DA6686" w:rsidRDefault="008A4C3A" w:rsidP="008A4C3A">
      <w:pPr>
        <w:widowControl w:val="0"/>
        <w:autoSpaceDE w:val="0"/>
        <w:autoSpaceDN w:val="0"/>
        <w:adjustRightInd w:val="0"/>
        <w:rPr>
          <w:color w:val="auto"/>
        </w:rPr>
      </w:pPr>
      <w:r w:rsidRPr="00DA6686">
        <w:rPr>
          <w:color w:val="auto"/>
        </w:rPr>
        <w:t>Перечисленные факторы негативным образом отражаются на инвестиционной привлекательности Забайкальского края и степени его конкурентоспособности.</w:t>
      </w:r>
    </w:p>
    <w:p w:rsidR="008A4C3A" w:rsidRPr="00DA6686" w:rsidRDefault="008A4C3A" w:rsidP="008A4C3A">
      <w:pPr>
        <w:pStyle w:val="ConsPlusNormal"/>
        <w:ind w:firstLine="709"/>
        <w:rPr>
          <w:rFonts w:ascii="Times New Roman" w:hAnsi="Times New Roman"/>
          <w:sz w:val="28"/>
          <w:szCs w:val="28"/>
        </w:rPr>
      </w:pPr>
    </w:p>
    <w:p w:rsidR="008A4C3A" w:rsidRPr="00DA6686" w:rsidRDefault="008A4C3A" w:rsidP="008A4C3A">
      <w:pPr>
        <w:widowControl w:val="0"/>
        <w:autoSpaceDE w:val="0"/>
        <w:autoSpaceDN w:val="0"/>
        <w:adjustRightInd w:val="0"/>
        <w:ind w:firstLine="0"/>
        <w:jc w:val="center"/>
        <w:outlineLvl w:val="1"/>
        <w:rPr>
          <w:b/>
          <w:bCs/>
          <w:color w:val="auto"/>
        </w:rPr>
      </w:pPr>
      <w:r w:rsidRPr="00DA6686">
        <w:rPr>
          <w:b/>
          <w:bCs/>
          <w:color w:val="auto"/>
        </w:rPr>
        <w:t xml:space="preserve">2. Перечень приоритетов государственной политики </w:t>
      </w:r>
    </w:p>
    <w:p w:rsidR="008A4C3A" w:rsidRPr="00DA6686" w:rsidRDefault="008A4C3A" w:rsidP="008A4C3A">
      <w:pPr>
        <w:widowControl w:val="0"/>
        <w:autoSpaceDE w:val="0"/>
        <w:autoSpaceDN w:val="0"/>
        <w:adjustRightInd w:val="0"/>
        <w:ind w:firstLine="0"/>
        <w:jc w:val="center"/>
        <w:outlineLvl w:val="1"/>
        <w:rPr>
          <w:b/>
          <w:bCs/>
          <w:color w:val="auto"/>
        </w:rPr>
      </w:pPr>
      <w:r w:rsidRPr="00DA6686">
        <w:rPr>
          <w:b/>
          <w:bCs/>
          <w:color w:val="auto"/>
        </w:rPr>
        <w:t>в сфере реализации государственной программы</w:t>
      </w:r>
    </w:p>
    <w:p w:rsidR="008A4C3A" w:rsidRPr="00DA6686" w:rsidRDefault="008A4C3A" w:rsidP="008A4C3A">
      <w:pPr>
        <w:widowControl w:val="0"/>
        <w:autoSpaceDE w:val="0"/>
        <w:autoSpaceDN w:val="0"/>
        <w:adjustRightInd w:val="0"/>
        <w:ind w:firstLine="0"/>
        <w:jc w:val="center"/>
        <w:outlineLvl w:val="1"/>
        <w:rPr>
          <w:b/>
          <w:bCs/>
          <w:color w:val="auto"/>
        </w:rPr>
      </w:pPr>
    </w:p>
    <w:p w:rsidR="008A4C3A" w:rsidRPr="00DA6686" w:rsidRDefault="008A4C3A" w:rsidP="008A4C3A">
      <w:pPr>
        <w:widowControl w:val="0"/>
        <w:autoSpaceDE w:val="0"/>
        <w:autoSpaceDN w:val="0"/>
        <w:adjustRightInd w:val="0"/>
        <w:outlineLvl w:val="1"/>
        <w:rPr>
          <w:color w:val="auto"/>
        </w:rPr>
      </w:pPr>
      <w:r w:rsidRPr="00DA6686">
        <w:rPr>
          <w:color w:val="auto"/>
        </w:rPr>
        <w:t>Исходя из анализа социально-экономического развития края и с учетом стратегических приоритетов развития Забайкальского края, определенных в Стратегии социально-экономического развития Сибири до 2020 года,</w:t>
      </w:r>
      <w:r w:rsidR="00530F9A" w:rsidRPr="00DA6686">
        <w:rPr>
          <w:color w:val="auto"/>
        </w:rPr>
        <w:t xml:space="preserve"> утвержденной распоряжение Правительства Российской Федерации от </w:t>
      </w:r>
      <w:r w:rsidR="00530F9A" w:rsidRPr="00DA6686">
        <w:rPr>
          <w:color w:val="auto"/>
        </w:rPr>
        <w:br/>
        <w:t>05 июля 2010 года № 1120-р,</w:t>
      </w:r>
      <w:r w:rsidRPr="00DA6686">
        <w:rPr>
          <w:color w:val="auto"/>
        </w:rPr>
        <w:t xml:space="preserve"> Стратегии социально-экономического развития Дальнего Востока и Байкальского региона на период до 2025 года</w:t>
      </w:r>
      <w:r w:rsidR="00530F9A" w:rsidRPr="00DA6686">
        <w:rPr>
          <w:color w:val="auto"/>
        </w:rPr>
        <w:t xml:space="preserve">, утвержденной распоряжение Правительства Российской Федерации от </w:t>
      </w:r>
      <w:r w:rsidR="00173F73" w:rsidRPr="00DA6686">
        <w:rPr>
          <w:color w:val="auto"/>
        </w:rPr>
        <w:br/>
      </w:r>
      <w:r w:rsidR="00530F9A" w:rsidRPr="00DA6686">
        <w:rPr>
          <w:color w:val="auto"/>
        </w:rPr>
        <w:t>28 декабря 2009 года № 2094-р</w:t>
      </w:r>
      <w:r w:rsidRPr="00DA6686">
        <w:rPr>
          <w:color w:val="auto"/>
        </w:rPr>
        <w:t xml:space="preserve">, а также </w:t>
      </w:r>
      <w:r w:rsidR="000C3320" w:rsidRPr="00DA6686">
        <w:t>в Стратегии социально-экономического развития Забайкальского края на период до 2030 года, утвержденной постановлением Правительства Забайкальского края от 26 декабря 2013 года № 586 (далее – Стратегия социально-экономического развития Забайкальского края на период до 2030 года)</w:t>
      </w:r>
      <w:r w:rsidRPr="00DA6686">
        <w:rPr>
          <w:color w:val="auto"/>
        </w:rPr>
        <w:t>, определены приоритеты долгосрочного развития края:</w:t>
      </w:r>
    </w:p>
    <w:p w:rsidR="008A4C3A" w:rsidRPr="00DA6686" w:rsidRDefault="008A4C3A" w:rsidP="008A4C3A">
      <w:pPr>
        <w:pStyle w:val="af2"/>
        <w:widowControl w:val="0"/>
        <w:numPr>
          <w:ilvl w:val="0"/>
          <w:numId w:val="24"/>
        </w:numPr>
        <w:autoSpaceDE w:val="0"/>
        <w:autoSpaceDN w:val="0"/>
        <w:adjustRightInd w:val="0"/>
        <w:spacing w:after="0" w:line="240" w:lineRule="auto"/>
        <w:ind w:left="0" w:firstLine="709"/>
        <w:outlineLvl w:val="1"/>
        <w:rPr>
          <w:rFonts w:ascii="Times New Roman" w:hAnsi="Times New Roman" w:cs="Times New Roman"/>
          <w:sz w:val="28"/>
          <w:szCs w:val="28"/>
        </w:rPr>
      </w:pPr>
      <w:r w:rsidRPr="00DA6686">
        <w:rPr>
          <w:rFonts w:ascii="Times New Roman" w:hAnsi="Times New Roman" w:cs="Times New Roman"/>
          <w:sz w:val="28"/>
          <w:szCs w:val="28"/>
        </w:rPr>
        <w:t>повышение стандартов жизни населения до уровня не ниже среднероссийского;</w:t>
      </w:r>
    </w:p>
    <w:p w:rsidR="008A4C3A" w:rsidRPr="00DA6686" w:rsidRDefault="000C3320" w:rsidP="008A4C3A">
      <w:pPr>
        <w:pStyle w:val="af2"/>
        <w:widowControl w:val="0"/>
        <w:numPr>
          <w:ilvl w:val="0"/>
          <w:numId w:val="24"/>
        </w:numPr>
        <w:autoSpaceDE w:val="0"/>
        <w:autoSpaceDN w:val="0"/>
        <w:adjustRightInd w:val="0"/>
        <w:spacing w:after="0" w:line="240" w:lineRule="auto"/>
        <w:ind w:left="0" w:firstLine="709"/>
        <w:rPr>
          <w:rFonts w:ascii="Times New Roman" w:hAnsi="Times New Roman" w:cs="Times New Roman"/>
          <w:sz w:val="28"/>
          <w:szCs w:val="28"/>
        </w:rPr>
      </w:pPr>
      <w:r w:rsidRPr="00DA6686">
        <w:rPr>
          <w:rFonts w:ascii="Times New Roman" w:hAnsi="Times New Roman" w:cs="Times New Roman"/>
          <w:sz w:val="28"/>
          <w:szCs w:val="28"/>
        </w:rPr>
        <w:t xml:space="preserve">обеспечение выполнения задач, обозначенных в указах Президента Российской Федерации от 07 мая 2012 года № 596 </w:t>
      </w:r>
      <w:r w:rsidR="00530F9A" w:rsidRPr="00DA6686">
        <w:rPr>
          <w:rFonts w:ascii="Times New Roman" w:hAnsi="Times New Roman" w:cs="Times New Roman"/>
          <w:sz w:val="28"/>
          <w:szCs w:val="28"/>
        </w:rPr>
        <w:br/>
      </w:r>
      <w:r w:rsidRPr="00DA6686">
        <w:rPr>
          <w:rFonts w:ascii="Times New Roman" w:hAnsi="Times New Roman" w:cs="Times New Roman"/>
          <w:sz w:val="28"/>
          <w:szCs w:val="28"/>
        </w:rPr>
        <w:t xml:space="preserve">«О долгосрочной государственной экономической политике», № 597 «О мероприятиях по реализации государственной социальной политики», </w:t>
      </w:r>
      <w:r w:rsidR="00530F9A" w:rsidRPr="00DA6686">
        <w:rPr>
          <w:rFonts w:ascii="Times New Roman" w:hAnsi="Times New Roman" w:cs="Times New Roman"/>
          <w:sz w:val="28"/>
          <w:szCs w:val="28"/>
        </w:rPr>
        <w:br/>
      </w:r>
      <w:r w:rsidRPr="00DA6686">
        <w:rPr>
          <w:rFonts w:ascii="Times New Roman" w:hAnsi="Times New Roman" w:cs="Times New Roman"/>
          <w:sz w:val="28"/>
          <w:szCs w:val="28"/>
        </w:rPr>
        <w:t>№ 598 «О совершенствовании государственной политики в сфере здравоохранения», № 599 «О мерах по реализации государственной политики в области об</w:t>
      </w:r>
      <w:r w:rsidR="00530F9A" w:rsidRPr="00DA6686">
        <w:rPr>
          <w:rFonts w:ascii="Times New Roman" w:hAnsi="Times New Roman" w:cs="Times New Roman"/>
          <w:sz w:val="28"/>
          <w:szCs w:val="28"/>
        </w:rPr>
        <w:t xml:space="preserve">разования и науки», </w:t>
      </w:r>
      <w:r w:rsidRPr="00DA6686">
        <w:rPr>
          <w:rFonts w:ascii="Times New Roman" w:hAnsi="Times New Roman" w:cs="Times New Roman"/>
          <w:sz w:val="28"/>
          <w:szCs w:val="28"/>
        </w:rPr>
        <w:t>№ 600 «О мерах по обеспечению граждан Российской Федерации доступным и комфортным жильем и повышению качества жилищно-коммунальных услуг», № 601 «Об основных направлениях совершенствования системы государственного управления», № 606 «О мерах по реализации демографической политики Российской Федерации».</w:t>
      </w:r>
    </w:p>
    <w:p w:rsidR="008A4C3A" w:rsidRPr="00DA6686" w:rsidRDefault="008A4C3A" w:rsidP="008A4C3A">
      <w:pPr>
        <w:pStyle w:val="af2"/>
        <w:widowControl w:val="0"/>
        <w:numPr>
          <w:ilvl w:val="0"/>
          <w:numId w:val="24"/>
        </w:numPr>
        <w:autoSpaceDE w:val="0"/>
        <w:autoSpaceDN w:val="0"/>
        <w:adjustRightInd w:val="0"/>
        <w:spacing w:after="0" w:line="240" w:lineRule="auto"/>
        <w:ind w:left="0" w:firstLine="709"/>
      </w:pPr>
      <w:r w:rsidRPr="00DA6686">
        <w:rPr>
          <w:rFonts w:ascii="Times New Roman" w:hAnsi="Times New Roman" w:cs="Times New Roman"/>
          <w:sz w:val="28"/>
          <w:szCs w:val="28"/>
        </w:rPr>
        <w:t>экономический рост, который достигается в том числе через создание благоприятного предпринимательского климата и условий для повышения инвестиционной и инновационной активности бизнеса;</w:t>
      </w:r>
    </w:p>
    <w:p w:rsidR="008A4C3A" w:rsidRPr="00DA6686" w:rsidRDefault="008A4C3A" w:rsidP="008A4C3A">
      <w:pPr>
        <w:pStyle w:val="af2"/>
        <w:widowControl w:val="0"/>
        <w:numPr>
          <w:ilvl w:val="0"/>
          <w:numId w:val="24"/>
        </w:numPr>
        <w:autoSpaceDE w:val="0"/>
        <w:autoSpaceDN w:val="0"/>
        <w:adjustRightInd w:val="0"/>
        <w:spacing w:after="0" w:line="240" w:lineRule="auto"/>
        <w:ind w:left="0" w:firstLine="709"/>
        <w:rPr>
          <w:rFonts w:ascii="Times New Roman" w:hAnsi="Times New Roman" w:cs="Times New Roman"/>
          <w:sz w:val="28"/>
          <w:szCs w:val="28"/>
        </w:rPr>
      </w:pPr>
      <w:r w:rsidRPr="00DA6686">
        <w:rPr>
          <w:rFonts w:ascii="Times New Roman" w:hAnsi="Times New Roman" w:cs="Times New Roman"/>
          <w:sz w:val="28"/>
          <w:szCs w:val="28"/>
        </w:rPr>
        <w:lastRenderedPageBreak/>
        <w:t>развитие местного самоуправления.</w:t>
      </w:r>
    </w:p>
    <w:p w:rsidR="008A4C3A" w:rsidRPr="00DA6686" w:rsidRDefault="008A4C3A" w:rsidP="008A4C3A">
      <w:pPr>
        <w:widowControl w:val="0"/>
        <w:autoSpaceDE w:val="0"/>
        <w:autoSpaceDN w:val="0"/>
        <w:adjustRightInd w:val="0"/>
        <w:outlineLvl w:val="1"/>
        <w:rPr>
          <w:color w:val="auto"/>
        </w:rPr>
      </w:pPr>
      <w:r w:rsidRPr="00DA6686">
        <w:rPr>
          <w:color w:val="auto"/>
        </w:rPr>
        <w:t xml:space="preserve">Настоящая </w:t>
      </w:r>
      <w:r w:rsidR="00173F73" w:rsidRPr="00DA6686">
        <w:rPr>
          <w:color w:val="auto"/>
        </w:rPr>
        <w:t xml:space="preserve">государственная </w:t>
      </w:r>
      <w:r w:rsidRPr="00DA6686">
        <w:rPr>
          <w:color w:val="auto"/>
        </w:rPr>
        <w:t>программа направлена на создание условий для обеспечения поступательного движения в приоритетных сферах.</w:t>
      </w:r>
    </w:p>
    <w:p w:rsidR="00E82A13" w:rsidRPr="00DA6686" w:rsidRDefault="00E82A13" w:rsidP="008A4C3A">
      <w:pPr>
        <w:widowControl w:val="0"/>
        <w:autoSpaceDE w:val="0"/>
        <w:autoSpaceDN w:val="0"/>
        <w:adjustRightInd w:val="0"/>
        <w:jc w:val="center"/>
        <w:outlineLvl w:val="1"/>
        <w:rPr>
          <w:b/>
          <w:bCs/>
          <w:color w:val="auto"/>
        </w:rPr>
      </w:pPr>
    </w:p>
    <w:p w:rsidR="008A4C3A" w:rsidRPr="00DA6686" w:rsidRDefault="008A4C3A" w:rsidP="008A4C3A">
      <w:pPr>
        <w:ind w:firstLine="708"/>
        <w:jc w:val="center"/>
        <w:rPr>
          <w:b/>
          <w:bCs/>
          <w:color w:val="auto"/>
        </w:rPr>
      </w:pPr>
      <w:r w:rsidRPr="00DA6686">
        <w:rPr>
          <w:b/>
          <w:bCs/>
          <w:color w:val="auto"/>
        </w:rPr>
        <w:t>3. Описание целей и задач государственной программы</w:t>
      </w:r>
    </w:p>
    <w:p w:rsidR="008A4C3A" w:rsidRPr="00DA6686" w:rsidRDefault="008A4C3A" w:rsidP="008A4C3A">
      <w:pPr>
        <w:ind w:firstLine="708"/>
        <w:rPr>
          <w:color w:val="auto"/>
        </w:rPr>
      </w:pPr>
    </w:p>
    <w:p w:rsidR="008A4C3A" w:rsidRPr="00DA6686" w:rsidRDefault="008A4C3A" w:rsidP="008A4C3A">
      <w:pPr>
        <w:ind w:left="33" w:firstLine="675"/>
        <w:rPr>
          <w:color w:val="auto"/>
        </w:rPr>
      </w:pPr>
      <w:r w:rsidRPr="00DA6686">
        <w:rPr>
          <w:color w:val="auto"/>
        </w:rPr>
        <w:t>Целью государственной программы является создание условий для устойчивого роста экономики Забайкальского края.</w:t>
      </w:r>
    </w:p>
    <w:p w:rsidR="008A4C3A" w:rsidRPr="00DA6686" w:rsidRDefault="008A4C3A" w:rsidP="008A4C3A">
      <w:pPr>
        <w:ind w:firstLine="708"/>
        <w:rPr>
          <w:color w:val="auto"/>
        </w:rPr>
      </w:pPr>
      <w:r w:rsidRPr="00DA6686">
        <w:rPr>
          <w:color w:val="auto"/>
        </w:rPr>
        <w:t>Для достижения указанной цели потребуется решение следующих задач:</w:t>
      </w:r>
    </w:p>
    <w:p w:rsidR="008A4C3A" w:rsidRPr="00DA6686" w:rsidRDefault="008A4C3A" w:rsidP="008A4C3A">
      <w:pPr>
        <w:rPr>
          <w:color w:val="auto"/>
        </w:rPr>
      </w:pPr>
      <w:r w:rsidRPr="00DA6686">
        <w:rPr>
          <w:color w:val="auto"/>
        </w:rPr>
        <w:t xml:space="preserve">активизация привлечения частных инвестиций в экономику Забайкальского края; </w:t>
      </w:r>
    </w:p>
    <w:p w:rsidR="008A4C3A" w:rsidRPr="00DA6686" w:rsidRDefault="008A4C3A" w:rsidP="008A4C3A">
      <w:pPr>
        <w:rPr>
          <w:color w:val="auto"/>
        </w:rPr>
      </w:pPr>
      <w:r w:rsidRPr="00DA6686">
        <w:rPr>
          <w:color w:val="auto"/>
        </w:rPr>
        <w:t>стимулирование развития малого и среднего предпринимательства и потребительского рынка;</w:t>
      </w:r>
    </w:p>
    <w:p w:rsidR="008A4C3A" w:rsidRPr="00DA6686" w:rsidRDefault="008A4C3A" w:rsidP="008A4C3A">
      <w:pPr>
        <w:rPr>
          <w:color w:val="auto"/>
        </w:rPr>
      </w:pPr>
      <w:r w:rsidRPr="00DA6686">
        <w:rPr>
          <w:color w:val="auto"/>
        </w:rPr>
        <w:t>стимулирование и государственная поддержка инновационной деятельности;</w:t>
      </w:r>
    </w:p>
    <w:p w:rsidR="008A4C3A" w:rsidRPr="00DA6686" w:rsidRDefault="008A4C3A" w:rsidP="008A4C3A">
      <w:pPr>
        <w:rPr>
          <w:color w:val="auto"/>
        </w:rPr>
      </w:pPr>
      <w:r w:rsidRPr="00DA6686">
        <w:rPr>
          <w:color w:val="auto"/>
        </w:rPr>
        <w:t>повышение эффективности государственного и муниципального управления, стратегического прогнозирования и планирования в Забайкальском крае;</w:t>
      </w:r>
    </w:p>
    <w:p w:rsidR="008A4C3A" w:rsidRPr="00DA6686" w:rsidRDefault="008A4C3A" w:rsidP="008A4C3A">
      <w:pPr>
        <w:rPr>
          <w:color w:val="auto"/>
        </w:rPr>
      </w:pPr>
      <w:r w:rsidRPr="00DA6686">
        <w:rPr>
          <w:color w:val="auto"/>
        </w:rPr>
        <w:t>повышение эффективности, результативности и открытости закупок;</w:t>
      </w:r>
    </w:p>
    <w:p w:rsidR="008A4C3A" w:rsidRPr="00DA6686" w:rsidRDefault="008A4C3A" w:rsidP="008A4C3A">
      <w:pPr>
        <w:rPr>
          <w:color w:val="auto"/>
        </w:rPr>
      </w:pPr>
      <w:r w:rsidRPr="00DA6686">
        <w:rPr>
          <w:color w:val="auto"/>
        </w:rPr>
        <w:t>создание условий для реализации полномочий Министерства экономического развития Забайкальского края.</w:t>
      </w:r>
    </w:p>
    <w:p w:rsidR="008A4C3A" w:rsidRPr="00DA6686" w:rsidRDefault="008A4C3A" w:rsidP="008A4C3A">
      <w:pPr>
        <w:widowControl w:val="0"/>
        <w:autoSpaceDE w:val="0"/>
        <w:autoSpaceDN w:val="0"/>
        <w:adjustRightInd w:val="0"/>
        <w:jc w:val="center"/>
        <w:outlineLvl w:val="1"/>
        <w:rPr>
          <w:b/>
          <w:bCs/>
          <w:color w:val="auto"/>
        </w:rPr>
      </w:pPr>
    </w:p>
    <w:p w:rsidR="008A4C3A" w:rsidRPr="00DA6686" w:rsidRDefault="008A4C3A" w:rsidP="008A4C3A">
      <w:pPr>
        <w:widowControl w:val="0"/>
        <w:autoSpaceDE w:val="0"/>
        <w:autoSpaceDN w:val="0"/>
        <w:adjustRightInd w:val="0"/>
        <w:jc w:val="center"/>
        <w:outlineLvl w:val="1"/>
        <w:rPr>
          <w:b/>
          <w:bCs/>
          <w:color w:val="auto"/>
        </w:rPr>
      </w:pPr>
      <w:r w:rsidRPr="00DA6686">
        <w:rPr>
          <w:b/>
          <w:bCs/>
          <w:color w:val="auto"/>
        </w:rPr>
        <w:t>4. Сроки и этапы реализации государственной программы</w:t>
      </w:r>
    </w:p>
    <w:p w:rsidR="008A4C3A" w:rsidRPr="00DA6686" w:rsidRDefault="008A4C3A" w:rsidP="008A4C3A">
      <w:pPr>
        <w:widowControl w:val="0"/>
        <w:autoSpaceDE w:val="0"/>
        <w:autoSpaceDN w:val="0"/>
        <w:adjustRightInd w:val="0"/>
        <w:outlineLvl w:val="1"/>
        <w:rPr>
          <w:b/>
          <w:bCs/>
          <w:color w:val="auto"/>
        </w:rPr>
      </w:pPr>
    </w:p>
    <w:p w:rsidR="008A4C3A" w:rsidRPr="00DA6686" w:rsidRDefault="008A4C3A" w:rsidP="008A4C3A">
      <w:pPr>
        <w:widowControl w:val="0"/>
        <w:autoSpaceDE w:val="0"/>
        <w:autoSpaceDN w:val="0"/>
        <w:adjustRightInd w:val="0"/>
        <w:outlineLvl w:val="1"/>
        <w:rPr>
          <w:color w:val="auto"/>
        </w:rPr>
      </w:pPr>
      <w:r w:rsidRPr="00DA6686">
        <w:rPr>
          <w:color w:val="auto"/>
        </w:rPr>
        <w:t>Государственная программа реализуется в 2014–202</w:t>
      </w:r>
      <w:r w:rsidR="001F2E32">
        <w:rPr>
          <w:color w:val="auto"/>
        </w:rPr>
        <w:t>1</w:t>
      </w:r>
      <w:r w:rsidRPr="00DA6686">
        <w:rPr>
          <w:color w:val="auto"/>
        </w:rPr>
        <w:t xml:space="preserve"> годах, в один этап.</w:t>
      </w:r>
    </w:p>
    <w:p w:rsidR="008A4C3A" w:rsidRPr="00DA6686" w:rsidRDefault="008A4C3A" w:rsidP="008A4C3A">
      <w:pPr>
        <w:widowControl w:val="0"/>
        <w:autoSpaceDE w:val="0"/>
        <w:autoSpaceDN w:val="0"/>
        <w:adjustRightInd w:val="0"/>
        <w:outlineLvl w:val="1"/>
        <w:rPr>
          <w:color w:val="auto"/>
        </w:rPr>
      </w:pPr>
    </w:p>
    <w:p w:rsidR="008A4C3A" w:rsidRPr="00DA6686" w:rsidRDefault="008A4C3A" w:rsidP="008A4C3A">
      <w:pPr>
        <w:widowControl w:val="0"/>
        <w:autoSpaceDE w:val="0"/>
        <w:autoSpaceDN w:val="0"/>
        <w:adjustRightInd w:val="0"/>
        <w:jc w:val="center"/>
        <w:outlineLvl w:val="1"/>
        <w:rPr>
          <w:b/>
          <w:bCs/>
          <w:color w:val="auto"/>
        </w:rPr>
      </w:pPr>
      <w:r w:rsidRPr="00DA6686">
        <w:rPr>
          <w:b/>
          <w:bCs/>
          <w:color w:val="auto"/>
        </w:rPr>
        <w:t>5. Перечень основных мероприятий</w:t>
      </w:r>
      <w:r w:rsidR="005B2B17" w:rsidRPr="00DA6686">
        <w:rPr>
          <w:b/>
          <w:bCs/>
          <w:color w:val="auto"/>
        </w:rPr>
        <w:t>, мероприятий</w:t>
      </w:r>
      <w:r w:rsidRPr="00DA6686">
        <w:rPr>
          <w:b/>
          <w:bCs/>
          <w:color w:val="auto"/>
        </w:rPr>
        <w:t xml:space="preserve"> государственной программы с указанием сроков их реализации и ожидаемых </w:t>
      </w:r>
    </w:p>
    <w:p w:rsidR="008A4C3A" w:rsidRPr="00DA6686" w:rsidRDefault="008A4C3A" w:rsidP="008A4C3A">
      <w:pPr>
        <w:widowControl w:val="0"/>
        <w:autoSpaceDE w:val="0"/>
        <w:autoSpaceDN w:val="0"/>
        <w:adjustRightInd w:val="0"/>
        <w:jc w:val="center"/>
        <w:outlineLvl w:val="1"/>
        <w:rPr>
          <w:b/>
          <w:bCs/>
          <w:color w:val="auto"/>
        </w:rPr>
      </w:pPr>
      <w:r w:rsidRPr="00DA6686">
        <w:rPr>
          <w:b/>
          <w:bCs/>
          <w:color w:val="auto"/>
        </w:rPr>
        <w:t>непосредственных результатов</w:t>
      </w:r>
    </w:p>
    <w:p w:rsidR="008A4C3A" w:rsidRPr="00DA6686" w:rsidRDefault="008A4C3A" w:rsidP="008A4C3A">
      <w:pPr>
        <w:widowControl w:val="0"/>
        <w:autoSpaceDE w:val="0"/>
        <w:autoSpaceDN w:val="0"/>
        <w:adjustRightInd w:val="0"/>
        <w:jc w:val="center"/>
        <w:outlineLvl w:val="1"/>
        <w:rPr>
          <w:b/>
          <w:bCs/>
          <w:color w:val="auto"/>
        </w:rPr>
      </w:pPr>
    </w:p>
    <w:p w:rsidR="008A4C3A" w:rsidRPr="00DA6686" w:rsidRDefault="005B2B17" w:rsidP="005078EB">
      <w:pPr>
        <w:widowControl w:val="0"/>
        <w:autoSpaceDE w:val="0"/>
        <w:autoSpaceDN w:val="0"/>
        <w:adjustRightInd w:val="0"/>
        <w:outlineLvl w:val="1"/>
        <w:rPr>
          <w:bCs/>
          <w:color w:val="auto"/>
        </w:rPr>
      </w:pPr>
      <w:r w:rsidRPr="00DA6686">
        <w:t>Перечень основных мероприятий, мероприятий государственной программы</w:t>
      </w:r>
      <w:r w:rsidR="005078EB" w:rsidRPr="00DA6686">
        <w:rPr>
          <w:bCs/>
          <w:color w:val="auto"/>
        </w:rPr>
        <w:t xml:space="preserve"> с указанием сроков их реализации и ожидаемых непосредственных результатов</w:t>
      </w:r>
      <w:r w:rsidRPr="00DA6686">
        <w:t xml:space="preserve"> представлен в приложении «Основные мероприятия, мероприятия, показатели и объемы финансирования государственной программы Забайкальского края «</w:t>
      </w:r>
      <w:r w:rsidRPr="00DA6686">
        <w:rPr>
          <w:bCs/>
        </w:rPr>
        <w:t>Экономическое развитие</w:t>
      </w:r>
      <w:r w:rsidRPr="00DA6686">
        <w:t>» к настоящей государственной программе</w:t>
      </w:r>
      <w:r w:rsidR="005078EB" w:rsidRPr="00DA6686">
        <w:t xml:space="preserve"> (далее – приложение к государственной программе)</w:t>
      </w:r>
      <w:r w:rsidRPr="00DA6686">
        <w:t>.</w:t>
      </w:r>
    </w:p>
    <w:p w:rsidR="008A4C3A" w:rsidRPr="00DA6686" w:rsidRDefault="008A4C3A" w:rsidP="008A4C3A">
      <w:pPr>
        <w:widowControl w:val="0"/>
        <w:autoSpaceDE w:val="0"/>
        <w:autoSpaceDN w:val="0"/>
        <w:adjustRightInd w:val="0"/>
        <w:outlineLvl w:val="1"/>
        <w:rPr>
          <w:b/>
          <w:bCs/>
          <w:color w:val="auto"/>
        </w:rPr>
      </w:pPr>
    </w:p>
    <w:p w:rsidR="008A4C3A" w:rsidRPr="00DA6686" w:rsidRDefault="008A4C3A" w:rsidP="008A4C3A">
      <w:pPr>
        <w:widowControl w:val="0"/>
        <w:autoSpaceDE w:val="0"/>
        <w:autoSpaceDN w:val="0"/>
        <w:adjustRightInd w:val="0"/>
        <w:jc w:val="center"/>
        <w:outlineLvl w:val="1"/>
        <w:rPr>
          <w:b/>
          <w:bCs/>
          <w:color w:val="auto"/>
        </w:rPr>
      </w:pPr>
      <w:r w:rsidRPr="00DA6686">
        <w:rPr>
          <w:b/>
          <w:bCs/>
          <w:color w:val="auto"/>
        </w:rPr>
        <w:t>6. Перечень показателей конечных результатов государственной программы, методики их расчета и плановые значения по годам реализации государственной программы</w:t>
      </w:r>
    </w:p>
    <w:p w:rsidR="008A4C3A" w:rsidRPr="00DA6686" w:rsidRDefault="008A4C3A" w:rsidP="008A4C3A">
      <w:pPr>
        <w:widowControl w:val="0"/>
        <w:autoSpaceDE w:val="0"/>
        <w:autoSpaceDN w:val="0"/>
        <w:adjustRightInd w:val="0"/>
        <w:outlineLvl w:val="1"/>
        <w:rPr>
          <w:b/>
          <w:bCs/>
          <w:color w:val="auto"/>
        </w:rPr>
      </w:pPr>
    </w:p>
    <w:p w:rsidR="008A4C3A" w:rsidRPr="00DA6686" w:rsidRDefault="005078EB" w:rsidP="008A4C3A">
      <w:pPr>
        <w:widowControl w:val="0"/>
        <w:autoSpaceDE w:val="0"/>
        <w:autoSpaceDN w:val="0"/>
        <w:adjustRightInd w:val="0"/>
        <w:outlineLvl w:val="1"/>
        <w:rPr>
          <w:bCs/>
          <w:color w:val="auto"/>
        </w:rPr>
      </w:pPr>
      <w:r w:rsidRPr="00DA6686">
        <w:rPr>
          <w:bCs/>
          <w:color w:val="auto"/>
        </w:rPr>
        <w:t xml:space="preserve">Перечень показателей конечных результатов государственной </w:t>
      </w:r>
      <w:r w:rsidRPr="00DA6686">
        <w:rPr>
          <w:bCs/>
          <w:color w:val="auto"/>
        </w:rPr>
        <w:lastRenderedPageBreak/>
        <w:t>программы, методики их расчета и плановые значения по годам реализации государственной программы п</w:t>
      </w:r>
      <w:r w:rsidRPr="00DA6686">
        <w:rPr>
          <w:color w:val="auto"/>
        </w:rPr>
        <w:t>редставлены в п</w:t>
      </w:r>
      <w:r w:rsidR="008A4C3A" w:rsidRPr="00DA6686">
        <w:rPr>
          <w:color w:val="auto"/>
        </w:rPr>
        <w:t>риложении к государственной программе.</w:t>
      </w:r>
    </w:p>
    <w:p w:rsidR="008A4C3A" w:rsidRPr="00DA6686" w:rsidRDefault="008A4C3A" w:rsidP="008A4C3A">
      <w:pPr>
        <w:widowControl w:val="0"/>
        <w:autoSpaceDE w:val="0"/>
        <w:autoSpaceDN w:val="0"/>
        <w:adjustRightInd w:val="0"/>
        <w:outlineLvl w:val="1"/>
        <w:rPr>
          <w:b/>
          <w:bCs/>
          <w:color w:val="auto"/>
        </w:rPr>
      </w:pPr>
    </w:p>
    <w:p w:rsidR="008A4C3A" w:rsidRPr="00DA6686" w:rsidRDefault="008A4C3A" w:rsidP="008A4C3A">
      <w:pPr>
        <w:widowControl w:val="0"/>
        <w:autoSpaceDE w:val="0"/>
        <w:autoSpaceDN w:val="0"/>
        <w:adjustRightInd w:val="0"/>
        <w:jc w:val="center"/>
        <w:outlineLvl w:val="1"/>
        <w:rPr>
          <w:b/>
          <w:bCs/>
          <w:color w:val="auto"/>
        </w:rPr>
      </w:pPr>
      <w:r w:rsidRPr="00DA6686">
        <w:rPr>
          <w:b/>
          <w:bCs/>
          <w:color w:val="auto"/>
        </w:rPr>
        <w:t>7. Информация о финансовом обеспечении государственной программы Забайкальского края</w:t>
      </w:r>
    </w:p>
    <w:p w:rsidR="008A4C3A" w:rsidRPr="00DA6686" w:rsidRDefault="008A4C3A" w:rsidP="008A4C3A">
      <w:pPr>
        <w:widowControl w:val="0"/>
        <w:autoSpaceDE w:val="0"/>
        <w:autoSpaceDN w:val="0"/>
        <w:adjustRightInd w:val="0"/>
        <w:jc w:val="center"/>
        <w:outlineLvl w:val="1"/>
        <w:rPr>
          <w:b/>
          <w:bCs/>
          <w:color w:val="auto"/>
        </w:rPr>
      </w:pPr>
    </w:p>
    <w:p w:rsidR="008A4C3A" w:rsidRPr="00DA6686" w:rsidRDefault="008A4C3A" w:rsidP="008A4C3A">
      <w:pPr>
        <w:widowControl w:val="0"/>
        <w:autoSpaceDE w:val="0"/>
        <w:autoSpaceDN w:val="0"/>
        <w:adjustRightInd w:val="0"/>
        <w:outlineLvl w:val="1"/>
        <w:rPr>
          <w:color w:val="auto"/>
        </w:rPr>
      </w:pPr>
      <w:r w:rsidRPr="00DA6686">
        <w:rPr>
          <w:color w:val="auto"/>
        </w:rPr>
        <w:t>Представлена в Приложении к государственной программе, а также при необходимости детально описана в разделах, посвященных отдельным подпрограммам.</w:t>
      </w:r>
    </w:p>
    <w:p w:rsidR="008A4C3A" w:rsidRPr="00DA6686" w:rsidRDefault="008A4C3A" w:rsidP="008A4C3A">
      <w:pPr>
        <w:widowControl w:val="0"/>
        <w:autoSpaceDE w:val="0"/>
        <w:autoSpaceDN w:val="0"/>
        <w:adjustRightInd w:val="0"/>
        <w:jc w:val="center"/>
        <w:outlineLvl w:val="1"/>
        <w:rPr>
          <w:b/>
          <w:bCs/>
          <w:color w:val="auto"/>
        </w:rPr>
      </w:pPr>
    </w:p>
    <w:p w:rsidR="008A4C3A" w:rsidRPr="00DA6686" w:rsidRDefault="008A4C3A" w:rsidP="008A4C3A">
      <w:pPr>
        <w:widowControl w:val="0"/>
        <w:autoSpaceDE w:val="0"/>
        <w:autoSpaceDN w:val="0"/>
        <w:adjustRightInd w:val="0"/>
        <w:jc w:val="center"/>
        <w:outlineLvl w:val="1"/>
        <w:rPr>
          <w:b/>
          <w:bCs/>
          <w:color w:val="auto"/>
        </w:rPr>
      </w:pPr>
      <w:r w:rsidRPr="00DA6686">
        <w:rPr>
          <w:b/>
          <w:bCs/>
          <w:color w:val="auto"/>
        </w:rPr>
        <w:t>8. Описание рисков реализации государственной программы и способов их минимизации</w:t>
      </w:r>
    </w:p>
    <w:p w:rsidR="008A4C3A" w:rsidRPr="00DA6686" w:rsidRDefault="008A4C3A" w:rsidP="008A4C3A">
      <w:pPr>
        <w:widowControl w:val="0"/>
        <w:autoSpaceDE w:val="0"/>
        <w:autoSpaceDN w:val="0"/>
        <w:adjustRightInd w:val="0"/>
        <w:outlineLvl w:val="1"/>
        <w:rPr>
          <w:b/>
          <w:bCs/>
          <w:color w:val="auto"/>
        </w:rPr>
      </w:pPr>
    </w:p>
    <w:p w:rsidR="008A4C3A" w:rsidRPr="00DA6686" w:rsidRDefault="008A4C3A" w:rsidP="008A4C3A">
      <w:pPr>
        <w:tabs>
          <w:tab w:val="left" w:pos="709"/>
        </w:tabs>
        <w:autoSpaceDE w:val="0"/>
        <w:autoSpaceDN w:val="0"/>
        <w:adjustRightInd w:val="0"/>
        <w:rPr>
          <w:color w:val="auto"/>
        </w:rPr>
      </w:pPr>
      <w:r w:rsidRPr="00DA6686">
        <w:rPr>
          <w:color w:val="auto"/>
        </w:rPr>
        <w:t>Реализация государственной программы сопряжена с рядом рисков, в основном имеющих внешний характер</w:t>
      </w:r>
      <w:r w:rsidR="006249AF" w:rsidRPr="00DA6686">
        <w:rPr>
          <w:color w:val="auto"/>
        </w:rPr>
        <w:t>.</w:t>
      </w:r>
    </w:p>
    <w:p w:rsidR="006249AF" w:rsidRPr="00DA6686" w:rsidRDefault="006249AF" w:rsidP="008A4C3A">
      <w:pPr>
        <w:tabs>
          <w:tab w:val="left" w:pos="709"/>
        </w:tabs>
        <w:autoSpaceDE w:val="0"/>
        <w:autoSpaceDN w:val="0"/>
        <w:adjustRightInd w:val="0"/>
        <w:rPr>
          <w:color w:val="auto"/>
        </w:rPr>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
        <w:gridCol w:w="3146"/>
        <w:gridCol w:w="2903"/>
        <w:gridCol w:w="2707"/>
      </w:tblGrid>
      <w:tr w:rsidR="00D57C4B" w:rsidRPr="00DA6686" w:rsidTr="00D57C4B">
        <w:trPr>
          <w:tblHeader/>
        </w:trPr>
        <w:tc>
          <w:tcPr>
            <w:tcW w:w="815" w:type="dxa"/>
          </w:tcPr>
          <w:p w:rsidR="00D57C4B" w:rsidRPr="00DA6686" w:rsidRDefault="00D57C4B" w:rsidP="00D6632E">
            <w:pPr>
              <w:widowControl w:val="0"/>
              <w:autoSpaceDE w:val="0"/>
              <w:autoSpaceDN w:val="0"/>
              <w:adjustRightInd w:val="0"/>
              <w:ind w:firstLine="0"/>
              <w:jc w:val="center"/>
              <w:rPr>
                <w:color w:val="auto"/>
              </w:rPr>
            </w:pPr>
            <w:r w:rsidRPr="00DA6686">
              <w:rPr>
                <w:color w:val="auto"/>
              </w:rPr>
              <w:t>№</w:t>
            </w:r>
          </w:p>
          <w:p w:rsidR="00D57C4B" w:rsidRPr="00DA6686" w:rsidRDefault="00D57C4B" w:rsidP="00D6632E">
            <w:pPr>
              <w:widowControl w:val="0"/>
              <w:autoSpaceDE w:val="0"/>
              <w:autoSpaceDN w:val="0"/>
              <w:adjustRightInd w:val="0"/>
              <w:ind w:firstLine="0"/>
              <w:jc w:val="center"/>
              <w:rPr>
                <w:color w:val="auto"/>
              </w:rPr>
            </w:pPr>
            <w:r w:rsidRPr="00DA6686">
              <w:rPr>
                <w:color w:val="auto"/>
              </w:rPr>
              <w:t>п/п</w:t>
            </w:r>
          </w:p>
        </w:tc>
        <w:tc>
          <w:tcPr>
            <w:tcW w:w="3146" w:type="dxa"/>
            <w:vAlign w:val="center"/>
          </w:tcPr>
          <w:p w:rsidR="00D57C4B" w:rsidRPr="00DA6686" w:rsidRDefault="00D57C4B" w:rsidP="00D6632E">
            <w:pPr>
              <w:widowControl w:val="0"/>
              <w:autoSpaceDE w:val="0"/>
              <w:autoSpaceDN w:val="0"/>
              <w:adjustRightInd w:val="0"/>
              <w:ind w:firstLine="0"/>
              <w:jc w:val="center"/>
              <w:rPr>
                <w:color w:val="auto"/>
              </w:rPr>
            </w:pPr>
            <w:r w:rsidRPr="00DA6686">
              <w:rPr>
                <w:color w:val="auto"/>
              </w:rPr>
              <w:t>Риск</w:t>
            </w:r>
          </w:p>
        </w:tc>
        <w:tc>
          <w:tcPr>
            <w:tcW w:w="2903" w:type="dxa"/>
            <w:vAlign w:val="center"/>
          </w:tcPr>
          <w:p w:rsidR="00D57C4B" w:rsidRPr="00DA6686" w:rsidRDefault="00D57C4B" w:rsidP="00D6632E">
            <w:pPr>
              <w:widowControl w:val="0"/>
              <w:autoSpaceDE w:val="0"/>
              <w:autoSpaceDN w:val="0"/>
              <w:adjustRightInd w:val="0"/>
              <w:ind w:firstLine="0"/>
              <w:jc w:val="center"/>
              <w:rPr>
                <w:color w:val="auto"/>
              </w:rPr>
            </w:pPr>
            <w:r w:rsidRPr="00DA6686">
              <w:rPr>
                <w:color w:val="auto"/>
              </w:rPr>
              <w:t>Последствия наступления</w:t>
            </w:r>
          </w:p>
        </w:tc>
        <w:tc>
          <w:tcPr>
            <w:tcW w:w="2707" w:type="dxa"/>
            <w:vAlign w:val="center"/>
          </w:tcPr>
          <w:p w:rsidR="00D57C4B" w:rsidRPr="00DA6686" w:rsidRDefault="00D57C4B" w:rsidP="00D6632E">
            <w:pPr>
              <w:widowControl w:val="0"/>
              <w:autoSpaceDE w:val="0"/>
              <w:autoSpaceDN w:val="0"/>
              <w:adjustRightInd w:val="0"/>
              <w:ind w:firstLine="0"/>
              <w:jc w:val="center"/>
              <w:rPr>
                <w:color w:val="auto"/>
              </w:rPr>
            </w:pPr>
            <w:r w:rsidRPr="00DA6686">
              <w:rPr>
                <w:color w:val="auto"/>
              </w:rPr>
              <w:t>Способы минимизации</w:t>
            </w:r>
          </w:p>
        </w:tc>
      </w:tr>
    </w:tbl>
    <w:p w:rsidR="006249AF" w:rsidRPr="00DA6686" w:rsidRDefault="006249AF">
      <w:pPr>
        <w:rPr>
          <w:sz w:val="2"/>
          <w:szCs w:val="2"/>
        </w:rPr>
      </w:pPr>
    </w:p>
    <w:tbl>
      <w:tblPr>
        <w:tblW w:w="9571" w:type="dxa"/>
        <w:tblInd w:w="2" w:type="dxa"/>
        <w:tblLook w:val="00A0" w:firstRow="1" w:lastRow="0" w:firstColumn="1" w:lastColumn="0" w:noHBand="0" w:noVBand="0"/>
      </w:tblPr>
      <w:tblGrid>
        <w:gridCol w:w="815"/>
        <w:gridCol w:w="3146"/>
        <w:gridCol w:w="2903"/>
        <w:gridCol w:w="2707"/>
      </w:tblGrid>
      <w:tr w:rsidR="006249AF" w:rsidRPr="00DA6686" w:rsidTr="006249AF">
        <w:trPr>
          <w:tblHeader/>
        </w:trPr>
        <w:tc>
          <w:tcPr>
            <w:tcW w:w="815" w:type="dxa"/>
            <w:tcBorders>
              <w:top w:val="single" w:sz="4" w:space="0" w:color="auto"/>
              <w:left w:val="single" w:sz="4" w:space="0" w:color="auto"/>
              <w:bottom w:val="single" w:sz="4" w:space="0" w:color="auto"/>
              <w:right w:val="single" w:sz="4" w:space="0" w:color="auto"/>
            </w:tcBorders>
          </w:tcPr>
          <w:p w:rsidR="006249AF" w:rsidRPr="00DA6686" w:rsidRDefault="006249AF" w:rsidP="00D6632E">
            <w:pPr>
              <w:widowControl w:val="0"/>
              <w:autoSpaceDE w:val="0"/>
              <w:autoSpaceDN w:val="0"/>
              <w:adjustRightInd w:val="0"/>
              <w:ind w:firstLine="0"/>
              <w:jc w:val="center"/>
              <w:rPr>
                <w:color w:val="auto"/>
              </w:rPr>
            </w:pPr>
            <w:r w:rsidRPr="00DA6686">
              <w:rPr>
                <w:color w:val="auto"/>
              </w:rPr>
              <w:t>1</w:t>
            </w:r>
          </w:p>
        </w:tc>
        <w:tc>
          <w:tcPr>
            <w:tcW w:w="3146" w:type="dxa"/>
            <w:tcBorders>
              <w:top w:val="single" w:sz="4" w:space="0" w:color="auto"/>
              <w:left w:val="single" w:sz="4" w:space="0" w:color="auto"/>
              <w:bottom w:val="single" w:sz="4" w:space="0" w:color="auto"/>
              <w:right w:val="single" w:sz="4" w:space="0" w:color="auto"/>
            </w:tcBorders>
          </w:tcPr>
          <w:p w:rsidR="006249AF" w:rsidRPr="00DA6686" w:rsidRDefault="006249AF" w:rsidP="00D6632E">
            <w:pPr>
              <w:widowControl w:val="0"/>
              <w:autoSpaceDE w:val="0"/>
              <w:autoSpaceDN w:val="0"/>
              <w:adjustRightInd w:val="0"/>
              <w:ind w:firstLine="0"/>
              <w:jc w:val="center"/>
              <w:rPr>
                <w:color w:val="auto"/>
              </w:rPr>
            </w:pPr>
            <w:r w:rsidRPr="00DA6686">
              <w:rPr>
                <w:color w:val="auto"/>
              </w:rPr>
              <w:t>2</w:t>
            </w:r>
          </w:p>
        </w:tc>
        <w:tc>
          <w:tcPr>
            <w:tcW w:w="2903" w:type="dxa"/>
            <w:tcBorders>
              <w:top w:val="single" w:sz="4" w:space="0" w:color="auto"/>
              <w:left w:val="single" w:sz="4" w:space="0" w:color="auto"/>
              <w:bottom w:val="single" w:sz="4" w:space="0" w:color="auto"/>
              <w:right w:val="single" w:sz="4" w:space="0" w:color="auto"/>
            </w:tcBorders>
          </w:tcPr>
          <w:p w:rsidR="006249AF" w:rsidRPr="00DA6686" w:rsidRDefault="006249AF" w:rsidP="00D6632E">
            <w:pPr>
              <w:widowControl w:val="0"/>
              <w:autoSpaceDE w:val="0"/>
              <w:autoSpaceDN w:val="0"/>
              <w:adjustRightInd w:val="0"/>
              <w:ind w:firstLine="0"/>
              <w:jc w:val="center"/>
              <w:rPr>
                <w:color w:val="auto"/>
              </w:rPr>
            </w:pPr>
            <w:r w:rsidRPr="00DA6686">
              <w:rPr>
                <w:color w:val="auto"/>
              </w:rPr>
              <w:t>3</w:t>
            </w:r>
          </w:p>
        </w:tc>
        <w:tc>
          <w:tcPr>
            <w:tcW w:w="2707" w:type="dxa"/>
            <w:tcBorders>
              <w:top w:val="single" w:sz="4" w:space="0" w:color="auto"/>
              <w:left w:val="single" w:sz="4" w:space="0" w:color="auto"/>
              <w:bottom w:val="single" w:sz="4" w:space="0" w:color="auto"/>
              <w:right w:val="single" w:sz="4" w:space="0" w:color="auto"/>
            </w:tcBorders>
          </w:tcPr>
          <w:p w:rsidR="006249AF" w:rsidRPr="00DA6686" w:rsidRDefault="006249AF" w:rsidP="00D6632E">
            <w:pPr>
              <w:widowControl w:val="0"/>
              <w:autoSpaceDE w:val="0"/>
              <w:autoSpaceDN w:val="0"/>
              <w:adjustRightInd w:val="0"/>
              <w:ind w:firstLine="0"/>
              <w:jc w:val="center"/>
              <w:rPr>
                <w:color w:val="auto"/>
              </w:rPr>
            </w:pPr>
            <w:r w:rsidRPr="00DA6686">
              <w:rPr>
                <w:color w:val="auto"/>
              </w:rPr>
              <w:t>4</w:t>
            </w:r>
          </w:p>
        </w:tc>
      </w:tr>
      <w:tr w:rsidR="00D57C4B" w:rsidRPr="00DA6686" w:rsidTr="008379AE">
        <w:tc>
          <w:tcPr>
            <w:tcW w:w="815" w:type="dxa"/>
            <w:tcBorders>
              <w:top w:val="single" w:sz="4" w:space="0" w:color="auto"/>
              <w:left w:val="single" w:sz="4" w:space="0" w:color="auto"/>
              <w:bottom w:val="single" w:sz="4" w:space="0" w:color="auto"/>
              <w:right w:val="single" w:sz="4" w:space="0" w:color="auto"/>
            </w:tcBorders>
          </w:tcPr>
          <w:p w:rsidR="00D57C4B" w:rsidRPr="00DA6686" w:rsidRDefault="00D57C4B" w:rsidP="00D6632E">
            <w:pPr>
              <w:widowControl w:val="0"/>
              <w:autoSpaceDE w:val="0"/>
              <w:autoSpaceDN w:val="0"/>
              <w:adjustRightInd w:val="0"/>
              <w:ind w:firstLine="0"/>
              <w:jc w:val="center"/>
              <w:rPr>
                <w:color w:val="auto"/>
              </w:rPr>
            </w:pPr>
            <w:r w:rsidRPr="00DA6686">
              <w:rPr>
                <w:color w:val="auto"/>
              </w:rPr>
              <w:t>1</w:t>
            </w:r>
            <w:r w:rsidR="006249AF" w:rsidRPr="00DA6686">
              <w:rPr>
                <w:color w:val="auto"/>
              </w:rPr>
              <w:t>.</w:t>
            </w:r>
          </w:p>
        </w:tc>
        <w:tc>
          <w:tcPr>
            <w:tcW w:w="8756" w:type="dxa"/>
            <w:gridSpan w:val="3"/>
            <w:tcBorders>
              <w:top w:val="single" w:sz="4" w:space="0" w:color="auto"/>
              <w:left w:val="single" w:sz="4" w:space="0" w:color="auto"/>
              <w:bottom w:val="single" w:sz="4" w:space="0" w:color="auto"/>
              <w:right w:val="single" w:sz="4" w:space="0" w:color="auto"/>
            </w:tcBorders>
          </w:tcPr>
          <w:p w:rsidR="00D57C4B" w:rsidRPr="00DA6686" w:rsidRDefault="00D57C4B" w:rsidP="00D6632E">
            <w:pPr>
              <w:widowControl w:val="0"/>
              <w:autoSpaceDE w:val="0"/>
              <w:autoSpaceDN w:val="0"/>
              <w:adjustRightInd w:val="0"/>
              <w:ind w:firstLine="0"/>
              <w:jc w:val="center"/>
              <w:rPr>
                <w:color w:val="auto"/>
              </w:rPr>
            </w:pPr>
            <w:r w:rsidRPr="00DA6686">
              <w:rPr>
                <w:color w:val="auto"/>
              </w:rPr>
              <w:t>Внешние риски</w:t>
            </w:r>
          </w:p>
        </w:tc>
      </w:tr>
      <w:tr w:rsidR="00D57C4B" w:rsidRPr="00DA6686" w:rsidTr="00D57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 w:type="dxa"/>
          </w:tcPr>
          <w:p w:rsidR="00D57C4B" w:rsidRPr="00DA6686" w:rsidRDefault="006249AF" w:rsidP="00D6632E">
            <w:pPr>
              <w:widowControl w:val="0"/>
              <w:autoSpaceDE w:val="0"/>
              <w:autoSpaceDN w:val="0"/>
              <w:adjustRightInd w:val="0"/>
              <w:ind w:firstLine="0"/>
              <w:jc w:val="left"/>
              <w:rPr>
                <w:color w:val="auto"/>
              </w:rPr>
            </w:pPr>
            <w:r w:rsidRPr="00DA6686">
              <w:rPr>
                <w:color w:val="auto"/>
              </w:rPr>
              <w:t>1.1.</w:t>
            </w:r>
          </w:p>
        </w:tc>
        <w:tc>
          <w:tcPr>
            <w:tcW w:w="3146" w:type="dxa"/>
          </w:tcPr>
          <w:p w:rsidR="00D57C4B" w:rsidRPr="00DA6686" w:rsidRDefault="00D57C4B" w:rsidP="00D6632E">
            <w:pPr>
              <w:widowControl w:val="0"/>
              <w:autoSpaceDE w:val="0"/>
              <w:autoSpaceDN w:val="0"/>
              <w:adjustRightInd w:val="0"/>
              <w:ind w:firstLine="0"/>
              <w:jc w:val="left"/>
              <w:rPr>
                <w:color w:val="auto"/>
              </w:rPr>
            </w:pPr>
            <w:r w:rsidRPr="00DA6686">
              <w:rPr>
                <w:color w:val="auto"/>
              </w:rPr>
              <w:t>Ухудшение экономической конъюнктуры, изменение мировых цен на экспортируемые товары и т.п.</w:t>
            </w:r>
          </w:p>
        </w:tc>
        <w:tc>
          <w:tcPr>
            <w:tcW w:w="2903" w:type="dxa"/>
          </w:tcPr>
          <w:p w:rsidR="00D57C4B" w:rsidRPr="00DA6686" w:rsidRDefault="00D57C4B" w:rsidP="00D6632E">
            <w:pPr>
              <w:widowControl w:val="0"/>
              <w:autoSpaceDE w:val="0"/>
              <w:autoSpaceDN w:val="0"/>
              <w:adjustRightInd w:val="0"/>
              <w:ind w:firstLine="0"/>
              <w:jc w:val="left"/>
              <w:rPr>
                <w:color w:val="auto"/>
              </w:rPr>
            </w:pPr>
            <w:r w:rsidRPr="00DA6686">
              <w:rPr>
                <w:color w:val="auto"/>
              </w:rPr>
              <w:t>Ухудшение результатов работы негосударственного сектора, замедление либо полный отказ от реализации инвестиционных проектов, вследствие чего – недостижение запланированных результатов реализации государственной программы</w:t>
            </w:r>
          </w:p>
        </w:tc>
        <w:tc>
          <w:tcPr>
            <w:tcW w:w="2707" w:type="dxa"/>
          </w:tcPr>
          <w:p w:rsidR="00D57C4B" w:rsidRPr="00DA6686" w:rsidRDefault="00D57C4B" w:rsidP="00D6632E">
            <w:pPr>
              <w:widowControl w:val="0"/>
              <w:autoSpaceDE w:val="0"/>
              <w:autoSpaceDN w:val="0"/>
              <w:adjustRightInd w:val="0"/>
              <w:ind w:firstLine="0"/>
              <w:jc w:val="left"/>
              <w:rPr>
                <w:color w:val="auto"/>
              </w:rPr>
            </w:pPr>
            <w:r w:rsidRPr="00DA6686">
              <w:rPr>
                <w:color w:val="auto"/>
              </w:rPr>
              <w:t>Мониторинг состояния дел, при необходимости – разработка мер, направленных на снижение негативных последствий, в том числе – на поиск альтернативных источников финансирования</w:t>
            </w:r>
          </w:p>
        </w:tc>
      </w:tr>
      <w:tr w:rsidR="00D57C4B" w:rsidRPr="00DA6686" w:rsidTr="00D57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 w:type="dxa"/>
          </w:tcPr>
          <w:p w:rsidR="00D57C4B" w:rsidRPr="00DA6686" w:rsidRDefault="006249AF" w:rsidP="00D6632E">
            <w:pPr>
              <w:widowControl w:val="0"/>
              <w:autoSpaceDE w:val="0"/>
              <w:autoSpaceDN w:val="0"/>
              <w:adjustRightInd w:val="0"/>
              <w:ind w:firstLine="0"/>
              <w:jc w:val="left"/>
              <w:rPr>
                <w:color w:val="auto"/>
              </w:rPr>
            </w:pPr>
            <w:r w:rsidRPr="00DA6686">
              <w:rPr>
                <w:color w:val="auto"/>
              </w:rPr>
              <w:t>1.2.</w:t>
            </w:r>
          </w:p>
        </w:tc>
        <w:tc>
          <w:tcPr>
            <w:tcW w:w="3146" w:type="dxa"/>
          </w:tcPr>
          <w:p w:rsidR="00D57C4B" w:rsidRPr="00DA6686" w:rsidRDefault="00D57C4B" w:rsidP="00D6632E">
            <w:pPr>
              <w:widowControl w:val="0"/>
              <w:autoSpaceDE w:val="0"/>
              <w:autoSpaceDN w:val="0"/>
              <w:adjustRightInd w:val="0"/>
              <w:ind w:firstLine="0"/>
              <w:jc w:val="left"/>
              <w:rPr>
                <w:color w:val="auto"/>
              </w:rPr>
            </w:pPr>
            <w:r w:rsidRPr="00DA6686">
              <w:rPr>
                <w:color w:val="auto"/>
              </w:rPr>
              <w:t xml:space="preserve">Низкая активность участия в реализации мероприятий государственной программы, организаций негосударственного сектора, их незаинтересованность </w:t>
            </w:r>
            <w:r w:rsidRPr="00DA6686">
              <w:rPr>
                <w:color w:val="auto"/>
              </w:rPr>
              <w:lastRenderedPageBreak/>
              <w:t>во взаимодействии с государственным сектором</w:t>
            </w:r>
          </w:p>
        </w:tc>
        <w:tc>
          <w:tcPr>
            <w:tcW w:w="2903" w:type="dxa"/>
          </w:tcPr>
          <w:p w:rsidR="00D57C4B" w:rsidRPr="00DA6686" w:rsidRDefault="00D57C4B" w:rsidP="00D6632E">
            <w:pPr>
              <w:widowControl w:val="0"/>
              <w:autoSpaceDE w:val="0"/>
              <w:autoSpaceDN w:val="0"/>
              <w:adjustRightInd w:val="0"/>
              <w:ind w:firstLine="0"/>
              <w:jc w:val="left"/>
              <w:rPr>
                <w:color w:val="auto"/>
              </w:rPr>
            </w:pPr>
            <w:r w:rsidRPr="00DA6686">
              <w:rPr>
                <w:color w:val="auto"/>
              </w:rPr>
              <w:lastRenderedPageBreak/>
              <w:t xml:space="preserve">Сложности учета потребностей развития негосударственного сектора, недостижение запланированных результатов реализации </w:t>
            </w:r>
            <w:r w:rsidRPr="00DA6686">
              <w:rPr>
                <w:color w:val="auto"/>
              </w:rPr>
              <w:lastRenderedPageBreak/>
              <w:t>государственной программы</w:t>
            </w:r>
          </w:p>
        </w:tc>
        <w:tc>
          <w:tcPr>
            <w:tcW w:w="2707" w:type="dxa"/>
          </w:tcPr>
          <w:p w:rsidR="00D57C4B" w:rsidRPr="00DA6686" w:rsidRDefault="00D57C4B" w:rsidP="00D6632E">
            <w:pPr>
              <w:widowControl w:val="0"/>
              <w:autoSpaceDE w:val="0"/>
              <w:autoSpaceDN w:val="0"/>
              <w:adjustRightInd w:val="0"/>
              <w:ind w:firstLine="0"/>
              <w:jc w:val="left"/>
              <w:rPr>
                <w:color w:val="auto"/>
              </w:rPr>
            </w:pPr>
            <w:r w:rsidRPr="00DA6686">
              <w:rPr>
                <w:color w:val="auto"/>
              </w:rPr>
              <w:lastRenderedPageBreak/>
              <w:t xml:space="preserve">Активизация работы с негосударственным сектором, распространение информации о программе; при необходимости – оформление </w:t>
            </w:r>
            <w:r w:rsidRPr="00DA6686">
              <w:rPr>
                <w:color w:val="auto"/>
              </w:rPr>
              <w:lastRenderedPageBreak/>
              <w:t xml:space="preserve">договорных отношений </w:t>
            </w:r>
          </w:p>
        </w:tc>
      </w:tr>
      <w:tr w:rsidR="00D57C4B" w:rsidRPr="00DA6686" w:rsidTr="00D57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 w:type="dxa"/>
          </w:tcPr>
          <w:p w:rsidR="00D57C4B" w:rsidRPr="00DA6686" w:rsidRDefault="006249AF" w:rsidP="00D6632E">
            <w:pPr>
              <w:widowControl w:val="0"/>
              <w:autoSpaceDE w:val="0"/>
              <w:autoSpaceDN w:val="0"/>
              <w:adjustRightInd w:val="0"/>
              <w:ind w:firstLine="0"/>
              <w:jc w:val="left"/>
              <w:rPr>
                <w:color w:val="auto"/>
              </w:rPr>
            </w:pPr>
            <w:r w:rsidRPr="00DA6686">
              <w:rPr>
                <w:color w:val="auto"/>
              </w:rPr>
              <w:lastRenderedPageBreak/>
              <w:t>1.3.</w:t>
            </w:r>
          </w:p>
        </w:tc>
        <w:tc>
          <w:tcPr>
            <w:tcW w:w="3146" w:type="dxa"/>
          </w:tcPr>
          <w:p w:rsidR="00D57C4B" w:rsidRPr="00DA6686" w:rsidRDefault="00D57C4B" w:rsidP="006249AF">
            <w:pPr>
              <w:widowControl w:val="0"/>
              <w:autoSpaceDE w:val="0"/>
              <w:autoSpaceDN w:val="0"/>
              <w:adjustRightInd w:val="0"/>
              <w:ind w:firstLine="0"/>
              <w:jc w:val="left"/>
              <w:rPr>
                <w:color w:val="auto"/>
              </w:rPr>
            </w:pPr>
            <w:r w:rsidRPr="00DA6686">
              <w:rPr>
                <w:color w:val="auto"/>
              </w:rPr>
              <w:t xml:space="preserve">Отсутствие (снижение) объемов финансирования государственной программы </w:t>
            </w:r>
          </w:p>
        </w:tc>
        <w:tc>
          <w:tcPr>
            <w:tcW w:w="2903" w:type="dxa"/>
          </w:tcPr>
          <w:p w:rsidR="00D57C4B" w:rsidRPr="00DA6686" w:rsidRDefault="00D57C4B" w:rsidP="00D6632E">
            <w:pPr>
              <w:widowControl w:val="0"/>
              <w:autoSpaceDE w:val="0"/>
              <w:autoSpaceDN w:val="0"/>
              <w:adjustRightInd w:val="0"/>
              <w:ind w:firstLine="0"/>
              <w:jc w:val="left"/>
              <w:rPr>
                <w:color w:val="auto"/>
              </w:rPr>
            </w:pPr>
            <w:r w:rsidRPr="00DA6686">
              <w:rPr>
                <w:color w:val="auto"/>
              </w:rPr>
              <w:t>Невозможность реализации ряда основных мероприятий и мероприятий государственной программы, недостижение заявленных результатов.</w:t>
            </w:r>
          </w:p>
        </w:tc>
        <w:tc>
          <w:tcPr>
            <w:tcW w:w="2707" w:type="dxa"/>
          </w:tcPr>
          <w:p w:rsidR="00D57C4B" w:rsidRPr="00DA6686" w:rsidRDefault="00D57C4B" w:rsidP="00D6632E">
            <w:pPr>
              <w:widowControl w:val="0"/>
              <w:autoSpaceDE w:val="0"/>
              <w:autoSpaceDN w:val="0"/>
              <w:adjustRightInd w:val="0"/>
              <w:ind w:firstLine="0"/>
              <w:jc w:val="left"/>
              <w:rPr>
                <w:color w:val="auto"/>
              </w:rPr>
            </w:pPr>
            <w:r w:rsidRPr="00DA6686">
              <w:rPr>
                <w:color w:val="auto"/>
              </w:rPr>
              <w:t>Мониторинг состояния дел с привлечением средств из различных источников. При необходимости – корректировка ожидаемых результатов реализации государственной программы и/или разработка предложений по привлечению альтернативных источников финансирования</w:t>
            </w:r>
          </w:p>
        </w:tc>
      </w:tr>
      <w:tr w:rsidR="00D57C4B" w:rsidRPr="00DA6686" w:rsidTr="00D57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 w:type="dxa"/>
          </w:tcPr>
          <w:p w:rsidR="00D57C4B" w:rsidRPr="00DA6686" w:rsidRDefault="006249AF" w:rsidP="00D6632E">
            <w:pPr>
              <w:widowControl w:val="0"/>
              <w:autoSpaceDE w:val="0"/>
              <w:autoSpaceDN w:val="0"/>
              <w:adjustRightInd w:val="0"/>
              <w:ind w:firstLine="0"/>
              <w:jc w:val="left"/>
              <w:rPr>
                <w:color w:val="auto"/>
              </w:rPr>
            </w:pPr>
            <w:r w:rsidRPr="00DA6686">
              <w:rPr>
                <w:color w:val="auto"/>
              </w:rPr>
              <w:t>1.4.</w:t>
            </w:r>
          </w:p>
        </w:tc>
        <w:tc>
          <w:tcPr>
            <w:tcW w:w="3146" w:type="dxa"/>
          </w:tcPr>
          <w:p w:rsidR="00D57C4B" w:rsidRPr="00DA6686" w:rsidRDefault="00D57C4B" w:rsidP="006249AF">
            <w:pPr>
              <w:widowControl w:val="0"/>
              <w:autoSpaceDE w:val="0"/>
              <w:autoSpaceDN w:val="0"/>
              <w:adjustRightInd w:val="0"/>
              <w:ind w:firstLine="0"/>
              <w:jc w:val="left"/>
              <w:rPr>
                <w:color w:val="auto"/>
              </w:rPr>
            </w:pPr>
            <w:r w:rsidRPr="00DA6686">
              <w:rPr>
                <w:color w:val="auto"/>
              </w:rPr>
              <w:t xml:space="preserve"> Изменение федерального законодательства, ухудшающее условия выполнения государственной программы</w:t>
            </w:r>
          </w:p>
        </w:tc>
        <w:tc>
          <w:tcPr>
            <w:tcW w:w="2903" w:type="dxa"/>
          </w:tcPr>
          <w:p w:rsidR="00D57C4B" w:rsidRPr="00DA6686" w:rsidRDefault="00D57C4B" w:rsidP="00D6632E">
            <w:pPr>
              <w:widowControl w:val="0"/>
              <w:autoSpaceDE w:val="0"/>
              <w:autoSpaceDN w:val="0"/>
              <w:adjustRightInd w:val="0"/>
              <w:ind w:firstLine="0"/>
              <w:jc w:val="left"/>
              <w:rPr>
                <w:color w:val="auto"/>
              </w:rPr>
            </w:pPr>
            <w:r w:rsidRPr="00DA6686">
              <w:rPr>
                <w:color w:val="auto"/>
              </w:rPr>
              <w:t>Невозможность реализации ряда основных мероприятий и мероприятий государственной программы, недостижение заявленных результатов</w:t>
            </w:r>
          </w:p>
        </w:tc>
        <w:tc>
          <w:tcPr>
            <w:tcW w:w="2707" w:type="dxa"/>
          </w:tcPr>
          <w:p w:rsidR="00D57C4B" w:rsidRPr="00DA6686" w:rsidRDefault="00D57C4B" w:rsidP="00D6632E">
            <w:pPr>
              <w:widowControl w:val="0"/>
              <w:autoSpaceDE w:val="0"/>
              <w:autoSpaceDN w:val="0"/>
              <w:adjustRightInd w:val="0"/>
              <w:ind w:firstLine="0"/>
              <w:jc w:val="left"/>
              <w:rPr>
                <w:color w:val="auto"/>
              </w:rPr>
            </w:pPr>
            <w:r w:rsidRPr="00DA6686">
              <w:rPr>
                <w:color w:val="auto"/>
              </w:rPr>
              <w:t>Мониторинг потенциальных изменений федерального законодательства, при необходимости – принятие мер, минимизирующих негативные последствия изменения федерального законодательства</w:t>
            </w:r>
          </w:p>
        </w:tc>
      </w:tr>
      <w:tr w:rsidR="006249AF" w:rsidRPr="00DA6686" w:rsidTr="008379AE">
        <w:tc>
          <w:tcPr>
            <w:tcW w:w="815" w:type="dxa"/>
            <w:tcBorders>
              <w:top w:val="single" w:sz="4" w:space="0" w:color="auto"/>
              <w:left w:val="single" w:sz="4" w:space="0" w:color="auto"/>
              <w:bottom w:val="single" w:sz="4" w:space="0" w:color="auto"/>
              <w:right w:val="single" w:sz="4" w:space="0" w:color="auto"/>
            </w:tcBorders>
          </w:tcPr>
          <w:p w:rsidR="006249AF" w:rsidRPr="00DA6686" w:rsidRDefault="006249AF" w:rsidP="00D6632E">
            <w:pPr>
              <w:widowControl w:val="0"/>
              <w:autoSpaceDE w:val="0"/>
              <w:autoSpaceDN w:val="0"/>
              <w:adjustRightInd w:val="0"/>
              <w:ind w:firstLine="0"/>
              <w:jc w:val="center"/>
              <w:rPr>
                <w:color w:val="auto"/>
              </w:rPr>
            </w:pPr>
            <w:r w:rsidRPr="00DA6686">
              <w:rPr>
                <w:color w:val="auto"/>
              </w:rPr>
              <w:t>2.</w:t>
            </w:r>
          </w:p>
        </w:tc>
        <w:tc>
          <w:tcPr>
            <w:tcW w:w="8756" w:type="dxa"/>
            <w:gridSpan w:val="3"/>
            <w:tcBorders>
              <w:top w:val="single" w:sz="4" w:space="0" w:color="auto"/>
              <w:left w:val="single" w:sz="4" w:space="0" w:color="auto"/>
              <w:bottom w:val="single" w:sz="4" w:space="0" w:color="auto"/>
              <w:right w:val="single" w:sz="4" w:space="0" w:color="auto"/>
            </w:tcBorders>
            <w:vAlign w:val="center"/>
          </w:tcPr>
          <w:p w:rsidR="006249AF" w:rsidRPr="00DA6686" w:rsidRDefault="006249AF" w:rsidP="00D6632E">
            <w:pPr>
              <w:widowControl w:val="0"/>
              <w:autoSpaceDE w:val="0"/>
              <w:autoSpaceDN w:val="0"/>
              <w:adjustRightInd w:val="0"/>
              <w:ind w:firstLine="0"/>
              <w:jc w:val="center"/>
              <w:rPr>
                <w:color w:val="auto"/>
              </w:rPr>
            </w:pPr>
            <w:r w:rsidRPr="00DA6686">
              <w:rPr>
                <w:color w:val="auto"/>
              </w:rPr>
              <w:t>Внутренние риски</w:t>
            </w:r>
          </w:p>
        </w:tc>
      </w:tr>
      <w:tr w:rsidR="00D57C4B" w:rsidRPr="00DA6686" w:rsidTr="00D57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5" w:type="dxa"/>
          </w:tcPr>
          <w:p w:rsidR="00D57C4B" w:rsidRPr="00DA6686" w:rsidRDefault="006249AF" w:rsidP="00D6632E">
            <w:pPr>
              <w:widowControl w:val="0"/>
              <w:autoSpaceDE w:val="0"/>
              <w:autoSpaceDN w:val="0"/>
              <w:adjustRightInd w:val="0"/>
              <w:ind w:firstLine="0"/>
              <w:jc w:val="left"/>
              <w:rPr>
                <w:color w:val="auto"/>
              </w:rPr>
            </w:pPr>
            <w:r w:rsidRPr="00DA6686">
              <w:rPr>
                <w:color w:val="auto"/>
              </w:rPr>
              <w:t>2.1.</w:t>
            </w:r>
          </w:p>
        </w:tc>
        <w:tc>
          <w:tcPr>
            <w:tcW w:w="3146" w:type="dxa"/>
          </w:tcPr>
          <w:p w:rsidR="00D57C4B" w:rsidRPr="00DA6686" w:rsidRDefault="00D57C4B" w:rsidP="006249AF">
            <w:pPr>
              <w:widowControl w:val="0"/>
              <w:autoSpaceDE w:val="0"/>
              <w:autoSpaceDN w:val="0"/>
              <w:adjustRightInd w:val="0"/>
              <w:ind w:firstLine="0"/>
              <w:jc w:val="left"/>
              <w:rPr>
                <w:color w:val="auto"/>
              </w:rPr>
            </w:pPr>
            <w:r w:rsidRPr="00DA6686">
              <w:rPr>
                <w:color w:val="auto"/>
              </w:rPr>
              <w:t>Недостаточная скоординированность деятельности по реализации государственной программы</w:t>
            </w:r>
          </w:p>
        </w:tc>
        <w:tc>
          <w:tcPr>
            <w:tcW w:w="2903" w:type="dxa"/>
          </w:tcPr>
          <w:p w:rsidR="00D57C4B" w:rsidRPr="00DA6686" w:rsidRDefault="00D57C4B" w:rsidP="00D6632E">
            <w:pPr>
              <w:widowControl w:val="0"/>
              <w:autoSpaceDE w:val="0"/>
              <w:autoSpaceDN w:val="0"/>
              <w:adjustRightInd w:val="0"/>
              <w:ind w:firstLine="0"/>
              <w:jc w:val="left"/>
              <w:rPr>
                <w:color w:val="auto"/>
              </w:rPr>
            </w:pPr>
            <w:r w:rsidRPr="00DA6686">
              <w:rPr>
                <w:color w:val="auto"/>
              </w:rPr>
              <w:t xml:space="preserve">Нарушение сроков выполнения мероприятий государственной программы, недостижение запланированных результатов </w:t>
            </w:r>
            <w:r w:rsidRPr="00DA6686">
              <w:rPr>
                <w:color w:val="auto"/>
              </w:rPr>
              <w:lastRenderedPageBreak/>
              <w:t>деятельности</w:t>
            </w:r>
          </w:p>
        </w:tc>
        <w:tc>
          <w:tcPr>
            <w:tcW w:w="2707" w:type="dxa"/>
          </w:tcPr>
          <w:p w:rsidR="00D57C4B" w:rsidRPr="00DA6686" w:rsidRDefault="00D57C4B" w:rsidP="00D6632E">
            <w:pPr>
              <w:widowControl w:val="0"/>
              <w:autoSpaceDE w:val="0"/>
              <w:autoSpaceDN w:val="0"/>
              <w:adjustRightInd w:val="0"/>
              <w:ind w:firstLine="0"/>
              <w:rPr>
                <w:color w:val="auto"/>
              </w:rPr>
            </w:pPr>
            <w:r w:rsidRPr="00DA6686">
              <w:rPr>
                <w:color w:val="auto"/>
              </w:rPr>
              <w:lastRenderedPageBreak/>
              <w:t xml:space="preserve">Назначение ответственных исполнителей, организация текущего мониторинга хода выполнения мероприятий </w:t>
            </w:r>
            <w:r w:rsidRPr="00DA6686">
              <w:rPr>
                <w:color w:val="auto"/>
              </w:rPr>
              <w:lastRenderedPageBreak/>
              <w:t>программы</w:t>
            </w:r>
          </w:p>
        </w:tc>
      </w:tr>
    </w:tbl>
    <w:p w:rsidR="008A4C3A" w:rsidRPr="00DA6686" w:rsidRDefault="008A4C3A" w:rsidP="008A4C3A">
      <w:pPr>
        <w:tabs>
          <w:tab w:val="left" w:pos="709"/>
        </w:tabs>
        <w:autoSpaceDE w:val="0"/>
        <w:autoSpaceDN w:val="0"/>
        <w:adjustRightInd w:val="0"/>
        <w:rPr>
          <w:color w:val="auto"/>
        </w:rPr>
      </w:pPr>
    </w:p>
    <w:p w:rsidR="008A4C3A" w:rsidRPr="00DA6686" w:rsidRDefault="008A4C3A" w:rsidP="008A4C3A">
      <w:pPr>
        <w:tabs>
          <w:tab w:val="left" w:pos="709"/>
        </w:tabs>
        <w:autoSpaceDE w:val="0"/>
        <w:autoSpaceDN w:val="0"/>
        <w:adjustRightInd w:val="0"/>
        <w:rPr>
          <w:color w:val="auto"/>
        </w:rPr>
      </w:pPr>
      <w:r w:rsidRPr="00DA6686">
        <w:rPr>
          <w:color w:val="auto"/>
        </w:rPr>
        <w:t xml:space="preserve">Также информация о специфических рисках, обусловленных особенностями той или иной сферы деятельности, приведена далее в отдельных подпрограммах. </w:t>
      </w:r>
    </w:p>
    <w:p w:rsidR="008A4C3A" w:rsidRPr="00DA6686" w:rsidRDefault="008A4C3A" w:rsidP="008A4C3A">
      <w:pPr>
        <w:widowControl w:val="0"/>
        <w:autoSpaceDE w:val="0"/>
        <w:autoSpaceDN w:val="0"/>
        <w:adjustRightInd w:val="0"/>
        <w:outlineLvl w:val="1"/>
        <w:rPr>
          <w:b/>
          <w:bCs/>
          <w:color w:val="auto"/>
        </w:rPr>
      </w:pPr>
    </w:p>
    <w:p w:rsidR="008A4C3A" w:rsidRPr="00DA6686" w:rsidRDefault="008A4C3A" w:rsidP="008A4C3A">
      <w:pPr>
        <w:widowControl w:val="0"/>
        <w:autoSpaceDE w:val="0"/>
        <w:autoSpaceDN w:val="0"/>
        <w:adjustRightInd w:val="0"/>
        <w:outlineLvl w:val="1"/>
        <w:rPr>
          <w:color w:val="auto"/>
        </w:rPr>
        <w:sectPr w:rsidR="008A4C3A" w:rsidRPr="00DA6686" w:rsidSect="00D6632E">
          <w:headerReference w:type="default" r:id="rId19"/>
          <w:pgSz w:w="11909" w:h="16834"/>
          <w:pgMar w:top="1134" w:right="567" w:bottom="1134" w:left="1985" w:header="720" w:footer="720" w:gutter="0"/>
          <w:paperSrc w:first="7" w:other="7"/>
          <w:cols w:space="708"/>
          <w:noEndnote/>
          <w:titlePg/>
          <w:docGrid w:linePitch="212"/>
        </w:sectPr>
      </w:pPr>
    </w:p>
    <w:p w:rsidR="008A4C3A" w:rsidRPr="00DA6686" w:rsidRDefault="008A4C3A" w:rsidP="008A4C3A">
      <w:pPr>
        <w:jc w:val="center"/>
        <w:rPr>
          <w:b/>
          <w:bCs/>
          <w:color w:val="auto"/>
        </w:rPr>
      </w:pPr>
      <w:r w:rsidRPr="00DA6686">
        <w:rPr>
          <w:b/>
          <w:bCs/>
          <w:color w:val="auto"/>
        </w:rPr>
        <w:lastRenderedPageBreak/>
        <w:t xml:space="preserve">Подпрограмма </w:t>
      </w:r>
    </w:p>
    <w:p w:rsidR="008A4C3A" w:rsidRPr="00DA6686" w:rsidRDefault="008A4C3A" w:rsidP="008A4C3A">
      <w:pPr>
        <w:jc w:val="center"/>
        <w:rPr>
          <w:b/>
          <w:bCs/>
          <w:color w:val="auto"/>
        </w:rPr>
      </w:pPr>
      <w:r w:rsidRPr="00DA6686">
        <w:rPr>
          <w:b/>
          <w:bCs/>
          <w:color w:val="auto"/>
        </w:rPr>
        <w:t>«Стимулирование инвестиционной деятельности</w:t>
      </w:r>
    </w:p>
    <w:p w:rsidR="008A4C3A" w:rsidRPr="00DA6686" w:rsidRDefault="008A4C3A" w:rsidP="008A4C3A">
      <w:pPr>
        <w:jc w:val="center"/>
        <w:rPr>
          <w:b/>
          <w:bCs/>
          <w:color w:val="auto"/>
        </w:rPr>
      </w:pPr>
      <w:r w:rsidRPr="00DA6686">
        <w:rPr>
          <w:b/>
          <w:bCs/>
          <w:color w:val="auto"/>
        </w:rPr>
        <w:t xml:space="preserve"> в Забайкальском крае»</w:t>
      </w:r>
    </w:p>
    <w:p w:rsidR="008A4C3A" w:rsidRPr="00DA6686" w:rsidRDefault="008A4C3A" w:rsidP="008A4C3A">
      <w:pPr>
        <w:jc w:val="center"/>
        <w:rPr>
          <w:b/>
          <w:bCs/>
          <w:color w:val="auto"/>
        </w:rPr>
      </w:pPr>
    </w:p>
    <w:p w:rsidR="008A4C3A" w:rsidRPr="00DA6686" w:rsidRDefault="008A4C3A" w:rsidP="008A4C3A">
      <w:pPr>
        <w:jc w:val="center"/>
        <w:rPr>
          <w:b/>
          <w:bCs/>
          <w:color w:val="auto"/>
        </w:rPr>
      </w:pPr>
      <w:r w:rsidRPr="00DA6686">
        <w:rPr>
          <w:b/>
          <w:bCs/>
          <w:color w:val="auto"/>
        </w:rPr>
        <w:t>Паспорт</w:t>
      </w:r>
    </w:p>
    <w:p w:rsidR="008A4C3A" w:rsidRPr="00DA6686" w:rsidRDefault="008A4C3A" w:rsidP="008A4C3A">
      <w:pPr>
        <w:jc w:val="center"/>
        <w:rPr>
          <w:b/>
          <w:bCs/>
          <w:color w:val="auto"/>
        </w:rPr>
      </w:pPr>
      <w:r w:rsidRPr="00DA6686">
        <w:rPr>
          <w:b/>
          <w:bCs/>
          <w:color w:val="auto"/>
        </w:rPr>
        <w:t>подпрограммы «Стимулирование инвестиционной</w:t>
      </w:r>
    </w:p>
    <w:p w:rsidR="008A4C3A" w:rsidRPr="00DA6686" w:rsidRDefault="008A4C3A" w:rsidP="008A4C3A">
      <w:pPr>
        <w:jc w:val="center"/>
        <w:rPr>
          <w:b/>
          <w:bCs/>
          <w:color w:val="auto"/>
        </w:rPr>
      </w:pPr>
      <w:r w:rsidRPr="00DA6686">
        <w:rPr>
          <w:b/>
          <w:bCs/>
          <w:color w:val="auto"/>
        </w:rPr>
        <w:t xml:space="preserve"> деятельности в Забайкальском крае»</w:t>
      </w:r>
    </w:p>
    <w:p w:rsidR="008A4C3A" w:rsidRPr="00DA6686" w:rsidRDefault="008A4C3A" w:rsidP="008A4C3A">
      <w:pPr>
        <w:rPr>
          <w:b/>
          <w:bCs/>
          <w:color w:val="auto"/>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201"/>
      </w:tblGrid>
      <w:tr w:rsidR="008A4C3A" w:rsidRPr="00DA6686" w:rsidTr="00D6632E">
        <w:tc>
          <w:tcPr>
            <w:tcW w:w="3261" w:type="dxa"/>
            <w:tcBorders>
              <w:top w:val="nil"/>
              <w:left w:val="nil"/>
              <w:bottom w:val="nil"/>
              <w:right w:val="nil"/>
            </w:tcBorders>
          </w:tcPr>
          <w:p w:rsidR="008A4C3A" w:rsidRPr="00DA6686" w:rsidRDefault="008A4C3A" w:rsidP="00D6632E">
            <w:pPr>
              <w:ind w:firstLine="34"/>
              <w:jc w:val="left"/>
              <w:rPr>
                <w:color w:val="auto"/>
              </w:rPr>
            </w:pPr>
            <w:r w:rsidRPr="00DA6686">
              <w:rPr>
                <w:color w:val="auto"/>
              </w:rPr>
              <w:t>Ответственный исполнитель подпрограммы</w:t>
            </w:r>
          </w:p>
          <w:p w:rsidR="008A4C3A" w:rsidRPr="00DA6686" w:rsidRDefault="008A4C3A" w:rsidP="00D6632E">
            <w:pPr>
              <w:ind w:firstLine="34"/>
              <w:jc w:val="left"/>
              <w:rPr>
                <w:color w:val="auto"/>
              </w:rPr>
            </w:pPr>
          </w:p>
        </w:tc>
        <w:tc>
          <w:tcPr>
            <w:tcW w:w="6201" w:type="dxa"/>
            <w:tcBorders>
              <w:top w:val="nil"/>
              <w:left w:val="nil"/>
              <w:bottom w:val="nil"/>
              <w:right w:val="nil"/>
            </w:tcBorders>
          </w:tcPr>
          <w:p w:rsidR="008A4C3A" w:rsidRPr="00DA6686" w:rsidRDefault="008A4C3A" w:rsidP="00D6632E">
            <w:pPr>
              <w:ind w:firstLine="33"/>
              <w:rPr>
                <w:color w:val="auto"/>
              </w:rPr>
            </w:pPr>
            <w:r w:rsidRPr="00DA6686">
              <w:rPr>
                <w:color w:val="auto"/>
              </w:rPr>
              <w:t>Министерство экономического развития Забайкальского края.</w:t>
            </w:r>
          </w:p>
        </w:tc>
      </w:tr>
      <w:tr w:rsidR="008A4C3A" w:rsidRPr="00DA6686" w:rsidTr="00D6632E">
        <w:tc>
          <w:tcPr>
            <w:tcW w:w="3261" w:type="dxa"/>
            <w:tcBorders>
              <w:top w:val="nil"/>
              <w:left w:val="nil"/>
              <w:bottom w:val="nil"/>
              <w:right w:val="nil"/>
            </w:tcBorders>
          </w:tcPr>
          <w:p w:rsidR="008A4C3A" w:rsidRPr="00DA6686" w:rsidRDefault="008A4C3A" w:rsidP="00D6632E">
            <w:pPr>
              <w:ind w:firstLine="34"/>
              <w:jc w:val="left"/>
              <w:rPr>
                <w:color w:val="auto"/>
              </w:rPr>
            </w:pPr>
            <w:r w:rsidRPr="00DA6686">
              <w:rPr>
                <w:color w:val="auto"/>
              </w:rPr>
              <w:t>Соисполнители подпрограммы</w:t>
            </w:r>
          </w:p>
          <w:p w:rsidR="008A4C3A" w:rsidRPr="00DA6686" w:rsidRDefault="008A4C3A" w:rsidP="00D6632E">
            <w:pPr>
              <w:ind w:firstLine="34"/>
              <w:jc w:val="left"/>
              <w:rPr>
                <w:color w:val="auto"/>
              </w:rPr>
            </w:pPr>
          </w:p>
        </w:tc>
        <w:tc>
          <w:tcPr>
            <w:tcW w:w="6201" w:type="dxa"/>
            <w:tcBorders>
              <w:top w:val="nil"/>
              <w:left w:val="nil"/>
              <w:bottom w:val="nil"/>
              <w:right w:val="nil"/>
            </w:tcBorders>
          </w:tcPr>
          <w:p w:rsidR="008A4C3A" w:rsidRPr="00DA6686" w:rsidRDefault="008A4C3A" w:rsidP="00D6632E">
            <w:pPr>
              <w:ind w:firstLine="33"/>
              <w:rPr>
                <w:color w:val="auto"/>
              </w:rPr>
            </w:pPr>
            <w:r w:rsidRPr="00DA6686">
              <w:rPr>
                <w:color w:val="auto"/>
              </w:rPr>
              <w:t>Министерство финансов Забайкальского края.</w:t>
            </w:r>
          </w:p>
        </w:tc>
      </w:tr>
      <w:tr w:rsidR="008A4C3A" w:rsidRPr="00DA6686" w:rsidTr="00D6632E">
        <w:tc>
          <w:tcPr>
            <w:tcW w:w="3261" w:type="dxa"/>
            <w:tcBorders>
              <w:top w:val="nil"/>
              <w:left w:val="nil"/>
              <w:bottom w:val="nil"/>
              <w:right w:val="nil"/>
            </w:tcBorders>
          </w:tcPr>
          <w:p w:rsidR="008A4C3A" w:rsidRPr="00DA6686" w:rsidRDefault="008A4C3A" w:rsidP="00D6632E">
            <w:pPr>
              <w:ind w:firstLine="34"/>
              <w:jc w:val="left"/>
              <w:rPr>
                <w:color w:val="auto"/>
              </w:rPr>
            </w:pPr>
            <w:r w:rsidRPr="00DA6686">
              <w:rPr>
                <w:color w:val="auto"/>
              </w:rPr>
              <w:t>Цели подпрограммы</w:t>
            </w:r>
          </w:p>
          <w:p w:rsidR="008A4C3A" w:rsidRPr="00DA6686" w:rsidRDefault="008A4C3A" w:rsidP="00D6632E">
            <w:pPr>
              <w:ind w:firstLine="34"/>
              <w:jc w:val="left"/>
              <w:rPr>
                <w:color w:val="auto"/>
              </w:rPr>
            </w:pPr>
          </w:p>
        </w:tc>
        <w:tc>
          <w:tcPr>
            <w:tcW w:w="6201" w:type="dxa"/>
            <w:tcBorders>
              <w:top w:val="nil"/>
              <w:left w:val="nil"/>
              <w:bottom w:val="nil"/>
              <w:right w:val="nil"/>
            </w:tcBorders>
          </w:tcPr>
          <w:p w:rsidR="008A4C3A" w:rsidRPr="00DA6686" w:rsidRDefault="008A4C3A" w:rsidP="00D6632E">
            <w:pPr>
              <w:ind w:firstLine="0"/>
              <w:rPr>
                <w:color w:val="auto"/>
              </w:rPr>
            </w:pPr>
            <w:r w:rsidRPr="00DA6686">
              <w:rPr>
                <w:color w:val="auto"/>
              </w:rPr>
              <w:t>Улучшение инвестиционного климата в Забайкальском крае и повышение эффективности государственных инвестиций.</w:t>
            </w:r>
          </w:p>
          <w:p w:rsidR="008A4C3A" w:rsidRPr="00DA6686" w:rsidRDefault="008A4C3A" w:rsidP="00D6632E">
            <w:pPr>
              <w:ind w:firstLine="0"/>
              <w:rPr>
                <w:color w:val="auto"/>
              </w:rPr>
            </w:pPr>
          </w:p>
        </w:tc>
      </w:tr>
      <w:tr w:rsidR="008A4C3A" w:rsidRPr="00DA6686" w:rsidTr="00D6632E">
        <w:tc>
          <w:tcPr>
            <w:tcW w:w="3261" w:type="dxa"/>
            <w:tcBorders>
              <w:top w:val="nil"/>
              <w:left w:val="nil"/>
              <w:bottom w:val="nil"/>
              <w:right w:val="nil"/>
            </w:tcBorders>
          </w:tcPr>
          <w:p w:rsidR="008A4C3A" w:rsidRPr="00DA6686" w:rsidRDefault="008A4C3A" w:rsidP="00D6632E">
            <w:pPr>
              <w:ind w:firstLine="34"/>
              <w:jc w:val="left"/>
              <w:rPr>
                <w:color w:val="auto"/>
              </w:rPr>
            </w:pPr>
            <w:r w:rsidRPr="00DA6686">
              <w:rPr>
                <w:color w:val="auto"/>
              </w:rPr>
              <w:t>Задачи подпрограммы</w:t>
            </w:r>
          </w:p>
          <w:p w:rsidR="008A4C3A" w:rsidRPr="00DA6686" w:rsidRDefault="008A4C3A" w:rsidP="00D6632E">
            <w:pPr>
              <w:ind w:firstLine="34"/>
              <w:jc w:val="left"/>
              <w:rPr>
                <w:color w:val="auto"/>
              </w:rPr>
            </w:pPr>
          </w:p>
        </w:tc>
        <w:tc>
          <w:tcPr>
            <w:tcW w:w="6201" w:type="dxa"/>
            <w:tcBorders>
              <w:top w:val="nil"/>
              <w:left w:val="nil"/>
              <w:bottom w:val="nil"/>
              <w:right w:val="nil"/>
            </w:tcBorders>
          </w:tcPr>
          <w:p w:rsidR="008A4C3A" w:rsidRPr="00DA6686" w:rsidRDefault="008A4C3A" w:rsidP="00D6632E">
            <w:pPr>
              <w:ind w:firstLine="0"/>
              <w:rPr>
                <w:color w:val="auto"/>
                <w:lang w:eastAsia="en-US"/>
              </w:rPr>
            </w:pPr>
            <w:r w:rsidRPr="00DA6686">
              <w:rPr>
                <w:color w:val="auto"/>
                <w:lang w:eastAsia="en-US"/>
              </w:rPr>
              <w:t xml:space="preserve">Внедрение и реализация Стандарта деятельности органов исполнительной власти </w:t>
            </w:r>
            <w:r w:rsidR="00852C05" w:rsidRPr="00DA6686">
              <w:rPr>
                <w:color w:val="auto"/>
                <w:lang w:eastAsia="en-US"/>
              </w:rPr>
              <w:t>субъекта Российской Федерации</w:t>
            </w:r>
            <w:r w:rsidRPr="00DA6686">
              <w:rPr>
                <w:color w:val="auto"/>
                <w:lang w:eastAsia="en-US"/>
              </w:rPr>
              <w:t xml:space="preserve"> по обеспечению благоприятного инвестиционного климата в регионе</w:t>
            </w:r>
            <w:r w:rsidR="00852C05" w:rsidRPr="00DA6686">
              <w:rPr>
                <w:color w:val="auto"/>
                <w:lang w:eastAsia="en-US"/>
              </w:rPr>
              <w:t xml:space="preserve"> (далее - Стандарт)</w:t>
            </w:r>
            <w:r w:rsidRPr="00DA6686">
              <w:rPr>
                <w:color w:val="auto"/>
                <w:lang w:eastAsia="en-US"/>
              </w:rPr>
              <w:t>;</w:t>
            </w:r>
          </w:p>
          <w:p w:rsidR="008A4C3A" w:rsidRPr="00DA6686" w:rsidRDefault="008A4C3A" w:rsidP="00D6632E">
            <w:pPr>
              <w:ind w:firstLine="0"/>
              <w:rPr>
                <w:color w:val="auto"/>
              </w:rPr>
            </w:pPr>
            <w:r w:rsidRPr="00DA6686">
              <w:rPr>
                <w:color w:val="auto"/>
                <w:lang w:eastAsia="en-US"/>
              </w:rPr>
              <w:t>внедрение лучших практик Национального рейтинга состояния инвестиционного климата в Забайкальском крае</w:t>
            </w:r>
            <w:r w:rsidRPr="00DA6686">
              <w:rPr>
                <w:color w:val="auto"/>
              </w:rPr>
              <w:t>;</w:t>
            </w:r>
          </w:p>
          <w:p w:rsidR="008A4C3A" w:rsidRPr="00DA6686" w:rsidRDefault="008A4C3A" w:rsidP="00D6632E">
            <w:pPr>
              <w:ind w:firstLine="0"/>
              <w:rPr>
                <w:color w:val="auto"/>
              </w:rPr>
            </w:pPr>
            <w:r w:rsidRPr="00DA6686">
              <w:rPr>
                <w:color w:val="auto"/>
              </w:rPr>
              <w:t>повышение эффективности государственной поддержки инвестиционной деятельности;</w:t>
            </w:r>
          </w:p>
          <w:p w:rsidR="008A4C3A" w:rsidRPr="00DA6686" w:rsidRDefault="008A4C3A" w:rsidP="00D6632E">
            <w:pPr>
              <w:ind w:firstLine="0"/>
              <w:rPr>
                <w:color w:val="auto"/>
              </w:rPr>
            </w:pPr>
            <w:r w:rsidRPr="00DA6686">
              <w:rPr>
                <w:color w:val="auto"/>
              </w:rPr>
              <w:t>развитие механизмов государственно-частного партнерства;</w:t>
            </w:r>
          </w:p>
          <w:p w:rsidR="008A4C3A" w:rsidRPr="00DA6686" w:rsidRDefault="008A4C3A" w:rsidP="00D6632E">
            <w:pPr>
              <w:ind w:firstLine="0"/>
              <w:rPr>
                <w:color w:val="auto"/>
                <w:lang w:eastAsia="en-US"/>
              </w:rPr>
            </w:pPr>
            <w:r w:rsidRPr="00DA6686">
              <w:rPr>
                <w:color w:val="auto"/>
                <w:lang w:eastAsia="en-US"/>
              </w:rPr>
              <w:t xml:space="preserve">создание и развитие на территории края </w:t>
            </w:r>
            <w:r w:rsidR="00F83F8E" w:rsidRPr="00DA6686">
              <w:rPr>
                <w:color w:val="auto"/>
                <w:lang w:eastAsia="en-US"/>
              </w:rPr>
              <w:t>индустриальных (</w:t>
            </w:r>
            <w:r w:rsidRPr="00DA6686">
              <w:rPr>
                <w:color w:val="auto"/>
                <w:lang w:eastAsia="en-US"/>
              </w:rPr>
              <w:t>промышленных</w:t>
            </w:r>
            <w:r w:rsidR="00F83F8E" w:rsidRPr="00DA6686">
              <w:rPr>
                <w:color w:val="auto"/>
                <w:lang w:eastAsia="en-US"/>
              </w:rPr>
              <w:t>)</w:t>
            </w:r>
            <w:r w:rsidRPr="00DA6686">
              <w:rPr>
                <w:color w:val="auto"/>
                <w:lang w:eastAsia="en-US"/>
              </w:rPr>
              <w:t xml:space="preserve">  парков;</w:t>
            </w:r>
          </w:p>
          <w:p w:rsidR="008A4C3A" w:rsidRPr="00DA6686" w:rsidRDefault="008A4C3A" w:rsidP="00D6632E">
            <w:pPr>
              <w:ind w:firstLine="0"/>
              <w:rPr>
                <w:color w:val="auto"/>
                <w:lang w:eastAsia="en-US"/>
              </w:rPr>
            </w:pPr>
            <w:r w:rsidRPr="00DA6686">
              <w:rPr>
                <w:color w:val="auto"/>
                <w:lang w:eastAsia="en-US"/>
              </w:rPr>
              <w:t>создание на территории края территории опережающего социально-экономического развития и особой экономической зоны.</w:t>
            </w:r>
          </w:p>
          <w:p w:rsidR="00F83F8E" w:rsidRPr="00DA6686" w:rsidRDefault="00F83F8E" w:rsidP="00D6632E">
            <w:pPr>
              <w:ind w:firstLine="0"/>
              <w:rPr>
                <w:color w:val="auto"/>
                <w:sz w:val="22"/>
                <w:szCs w:val="22"/>
              </w:rPr>
            </w:pPr>
          </w:p>
        </w:tc>
      </w:tr>
      <w:tr w:rsidR="008A4C3A" w:rsidRPr="00DA6686" w:rsidTr="00D6632E">
        <w:trPr>
          <w:trHeight w:val="1056"/>
        </w:trPr>
        <w:tc>
          <w:tcPr>
            <w:tcW w:w="3261" w:type="dxa"/>
            <w:tcBorders>
              <w:top w:val="nil"/>
              <w:left w:val="nil"/>
              <w:bottom w:val="nil"/>
              <w:right w:val="nil"/>
            </w:tcBorders>
          </w:tcPr>
          <w:p w:rsidR="008A4C3A" w:rsidRPr="00CB1D32" w:rsidRDefault="008A4C3A" w:rsidP="00D6632E">
            <w:pPr>
              <w:ind w:firstLine="34"/>
              <w:jc w:val="left"/>
              <w:rPr>
                <w:color w:val="auto"/>
              </w:rPr>
            </w:pPr>
            <w:r w:rsidRPr="00CB1D32">
              <w:rPr>
                <w:color w:val="auto"/>
              </w:rPr>
              <w:t>Этапы и сроки реализации подпрограммы</w:t>
            </w:r>
          </w:p>
        </w:tc>
        <w:tc>
          <w:tcPr>
            <w:tcW w:w="6201" w:type="dxa"/>
            <w:tcBorders>
              <w:top w:val="nil"/>
              <w:left w:val="nil"/>
              <w:bottom w:val="nil"/>
              <w:right w:val="nil"/>
            </w:tcBorders>
          </w:tcPr>
          <w:p w:rsidR="008A4C3A" w:rsidRPr="00CB1D32" w:rsidRDefault="008A4C3A" w:rsidP="00D6632E">
            <w:pPr>
              <w:ind w:firstLine="33"/>
              <w:rPr>
                <w:color w:val="auto"/>
              </w:rPr>
            </w:pPr>
            <w:r w:rsidRPr="00CB1D32">
              <w:rPr>
                <w:color w:val="auto"/>
              </w:rPr>
              <w:t>2014-202</w:t>
            </w:r>
            <w:r w:rsidR="000D50BB" w:rsidRPr="00CB1D32">
              <w:rPr>
                <w:color w:val="auto"/>
              </w:rPr>
              <w:t>1</w:t>
            </w:r>
            <w:r w:rsidRPr="00CB1D32">
              <w:rPr>
                <w:color w:val="auto"/>
              </w:rPr>
              <w:t xml:space="preserve"> годы. </w:t>
            </w:r>
          </w:p>
          <w:p w:rsidR="008A4C3A" w:rsidRPr="00CB1D32" w:rsidRDefault="008A4C3A" w:rsidP="00D6632E">
            <w:pPr>
              <w:ind w:firstLine="33"/>
              <w:rPr>
                <w:color w:val="auto"/>
              </w:rPr>
            </w:pPr>
            <w:r w:rsidRPr="00CB1D32">
              <w:rPr>
                <w:color w:val="auto"/>
              </w:rPr>
              <w:t>Один этап.</w:t>
            </w:r>
          </w:p>
        </w:tc>
      </w:tr>
      <w:tr w:rsidR="008A4C3A" w:rsidRPr="00DA6686" w:rsidTr="00D6632E">
        <w:tc>
          <w:tcPr>
            <w:tcW w:w="3261" w:type="dxa"/>
            <w:tcBorders>
              <w:top w:val="nil"/>
              <w:left w:val="nil"/>
              <w:bottom w:val="nil"/>
              <w:right w:val="nil"/>
            </w:tcBorders>
          </w:tcPr>
          <w:p w:rsidR="008A4C3A" w:rsidRPr="00CB1D32" w:rsidRDefault="008A4C3A" w:rsidP="00D6632E">
            <w:pPr>
              <w:ind w:firstLine="0"/>
              <w:jc w:val="left"/>
              <w:rPr>
                <w:color w:val="auto"/>
              </w:rPr>
            </w:pPr>
            <w:r w:rsidRPr="00CB1D32">
              <w:rPr>
                <w:color w:val="auto"/>
              </w:rPr>
              <w:t>Объемы бюджетных ассигнований подпрограммы</w:t>
            </w:r>
          </w:p>
          <w:p w:rsidR="008A4C3A" w:rsidRPr="00CB1D32" w:rsidRDefault="008A4C3A" w:rsidP="00D6632E">
            <w:pPr>
              <w:ind w:firstLine="34"/>
              <w:jc w:val="left"/>
              <w:rPr>
                <w:color w:val="auto"/>
              </w:rPr>
            </w:pPr>
          </w:p>
        </w:tc>
        <w:tc>
          <w:tcPr>
            <w:tcW w:w="6201" w:type="dxa"/>
            <w:tcBorders>
              <w:top w:val="nil"/>
              <w:left w:val="nil"/>
              <w:bottom w:val="nil"/>
              <w:right w:val="nil"/>
            </w:tcBorders>
          </w:tcPr>
          <w:p w:rsidR="008A4C3A" w:rsidRPr="00CB1D32" w:rsidRDefault="008A4C3A" w:rsidP="00D6632E">
            <w:pPr>
              <w:widowControl w:val="0"/>
              <w:autoSpaceDE w:val="0"/>
              <w:autoSpaceDN w:val="0"/>
              <w:adjustRightInd w:val="0"/>
              <w:ind w:firstLine="33"/>
              <w:rPr>
                <w:color w:val="auto"/>
              </w:rPr>
            </w:pPr>
            <w:r w:rsidRPr="00CB1D32">
              <w:rPr>
                <w:color w:val="auto"/>
              </w:rPr>
              <w:t xml:space="preserve">Расходы бюджета Забайкальского края на реализацию подпрограммы составят </w:t>
            </w:r>
            <w:r w:rsidR="00C72A2A">
              <w:rPr>
                <w:color w:val="auto"/>
              </w:rPr>
              <w:t>76 648,85600</w:t>
            </w:r>
            <w:r w:rsidRPr="00CB1D32">
              <w:rPr>
                <w:color w:val="auto"/>
              </w:rPr>
              <w:t xml:space="preserve"> тыс. рублей, в том числе:</w:t>
            </w:r>
          </w:p>
          <w:p w:rsidR="008A4C3A" w:rsidRPr="00CB1D32" w:rsidRDefault="008A4C3A" w:rsidP="00E30F9A">
            <w:pPr>
              <w:widowControl w:val="0"/>
              <w:autoSpaceDE w:val="0"/>
              <w:autoSpaceDN w:val="0"/>
              <w:adjustRightInd w:val="0"/>
              <w:ind w:firstLine="0"/>
              <w:rPr>
                <w:color w:val="auto"/>
              </w:rPr>
            </w:pPr>
            <w:r w:rsidRPr="00CB1D32">
              <w:rPr>
                <w:color w:val="auto"/>
              </w:rPr>
              <w:t>в 2014 году – 22524,7 тыс. рублей;</w:t>
            </w:r>
          </w:p>
          <w:p w:rsidR="008A4C3A" w:rsidRPr="00CB1D32" w:rsidRDefault="008A4C3A" w:rsidP="00D6632E">
            <w:pPr>
              <w:widowControl w:val="0"/>
              <w:autoSpaceDE w:val="0"/>
              <w:autoSpaceDN w:val="0"/>
              <w:adjustRightInd w:val="0"/>
              <w:ind w:firstLine="33"/>
              <w:rPr>
                <w:color w:val="auto"/>
              </w:rPr>
            </w:pPr>
            <w:r w:rsidRPr="00CB1D32">
              <w:rPr>
                <w:color w:val="auto"/>
              </w:rPr>
              <w:t>в 2015 году – 20250,0 тыс. рублей;</w:t>
            </w:r>
          </w:p>
          <w:p w:rsidR="008A4C3A" w:rsidRPr="00CB1D32" w:rsidRDefault="008A4C3A" w:rsidP="00D6632E">
            <w:pPr>
              <w:ind w:firstLine="33"/>
              <w:rPr>
                <w:color w:val="auto"/>
              </w:rPr>
            </w:pPr>
            <w:r w:rsidRPr="00CB1D32">
              <w:rPr>
                <w:color w:val="auto"/>
              </w:rPr>
              <w:lastRenderedPageBreak/>
              <w:t xml:space="preserve">в 2016 году – </w:t>
            </w:r>
            <w:r w:rsidR="008073CA" w:rsidRPr="00CB1D32">
              <w:rPr>
                <w:bCs/>
              </w:rPr>
              <w:t>16375,9</w:t>
            </w:r>
            <w:r w:rsidRPr="00CB1D32">
              <w:rPr>
                <w:color w:val="auto"/>
              </w:rPr>
              <w:t xml:space="preserve"> тыс. рублей;</w:t>
            </w:r>
          </w:p>
          <w:p w:rsidR="008A4C3A" w:rsidRPr="00CB1D32" w:rsidRDefault="00D07666" w:rsidP="00D6632E">
            <w:pPr>
              <w:ind w:firstLine="33"/>
              <w:rPr>
                <w:color w:val="auto"/>
              </w:rPr>
            </w:pPr>
            <w:r w:rsidRPr="00CB1D32">
              <w:rPr>
                <w:color w:val="auto"/>
              </w:rPr>
              <w:t xml:space="preserve">в 2017 году – </w:t>
            </w:r>
            <w:r w:rsidR="003C099B" w:rsidRPr="00CB1D32">
              <w:rPr>
                <w:color w:val="auto"/>
              </w:rPr>
              <w:t>113,0</w:t>
            </w:r>
            <w:r w:rsidR="008A4C3A" w:rsidRPr="00CB1D32">
              <w:rPr>
                <w:color w:val="auto"/>
              </w:rPr>
              <w:t xml:space="preserve"> тыс. рублей;</w:t>
            </w:r>
          </w:p>
          <w:p w:rsidR="008A4C3A" w:rsidRPr="00CB1D32" w:rsidRDefault="008A4C3A" w:rsidP="00D6632E">
            <w:pPr>
              <w:ind w:firstLine="33"/>
              <w:rPr>
                <w:color w:val="auto"/>
              </w:rPr>
            </w:pPr>
            <w:r w:rsidRPr="00CB1D32">
              <w:rPr>
                <w:color w:val="auto"/>
              </w:rPr>
              <w:t>в 2018 году –</w:t>
            </w:r>
            <w:r w:rsidR="00962F4F" w:rsidRPr="00CB1D32">
              <w:rPr>
                <w:color w:val="auto"/>
              </w:rPr>
              <w:t xml:space="preserve"> 3585,256 </w:t>
            </w:r>
            <w:r w:rsidRPr="00CB1D32">
              <w:rPr>
                <w:color w:val="auto"/>
              </w:rPr>
              <w:t>тыс. рублей;</w:t>
            </w:r>
          </w:p>
          <w:p w:rsidR="008A4C3A" w:rsidRPr="00CB1D32" w:rsidRDefault="008A4C3A" w:rsidP="00D6632E">
            <w:pPr>
              <w:ind w:firstLine="33"/>
              <w:rPr>
                <w:color w:val="auto"/>
              </w:rPr>
            </w:pPr>
            <w:r w:rsidRPr="00CB1D32">
              <w:rPr>
                <w:color w:val="auto"/>
              </w:rPr>
              <w:t xml:space="preserve">в 2019 году – </w:t>
            </w:r>
            <w:r w:rsidR="009323F1" w:rsidRPr="00CB1D32">
              <w:rPr>
                <w:color w:val="auto"/>
              </w:rPr>
              <w:t>6445,0</w:t>
            </w:r>
            <w:r w:rsidRPr="00CB1D32">
              <w:rPr>
                <w:color w:val="auto"/>
              </w:rPr>
              <w:t xml:space="preserve"> тыс. рублей;</w:t>
            </w:r>
          </w:p>
          <w:p w:rsidR="008A4C3A" w:rsidRPr="00CB1D32" w:rsidRDefault="008A4C3A" w:rsidP="00D07666">
            <w:pPr>
              <w:widowControl w:val="0"/>
              <w:autoSpaceDE w:val="0"/>
              <w:autoSpaceDN w:val="0"/>
              <w:adjustRightInd w:val="0"/>
              <w:ind w:firstLine="33"/>
              <w:rPr>
                <w:color w:val="auto"/>
              </w:rPr>
            </w:pPr>
            <w:r w:rsidRPr="00CB1D32">
              <w:rPr>
                <w:color w:val="auto"/>
              </w:rPr>
              <w:t xml:space="preserve">в 2020 году – </w:t>
            </w:r>
            <w:r w:rsidR="009323F1" w:rsidRPr="00CB1D32">
              <w:rPr>
                <w:color w:val="auto"/>
              </w:rPr>
              <w:t>6112,0</w:t>
            </w:r>
            <w:r w:rsidRPr="00CB1D32">
              <w:rPr>
                <w:color w:val="auto"/>
              </w:rPr>
              <w:t xml:space="preserve"> тыс. рублей</w:t>
            </w:r>
            <w:r w:rsidR="000D50BB" w:rsidRPr="00CB1D32">
              <w:rPr>
                <w:color w:val="auto"/>
              </w:rPr>
              <w:t>;</w:t>
            </w:r>
          </w:p>
          <w:p w:rsidR="009323F1" w:rsidRPr="00CB1D32" w:rsidRDefault="000D50BB" w:rsidP="00C72A2A">
            <w:pPr>
              <w:widowControl w:val="0"/>
              <w:autoSpaceDE w:val="0"/>
              <w:autoSpaceDN w:val="0"/>
              <w:adjustRightInd w:val="0"/>
              <w:ind w:firstLine="0"/>
              <w:rPr>
                <w:color w:val="auto"/>
              </w:rPr>
            </w:pPr>
            <w:r w:rsidRPr="00CB1D32">
              <w:t xml:space="preserve">в 2021 году </w:t>
            </w:r>
            <w:r w:rsidRPr="00CB1D32">
              <w:rPr>
                <w:color w:val="auto"/>
              </w:rPr>
              <w:t xml:space="preserve"> –</w:t>
            </w:r>
            <w:r w:rsidR="00C72A2A">
              <w:rPr>
                <w:color w:val="auto"/>
              </w:rPr>
              <w:t>1243,0</w:t>
            </w:r>
            <w:r w:rsidR="007A498A" w:rsidRPr="00CB1D32">
              <w:rPr>
                <w:color w:val="auto"/>
              </w:rPr>
              <w:t xml:space="preserve"> тыс. рублей. </w:t>
            </w:r>
          </w:p>
        </w:tc>
      </w:tr>
      <w:tr w:rsidR="008A4C3A" w:rsidRPr="00DA6686" w:rsidTr="00D6632E">
        <w:tc>
          <w:tcPr>
            <w:tcW w:w="3261" w:type="dxa"/>
            <w:tcBorders>
              <w:top w:val="nil"/>
              <w:left w:val="nil"/>
              <w:bottom w:val="nil"/>
              <w:right w:val="nil"/>
            </w:tcBorders>
          </w:tcPr>
          <w:p w:rsidR="00D07666" w:rsidRPr="00DA6686" w:rsidRDefault="00D07666" w:rsidP="00D6632E">
            <w:pPr>
              <w:ind w:firstLine="0"/>
              <w:jc w:val="left"/>
              <w:rPr>
                <w:color w:val="auto"/>
              </w:rPr>
            </w:pPr>
          </w:p>
          <w:p w:rsidR="008A4C3A" w:rsidRPr="00DA6686" w:rsidRDefault="008A4C3A" w:rsidP="00D6632E">
            <w:pPr>
              <w:ind w:firstLine="0"/>
              <w:jc w:val="left"/>
              <w:rPr>
                <w:color w:val="auto"/>
              </w:rPr>
            </w:pPr>
            <w:r w:rsidRPr="00DA6686">
              <w:rPr>
                <w:color w:val="auto"/>
              </w:rPr>
              <w:t>Ожидаемые значения показателей конечных результатов реализации подпрограммы</w:t>
            </w:r>
          </w:p>
        </w:tc>
        <w:tc>
          <w:tcPr>
            <w:tcW w:w="6201" w:type="dxa"/>
            <w:tcBorders>
              <w:top w:val="nil"/>
              <w:left w:val="nil"/>
              <w:bottom w:val="nil"/>
              <w:right w:val="nil"/>
            </w:tcBorders>
          </w:tcPr>
          <w:p w:rsidR="00D07666" w:rsidRPr="0004419F" w:rsidRDefault="00D07666" w:rsidP="00D07666">
            <w:pPr>
              <w:widowControl w:val="0"/>
              <w:autoSpaceDE w:val="0"/>
              <w:autoSpaceDN w:val="0"/>
              <w:adjustRightInd w:val="0"/>
              <w:ind w:firstLine="0"/>
              <w:rPr>
                <w:b/>
                <w:bCs/>
                <w:sz w:val="22"/>
                <w:szCs w:val="22"/>
              </w:rPr>
            </w:pPr>
          </w:p>
          <w:p w:rsidR="008A4C3A" w:rsidRPr="00DA6686" w:rsidRDefault="00035E35" w:rsidP="000D50BB">
            <w:pPr>
              <w:ind w:firstLine="0"/>
              <w:rPr>
                <w:color w:val="auto"/>
              </w:rPr>
            </w:pPr>
            <w:r w:rsidRPr="002D4F30">
              <w:rPr>
                <w:color w:val="auto"/>
              </w:rPr>
              <w:t>Решение первоочередных задач в инвестиционной сфере с учетом специфики Забайкальского края, а также развитие и повышение уровня инвестиционной активности.</w:t>
            </w:r>
          </w:p>
        </w:tc>
      </w:tr>
    </w:tbl>
    <w:p w:rsidR="008A4C3A" w:rsidRPr="00DA6686" w:rsidRDefault="008A4C3A" w:rsidP="008A4C3A">
      <w:pPr>
        <w:ind w:firstLine="0"/>
        <w:rPr>
          <w:color w:val="auto"/>
          <w:position w:val="6"/>
        </w:rPr>
      </w:pPr>
    </w:p>
    <w:p w:rsidR="008A4C3A" w:rsidRPr="00DA6686" w:rsidRDefault="008A4C3A" w:rsidP="00A04BB1">
      <w:pPr>
        <w:numPr>
          <w:ilvl w:val="0"/>
          <w:numId w:val="13"/>
        </w:numPr>
        <w:spacing w:after="200" w:line="276" w:lineRule="auto"/>
        <w:jc w:val="center"/>
        <w:rPr>
          <w:color w:val="auto"/>
        </w:rPr>
      </w:pPr>
      <w:r w:rsidRPr="00DA6686">
        <w:rPr>
          <w:b/>
          <w:bCs/>
          <w:color w:val="auto"/>
        </w:rPr>
        <w:t xml:space="preserve">Характеристика текущего состояния сферы инвестиционной деятельности в Забайкальском крае </w:t>
      </w:r>
    </w:p>
    <w:p w:rsidR="008A4C3A" w:rsidRPr="00DA6686" w:rsidRDefault="008A4C3A" w:rsidP="008A4C3A">
      <w:pPr>
        <w:widowControl w:val="0"/>
        <w:autoSpaceDE w:val="0"/>
        <w:autoSpaceDN w:val="0"/>
        <w:adjustRightInd w:val="0"/>
        <w:rPr>
          <w:color w:val="auto"/>
        </w:rPr>
      </w:pPr>
      <w:r w:rsidRPr="00DA6686">
        <w:rPr>
          <w:color w:val="auto"/>
        </w:rPr>
        <w:t xml:space="preserve">Одним из основных факторов развития экономического потенциала и социально-экономического развития Забайкальского края является привлечение инвестиций. </w:t>
      </w:r>
    </w:p>
    <w:p w:rsidR="008A4C3A" w:rsidRPr="00DA6686" w:rsidRDefault="008A4C3A" w:rsidP="008A4C3A">
      <w:pPr>
        <w:widowControl w:val="0"/>
        <w:autoSpaceDE w:val="0"/>
        <w:autoSpaceDN w:val="0"/>
        <w:adjustRightInd w:val="0"/>
        <w:rPr>
          <w:color w:val="auto"/>
        </w:rPr>
      </w:pPr>
      <w:r w:rsidRPr="00DA6686">
        <w:rPr>
          <w:color w:val="auto"/>
        </w:rPr>
        <w:t xml:space="preserve">В современных условиях, учитывая ограниченность бюджетных средств и ужесточение политики в области формирования расходов бюджетов как на федеральном, так и на региональном уровнях, темпы социально-экономического развитие края во многом зависят от привлечения частных инвестиций. </w:t>
      </w:r>
    </w:p>
    <w:p w:rsidR="008A4C3A" w:rsidRPr="00DA6686" w:rsidRDefault="008A4C3A" w:rsidP="008A4C3A">
      <w:pPr>
        <w:widowControl w:val="0"/>
        <w:autoSpaceDE w:val="0"/>
        <w:autoSpaceDN w:val="0"/>
        <w:adjustRightInd w:val="0"/>
        <w:rPr>
          <w:color w:val="auto"/>
        </w:rPr>
      </w:pPr>
      <w:r w:rsidRPr="00DA6686">
        <w:rPr>
          <w:color w:val="auto"/>
        </w:rPr>
        <w:t>Масштабы привлечения частных инвестиций во многом определяются инвестиционной привлекательностью края, в связи с этим огромное значение имеет формирование эффективной региональной инвестиционной политики.</w:t>
      </w:r>
    </w:p>
    <w:p w:rsidR="008A4C3A" w:rsidRPr="00DA6686" w:rsidRDefault="008A4C3A" w:rsidP="008A4C3A">
      <w:pPr>
        <w:rPr>
          <w:color w:val="auto"/>
        </w:rPr>
      </w:pPr>
      <w:r w:rsidRPr="00DA6686">
        <w:rPr>
          <w:color w:val="auto"/>
        </w:rPr>
        <w:t>На сегодняшний день на территории Забайкальского края сформирована необходимая нормативная правовая база, регулирующая предоставление государственной поддержки инвестиционной деятельности.</w:t>
      </w:r>
    </w:p>
    <w:p w:rsidR="008A4C3A" w:rsidRPr="00DA6686" w:rsidRDefault="008A4C3A" w:rsidP="008A4C3A">
      <w:pPr>
        <w:rPr>
          <w:color w:val="auto"/>
        </w:rPr>
      </w:pPr>
      <w:r w:rsidRPr="00DA6686">
        <w:rPr>
          <w:color w:val="auto"/>
        </w:rPr>
        <w:t>Инвестор, реализующий инвестиционный проект, может рассчитывать на различные формы государственной поддержки в соответствии с действующим региональным инвестиционным законодательством, которое гарантирует равные условия для всех участников бизнес-процесса, необходимые для справедливой конкуренции, минимальные административные барьеры, благоприятный налоговый режим.</w:t>
      </w:r>
    </w:p>
    <w:p w:rsidR="008A4C3A" w:rsidRPr="00DA6686" w:rsidRDefault="008A4C3A" w:rsidP="008A4C3A">
      <w:pPr>
        <w:rPr>
          <w:color w:val="auto"/>
        </w:rPr>
      </w:pPr>
      <w:r w:rsidRPr="00DA6686">
        <w:rPr>
          <w:color w:val="auto"/>
        </w:rPr>
        <w:t xml:space="preserve">На данный момент региональное инвестиционное законодательство представлено следующими нормативными правовыми актами: </w:t>
      </w:r>
    </w:p>
    <w:p w:rsidR="00D6632E" w:rsidRPr="00DA6686" w:rsidRDefault="00D6632E" w:rsidP="00D6632E">
      <w:pPr>
        <w:rPr>
          <w:color w:val="auto"/>
        </w:rPr>
      </w:pPr>
      <w:r w:rsidRPr="00DA6686">
        <w:rPr>
          <w:color w:val="auto"/>
        </w:rPr>
        <w:t>Закон Забайкальского края от 20 ноября 2008 года № 72-ЗЗК «О налоге на имущество организаций»;</w:t>
      </w:r>
    </w:p>
    <w:p w:rsidR="00D6632E" w:rsidRPr="00DA6686" w:rsidRDefault="00D6632E" w:rsidP="00D6632E">
      <w:pPr>
        <w:rPr>
          <w:color w:val="auto"/>
        </w:rPr>
      </w:pPr>
      <w:r w:rsidRPr="00DA6686">
        <w:rPr>
          <w:color w:val="auto"/>
        </w:rPr>
        <w:t>Закон Забайкальского края от 18 февраля 2009 года № 136-ЗЗК</w:t>
      </w:r>
      <w:r w:rsidRPr="00DA6686">
        <w:rPr>
          <w:color w:val="auto"/>
        </w:rPr>
        <w:br/>
        <w:t xml:space="preserve"> «О государственной поддержке градообразующих организаций промышленности»; </w:t>
      </w:r>
    </w:p>
    <w:p w:rsidR="00D6632E" w:rsidRPr="00DA6686" w:rsidRDefault="00D6632E" w:rsidP="00D6632E">
      <w:pPr>
        <w:rPr>
          <w:color w:val="auto"/>
        </w:rPr>
      </w:pPr>
      <w:r w:rsidRPr="00DA6686">
        <w:rPr>
          <w:color w:val="auto"/>
        </w:rPr>
        <w:t xml:space="preserve">Закон Забайкальского края от 27 февраля 2009 года № 148-ЗЗК </w:t>
      </w:r>
      <w:r w:rsidRPr="00DA6686">
        <w:rPr>
          <w:color w:val="auto"/>
        </w:rPr>
        <w:br/>
        <w:t>«О государственной поддержке инвестиционной деятельности в Забайкальском крае»;</w:t>
      </w:r>
    </w:p>
    <w:p w:rsidR="00D6632E" w:rsidRPr="00DA6686" w:rsidRDefault="00D6632E" w:rsidP="00D6632E">
      <w:pPr>
        <w:rPr>
          <w:color w:val="auto"/>
        </w:rPr>
      </w:pPr>
      <w:r w:rsidRPr="00DA6686">
        <w:rPr>
          <w:color w:val="auto"/>
        </w:rPr>
        <w:lastRenderedPageBreak/>
        <w:t>Закон Забайкальского края от 20 ноября 2009 года № 275-ЗЗК</w:t>
      </w:r>
      <w:r w:rsidRPr="00DA6686">
        <w:rPr>
          <w:color w:val="auto"/>
        </w:rPr>
        <w:br/>
        <w:t>«Об инновационной деятельности в Забайкальском крае»;</w:t>
      </w:r>
    </w:p>
    <w:p w:rsidR="00D6632E" w:rsidRPr="00DA6686" w:rsidRDefault="00D6632E" w:rsidP="00D6632E">
      <w:pPr>
        <w:rPr>
          <w:color w:val="auto"/>
        </w:rPr>
      </w:pPr>
      <w:r w:rsidRPr="00DA6686">
        <w:rPr>
          <w:color w:val="auto"/>
        </w:rPr>
        <w:t>Закон Забайкальского края от 28 февраля 2012 года № 633-ЗЗК</w:t>
      </w:r>
      <w:r w:rsidRPr="00DA6686">
        <w:rPr>
          <w:color w:val="auto"/>
        </w:rPr>
        <w:br/>
        <w:t>«Об основаниях и условиях предоставления инвестиционного налогового кредита по региональным налогам»;</w:t>
      </w:r>
    </w:p>
    <w:p w:rsidR="00D6632E" w:rsidRPr="00DA6686" w:rsidRDefault="00D6632E" w:rsidP="00D6632E">
      <w:pPr>
        <w:rPr>
          <w:color w:val="auto"/>
        </w:rPr>
      </w:pPr>
      <w:r w:rsidRPr="00DA6686">
        <w:rPr>
          <w:color w:val="auto"/>
        </w:rPr>
        <w:t xml:space="preserve">Закон Забайкальского края от 25 декабря 2012 года № 765-ЗЗК </w:t>
      </w:r>
      <w:r w:rsidRPr="00DA6686">
        <w:rPr>
          <w:color w:val="auto"/>
        </w:rPr>
        <w:br/>
        <w:t xml:space="preserve">«О государственной поддержке иностранных инвестиций в экономику Забайкальского края и о внесении изменения в Закон Забайкальского края «О государственной поддержке инвестиционной деятельности в Забайкальском крае»; </w:t>
      </w:r>
    </w:p>
    <w:p w:rsidR="00D6632E" w:rsidRPr="00DA6686" w:rsidRDefault="00D6632E" w:rsidP="00D6632E">
      <w:pPr>
        <w:rPr>
          <w:color w:val="auto"/>
        </w:rPr>
      </w:pPr>
      <w:r w:rsidRPr="00DA6686">
        <w:rPr>
          <w:color w:val="auto"/>
        </w:rPr>
        <w:t xml:space="preserve">Закон Забайкальского края от 01 апреля 2014 года № 946-ЗЗК </w:t>
      </w:r>
      <w:r w:rsidRPr="00DA6686">
        <w:rPr>
          <w:color w:val="auto"/>
        </w:rPr>
        <w:br/>
        <w:t>«Об установлении пониженных ставок налога на прибыль организаций отдельным категориям налогоплательщиков в части сумм налога на прибыль организаций, зачисляемых в бюджет Забайкальского края»;</w:t>
      </w:r>
    </w:p>
    <w:p w:rsidR="00D6632E" w:rsidRPr="00DA6686" w:rsidRDefault="00D6632E" w:rsidP="00D6632E">
      <w:pPr>
        <w:rPr>
          <w:color w:val="auto"/>
        </w:rPr>
      </w:pPr>
      <w:r w:rsidRPr="00DA6686">
        <w:rPr>
          <w:color w:val="auto"/>
        </w:rPr>
        <w:t xml:space="preserve">Закон Забайкальского края от 25 апреля 2014 года № 967-ЗЗК </w:t>
      </w:r>
      <w:r w:rsidRPr="00DA6686">
        <w:rPr>
          <w:color w:val="auto"/>
        </w:rPr>
        <w:br/>
        <w:t>«О реализации отдельных  положений главы 3.3 части первой Налогового кодекса Российской Федерации в части стимулирования реализации региональных инвестиционных проектов»;</w:t>
      </w:r>
    </w:p>
    <w:p w:rsidR="00D6632E" w:rsidRPr="00DA6686" w:rsidRDefault="00D6632E" w:rsidP="00D6632E">
      <w:r w:rsidRPr="00DA6686">
        <w:rPr>
          <w:color w:val="auto"/>
        </w:rPr>
        <w:t>Закон Забайкальского края от 30 июня 2015 года № 1194-ЗЗК</w:t>
      </w:r>
      <w:r w:rsidRPr="00DA6686">
        <w:rPr>
          <w:color w:val="auto"/>
        </w:rPr>
        <w:br/>
      </w:r>
      <w:r w:rsidRPr="00DA6686">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собственности Забайкальского края, муниципальной собственности, и земельных участков на территории Забайкальского края, государственная собственность на которые не разграничена, в аренду без проведения торгов»;</w:t>
      </w:r>
    </w:p>
    <w:p w:rsidR="00D6632E" w:rsidRPr="00DA6686" w:rsidRDefault="00D6632E" w:rsidP="00D6632E">
      <w:pPr>
        <w:rPr>
          <w:color w:val="auto"/>
        </w:rPr>
      </w:pPr>
      <w:r w:rsidRPr="00DA6686">
        <w:rPr>
          <w:color w:val="auto"/>
        </w:rPr>
        <w:t>Закон Забайкальского края от 20 июля 2015 года № 1204-ЗЗК</w:t>
      </w:r>
      <w:r w:rsidRPr="00DA6686">
        <w:rPr>
          <w:color w:val="auto"/>
        </w:rPr>
        <w:br/>
        <w:t>«О внесении изменения в Закон Забайкальского края «Об установлении отдельных полномочий высшего исполнительного органа государственной власти Забайкальского края»;</w:t>
      </w:r>
    </w:p>
    <w:p w:rsidR="00D6632E" w:rsidRPr="00DA6686" w:rsidRDefault="00D6632E" w:rsidP="00D6632E">
      <w:pPr>
        <w:rPr>
          <w:color w:val="auto"/>
        </w:rPr>
      </w:pPr>
      <w:r w:rsidRPr="00DA6686">
        <w:rPr>
          <w:color w:val="auto"/>
        </w:rPr>
        <w:t>Закон Забайкальского края от 26 апреля 2016 года № 1323-ЗЗК</w:t>
      </w:r>
      <w:r w:rsidRPr="00DA6686">
        <w:rPr>
          <w:color w:val="auto"/>
        </w:rPr>
        <w:br/>
        <w:t xml:space="preserve"> «О промышленной политике в Забайкальском крае»;</w:t>
      </w:r>
    </w:p>
    <w:p w:rsidR="00F83F8E" w:rsidRPr="00DA6686" w:rsidRDefault="00F83F8E" w:rsidP="00D6632E">
      <w:pPr>
        <w:rPr>
          <w:color w:val="auto"/>
        </w:rPr>
      </w:pPr>
      <w:r w:rsidRPr="00DA6686">
        <w:rPr>
          <w:color w:val="auto"/>
        </w:rPr>
        <w:t>Закон Забайкальского края от 27 декабря 2016 года № 1443-ЗЗК «Об индустриальных (промышленных) парках Забайкальского края»;</w:t>
      </w:r>
    </w:p>
    <w:p w:rsidR="00D6632E" w:rsidRPr="00DA6686" w:rsidRDefault="00D6632E" w:rsidP="00D6632E">
      <w:pPr>
        <w:rPr>
          <w:color w:val="auto"/>
        </w:rPr>
      </w:pPr>
      <w:r w:rsidRPr="00DA6686">
        <w:rPr>
          <w:color w:val="auto"/>
        </w:rPr>
        <w:t>постановление Правительства Забайкальского края от 14 мая 2010 года № 190 «О промышленном парке «Могойтуй»;</w:t>
      </w:r>
    </w:p>
    <w:p w:rsidR="00BF4664" w:rsidRPr="00DA6686" w:rsidRDefault="00D6632E" w:rsidP="00BF4664">
      <w:pPr>
        <w:rPr>
          <w:color w:val="auto"/>
        </w:rPr>
      </w:pPr>
      <w:r w:rsidRPr="00DA6686">
        <w:rPr>
          <w:color w:val="auto"/>
        </w:rPr>
        <w:t>постановление Правительства Забайкальского края от 15 июня        2010 года № 242 «Об утверждении Порядка вовлечения в инвестиционный процесс имущества, находящегося в собственности Забайкальского края»;</w:t>
      </w:r>
    </w:p>
    <w:p w:rsidR="00E30F9A" w:rsidRPr="00DA6686" w:rsidRDefault="00BF4664" w:rsidP="00E30F9A">
      <w:pPr>
        <w:rPr>
          <w:color w:val="auto"/>
        </w:rPr>
      </w:pPr>
      <w:r w:rsidRPr="00DA6686">
        <w:rPr>
          <w:color w:val="auto"/>
        </w:rPr>
        <w:t>постановление Правительства Забайкальского края от 24 июля 2014 года № 445 «О создании промышленного парка Забайкальского края «Промышленный парк «Красн</w:t>
      </w:r>
      <w:r w:rsidR="00E30F9A" w:rsidRPr="00DA6686">
        <w:rPr>
          <w:color w:val="auto"/>
        </w:rPr>
        <w:t>окаменск»;</w:t>
      </w:r>
    </w:p>
    <w:p w:rsidR="00A04BB1" w:rsidRPr="00DA6686" w:rsidRDefault="00A04BB1" w:rsidP="00E30F9A">
      <w:r w:rsidRPr="00DA6686">
        <w:t xml:space="preserve">постановление Правительства Забайкальского края от 12 апреля </w:t>
      </w:r>
      <w:r w:rsidRPr="00DA6686">
        <w:br/>
        <w:t>2016 года № 139 «Об определении уполномоченного органа исполнительной власти Забайкальского края в сфере государственно-частного партнерства»;</w:t>
      </w:r>
    </w:p>
    <w:p w:rsidR="00F83F8E" w:rsidRPr="00DA6686" w:rsidRDefault="00A04BB1" w:rsidP="00A04BB1">
      <w:pPr>
        <w:pStyle w:val="af2"/>
        <w:autoSpaceDE w:val="0"/>
        <w:autoSpaceDN w:val="0"/>
        <w:adjustRightInd w:val="0"/>
        <w:spacing w:after="0" w:line="240" w:lineRule="auto"/>
        <w:ind w:left="0"/>
        <w:contextualSpacing/>
        <w:rPr>
          <w:rFonts w:ascii="Times New Roman" w:hAnsi="Times New Roman" w:cs="Times New Roman"/>
          <w:sz w:val="28"/>
          <w:szCs w:val="28"/>
        </w:rPr>
      </w:pPr>
      <w:r w:rsidRPr="00DA6686">
        <w:rPr>
          <w:rFonts w:ascii="Times New Roman" w:hAnsi="Times New Roman" w:cs="Times New Roman"/>
          <w:sz w:val="28"/>
          <w:szCs w:val="28"/>
        </w:rPr>
        <w:lastRenderedPageBreak/>
        <w:t xml:space="preserve">постановление Правительства Забайкальского края от 31 мая </w:t>
      </w:r>
      <w:r w:rsidRPr="00DA6686">
        <w:rPr>
          <w:rFonts w:ascii="Times New Roman" w:hAnsi="Times New Roman" w:cs="Times New Roman"/>
          <w:sz w:val="28"/>
          <w:szCs w:val="28"/>
        </w:rPr>
        <w:br/>
        <w:t>2016 года № 222 «Об утверждении Порядка межведомственного взаимодействия исполнительных органов государственной власти Забайкальского края на этапе разработки и рассмотрения предложений о реализации проектов государственно-частного партнерства».</w:t>
      </w:r>
    </w:p>
    <w:p w:rsidR="00F83F8E" w:rsidRPr="00DA6686" w:rsidRDefault="00F83F8E" w:rsidP="00A04BB1">
      <w:pPr>
        <w:ind w:firstLine="0"/>
        <w:rPr>
          <w:color w:val="auto"/>
          <w:sz w:val="22"/>
          <w:szCs w:val="22"/>
          <w:lang w:eastAsia="en-US"/>
        </w:rPr>
      </w:pPr>
    </w:p>
    <w:p w:rsidR="008A4C3A" w:rsidRPr="00DA6686" w:rsidRDefault="008A4C3A" w:rsidP="00D6632E">
      <w:pPr>
        <w:rPr>
          <w:i/>
          <w:color w:val="auto"/>
        </w:rPr>
      </w:pPr>
      <w:r w:rsidRPr="00DA6686">
        <w:rPr>
          <w:i/>
          <w:color w:val="auto"/>
        </w:rPr>
        <w:t>Государственная поддержка инвестиционной деятельности</w:t>
      </w:r>
    </w:p>
    <w:p w:rsidR="008A4C3A" w:rsidRPr="00DA6686" w:rsidRDefault="008A4C3A" w:rsidP="008A4C3A">
      <w:pPr>
        <w:rPr>
          <w:color w:val="FF0000"/>
        </w:rPr>
      </w:pPr>
      <w:r w:rsidRPr="00DA6686">
        <w:rPr>
          <w:color w:val="auto"/>
        </w:rPr>
        <w:t xml:space="preserve">Государственная поддержка, предоставленная в соответствии с Законом Забайкальского края </w:t>
      </w:r>
      <w:r w:rsidR="001341CC" w:rsidRPr="00DA6686">
        <w:rPr>
          <w:bCs/>
          <w:color w:val="auto"/>
        </w:rPr>
        <w:t>от 27 февраля 2009 года № 148-ЗЗК</w:t>
      </w:r>
      <w:r w:rsidR="001341CC" w:rsidRPr="00DA6686">
        <w:rPr>
          <w:color w:val="FF0000"/>
        </w:rPr>
        <w:t xml:space="preserve"> </w:t>
      </w:r>
      <w:r w:rsidR="001341CC" w:rsidRPr="00DA6686">
        <w:rPr>
          <w:color w:val="auto"/>
        </w:rPr>
        <w:t xml:space="preserve"> </w:t>
      </w:r>
      <w:r w:rsidRPr="00DA6686">
        <w:rPr>
          <w:color w:val="auto"/>
        </w:rPr>
        <w:t xml:space="preserve">«О государственной поддержке инвестиционной деятельности в Забайкальском крае», способствовала реализации таких крупных проектов, как: </w:t>
      </w:r>
    </w:p>
    <w:p w:rsidR="008A4C3A" w:rsidRPr="00DA6686" w:rsidRDefault="008A4C3A" w:rsidP="008A4C3A">
      <w:pPr>
        <w:rPr>
          <w:color w:val="auto"/>
        </w:rPr>
      </w:pPr>
      <w:r w:rsidRPr="00DA6686">
        <w:rPr>
          <w:color w:val="auto"/>
        </w:rPr>
        <w:t>«Опытно-промышленная отработка золоторудного месторождения «Савкинское», инвестор - ООО «МангазеяМайнинг», объем инвестиций  составляет 1629,8 млн. рублей, проекту присвоен статус инвестиционного проекта краевого значения;</w:t>
      </w:r>
    </w:p>
    <w:p w:rsidR="008A4C3A" w:rsidRPr="00DA6686" w:rsidRDefault="008A4C3A" w:rsidP="008A4C3A">
      <w:pPr>
        <w:rPr>
          <w:color w:val="auto"/>
        </w:rPr>
      </w:pPr>
      <w:r w:rsidRPr="00DA6686">
        <w:rPr>
          <w:color w:val="auto"/>
        </w:rPr>
        <w:t>«Организация убоя КРС и производства колбасных изделий на МК «Даурский», инвестор - ООО «Мясокомбинат «Даурский», объем инвестиций составляет 350 млн. рублей, проекту присвоен статус инвестиционного проекта краевого значения;</w:t>
      </w:r>
    </w:p>
    <w:p w:rsidR="008A4C3A" w:rsidRPr="00DA6686" w:rsidRDefault="008A4C3A" w:rsidP="008A4C3A">
      <w:pPr>
        <w:rPr>
          <w:color w:val="auto"/>
        </w:rPr>
      </w:pPr>
      <w:r w:rsidRPr="00DA6686">
        <w:rPr>
          <w:color w:val="auto"/>
        </w:rPr>
        <w:t>«Освоение Апсатского каменноугольного месторождения», инвестор - ООО «Арктические разработки», объем инвестиций составляет 31,3 млрд. рублей, проекту присвоен статус инвестиционного проекта краевого значения;</w:t>
      </w:r>
    </w:p>
    <w:p w:rsidR="008A4C3A" w:rsidRPr="00DA6686" w:rsidRDefault="008A4C3A" w:rsidP="008A4C3A">
      <w:pPr>
        <w:rPr>
          <w:color w:val="auto"/>
        </w:rPr>
      </w:pPr>
      <w:r w:rsidRPr="00DA6686">
        <w:rPr>
          <w:color w:val="auto"/>
        </w:rPr>
        <w:t>«Производство и переработка молока в Улётовском районе Забайкальского края на 2013 – 2020 гг.», инвестор - ООО «ЗабайкалАгро», объем инвестиций составляет 289,032 млн. рублей, проекту присвоен статус инвестиционного проекта краевого значения;</w:t>
      </w:r>
    </w:p>
    <w:p w:rsidR="008A4C3A" w:rsidRPr="00DA6686" w:rsidRDefault="008A4C3A" w:rsidP="008A4C3A">
      <w:pPr>
        <w:rPr>
          <w:color w:val="auto"/>
        </w:rPr>
      </w:pPr>
      <w:r w:rsidRPr="00DA6686">
        <w:rPr>
          <w:color w:val="auto"/>
        </w:rPr>
        <w:t>«Создание лесопромышленного комплекса ООО «ЦПК «Полярная», инвестор ООО «ЦПК «Полярная», объем инвестиций составляет  28 010,2 млн. рублей, проекту присвоен статус приоритетного инвестиционного проекта Забайкальского края</w:t>
      </w:r>
    </w:p>
    <w:p w:rsidR="008A4C3A" w:rsidRPr="00DA6686" w:rsidRDefault="008A4C3A" w:rsidP="008A4C3A">
      <w:pPr>
        <w:rPr>
          <w:color w:val="auto"/>
        </w:rPr>
      </w:pPr>
      <w:r w:rsidRPr="00DA6686">
        <w:rPr>
          <w:color w:val="auto"/>
        </w:rPr>
        <w:t>«Организация автосборочного производства грузовых автомобилей ООО «Гуран», инвестор - ООО «Гуран», объем инвестиций составляет 20 млн. рублей.</w:t>
      </w:r>
    </w:p>
    <w:p w:rsidR="00A04BB1" w:rsidRPr="00DA6686" w:rsidRDefault="00A04BB1" w:rsidP="008A4C3A">
      <w:pPr>
        <w:rPr>
          <w:i/>
          <w:color w:val="auto"/>
        </w:rPr>
      </w:pPr>
    </w:p>
    <w:p w:rsidR="008A4C3A" w:rsidRPr="00DA6686" w:rsidRDefault="008A4C3A" w:rsidP="008A4C3A">
      <w:pPr>
        <w:rPr>
          <w:i/>
          <w:color w:val="auto"/>
        </w:rPr>
      </w:pPr>
      <w:r w:rsidRPr="00DA6686">
        <w:rPr>
          <w:i/>
          <w:color w:val="auto"/>
        </w:rPr>
        <w:t>Создание благоприятного инвестиционного климата</w:t>
      </w:r>
    </w:p>
    <w:p w:rsidR="008A4C3A" w:rsidRPr="00DA6686" w:rsidRDefault="008A4C3A" w:rsidP="008A4C3A">
      <w:pPr>
        <w:widowControl w:val="0"/>
        <w:autoSpaceDE w:val="0"/>
        <w:autoSpaceDN w:val="0"/>
        <w:adjustRightInd w:val="0"/>
        <w:spacing w:line="326" w:lineRule="exact"/>
        <w:ind w:firstLine="701"/>
        <w:rPr>
          <w:color w:val="auto"/>
        </w:rPr>
      </w:pPr>
      <w:r w:rsidRPr="00DA6686">
        <w:rPr>
          <w:color w:val="auto"/>
        </w:rPr>
        <w:t>В целях создания благоприятной инвестиционной среды в крае  реализован ряд мер по организации взаимодействия с инвесторами:</w:t>
      </w:r>
    </w:p>
    <w:p w:rsidR="008A4C3A" w:rsidRPr="00DA6686" w:rsidRDefault="008A4C3A" w:rsidP="008A4C3A">
      <w:pPr>
        <w:widowControl w:val="0"/>
        <w:autoSpaceDE w:val="0"/>
        <w:autoSpaceDN w:val="0"/>
        <w:adjustRightInd w:val="0"/>
        <w:spacing w:line="326" w:lineRule="exact"/>
        <w:ind w:firstLine="701"/>
        <w:rPr>
          <w:color w:val="auto"/>
        </w:rPr>
      </w:pPr>
      <w:r w:rsidRPr="00DA6686">
        <w:rPr>
          <w:color w:val="auto"/>
        </w:rPr>
        <w:t>с 2009 года работает ОАО «Фонд инвестиционного развития Забайкальского края</w:t>
      </w:r>
      <w:r w:rsidR="00A55CD1" w:rsidRPr="00DA6686">
        <w:rPr>
          <w:color w:val="auto"/>
        </w:rPr>
        <w:t>»</w:t>
      </w:r>
      <w:r w:rsidRPr="00DA6686">
        <w:rPr>
          <w:color w:val="auto"/>
        </w:rPr>
        <w:t>;</w:t>
      </w:r>
    </w:p>
    <w:p w:rsidR="008A4C3A" w:rsidRPr="00DA6686" w:rsidRDefault="008A4C3A" w:rsidP="008A4C3A">
      <w:pPr>
        <w:widowControl w:val="0"/>
        <w:autoSpaceDE w:val="0"/>
        <w:autoSpaceDN w:val="0"/>
        <w:adjustRightInd w:val="0"/>
        <w:spacing w:line="326" w:lineRule="exact"/>
        <w:ind w:firstLine="701"/>
        <w:rPr>
          <w:color w:val="auto"/>
        </w:rPr>
      </w:pPr>
      <w:r w:rsidRPr="00DA6686">
        <w:rPr>
          <w:color w:val="auto"/>
        </w:rPr>
        <w:t>с 2009 года функционирует Совет по вопросам кредитно-финансовой и инвестиционной политики края;</w:t>
      </w:r>
    </w:p>
    <w:p w:rsidR="008A4C3A" w:rsidRPr="00DA6686" w:rsidRDefault="008A4C3A" w:rsidP="008A4C3A">
      <w:pPr>
        <w:widowControl w:val="0"/>
        <w:autoSpaceDE w:val="0"/>
        <w:autoSpaceDN w:val="0"/>
        <w:adjustRightInd w:val="0"/>
        <w:spacing w:line="326" w:lineRule="exact"/>
        <w:ind w:firstLine="701"/>
        <w:rPr>
          <w:color w:val="auto"/>
        </w:rPr>
      </w:pPr>
      <w:r w:rsidRPr="00DA6686">
        <w:rPr>
          <w:color w:val="auto"/>
        </w:rPr>
        <w:t>с 2012 года функционирует Совет по улучшению инвестиционного климата, взаимодействию с инвесторами и развитию государственно-частного партнерства</w:t>
      </w:r>
    </w:p>
    <w:p w:rsidR="008A4C3A" w:rsidRPr="00DA6686" w:rsidRDefault="008A4C3A" w:rsidP="008A4C3A">
      <w:pPr>
        <w:widowControl w:val="0"/>
        <w:autoSpaceDE w:val="0"/>
        <w:autoSpaceDN w:val="0"/>
        <w:adjustRightInd w:val="0"/>
        <w:spacing w:line="326" w:lineRule="exact"/>
        <w:ind w:firstLine="701"/>
        <w:rPr>
          <w:color w:val="auto"/>
        </w:rPr>
      </w:pPr>
      <w:r w:rsidRPr="00DA6686">
        <w:rPr>
          <w:color w:val="auto"/>
        </w:rPr>
        <w:lastRenderedPageBreak/>
        <w:t xml:space="preserve">введен механизм кураторства крупных инвестиционных проектов; </w:t>
      </w:r>
    </w:p>
    <w:p w:rsidR="008A4C3A" w:rsidRPr="00DA6686" w:rsidRDefault="008A4C3A" w:rsidP="008A4C3A">
      <w:pPr>
        <w:widowControl w:val="0"/>
        <w:autoSpaceDE w:val="0"/>
        <w:autoSpaceDN w:val="0"/>
        <w:adjustRightInd w:val="0"/>
        <w:spacing w:line="326" w:lineRule="exact"/>
        <w:ind w:firstLine="701"/>
        <w:rPr>
          <w:color w:val="auto"/>
        </w:rPr>
      </w:pPr>
      <w:r w:rsidRPr="00DA6686">
        <w:rPr>
          <w:color w:val="auto"/>
        </w:rPr>
        <w:t>на Инвестиционном портале Забайкальского края работает штаб помощи для инвесторов. Это канал прямой связи инвесторов и руководства края для оперативного решения возникающих в процессе инвестиционной деятельности проблем и вопросов;</w:t>
      </w:r>
    </w:p>
    <w:p w:rsidR="008A4C3A" w:rsidRPr="00DA6686" w:rsidRDefault="008A4C3A" w:rsidP="008A4C3A">
      <w:pPr>
        <w:widowControl w:val="0"/>
        <w:autoSpaceDE w:val="0"/>
        <w:autoSpaceDN w:val="0"/>
        <w:adjustRightInd w:val="0"/>
        <w:spacing w:line="326" w:lineRule="exact"/>
        <w:ind w:firstLine="701"/>
        <w:rPr>
          <w:color w:val="auto"/>
        </w:rPr>
      </w:pPr>
      <w:r w:rsidRPr="00DA6686">
        <w:rPr>
          <w:color w:val="auto"/>
        </w:rPr>
        <w:t>в 2013 год</w:t>
      </w:r>
      <w:r w:rsidR="005B2B17" w:rsidRPr="00DA6686">
        <w:rPr>
          <w:color w:val="auto"/>
        </w:rPr>
        <w:t xml:space="preserve">у началась работа по внедрению </w:t>
      </w:r>
      <w:r w:rsidR="00711C59" w:rsidRPr="00DA6686">
        <w:rPr>
          <w:color w:val="auto"/>
        </w:rPr>
        <w:t>С</w:t>
      </w:r>
      <w:r w:rsidRPr="00DA6686">
        <w:rPr>
          <w:color w:val="auto"/>
        </w:rPr>
        <w:t>тандарта. Стандарт представляет собой совокупность определенных требований (15 разделов), которые при надлежащей реализации позволят достичь цели создания условий для увеличения притока инвестиций в регионы путем внедрения лучшей российской и международной практики взаимодействия региональных органов власти с предпринимателями. В течении 2014 года все разделы Стандарта на территории Забайкальского края внедрены;</w:t>
      </w:r>
    </w:p>
    <w:p w:rsidR="008A4C3A" w:rsidRPr="00DA6686" w:rsidRDefault="008A4C3A" w:rsidP="008A4C3A">
      <w:pPr>
        <w:widowControl w:val="0"/>
        <w:autoSpaceDE w:val="0"/>
        <w:autoSpaceDN w:val="0"/>
        <w:adjustRightInd w:val="0"/>
        <w:spacing w:line="326" w:lineRule="exact"/>
        <w:ind w:firstLine="701"/>
        <w:rPr>
          <w:color w:val="auto"/>
        </w:rPr>
      </w:pPr>
      <w:r w:rsidRPr="00DA6686">
        <w:rPr>
          <w:color w:val="auto"/>
        </w:rPr>
        <w:t xml:space="preserve">в марте 2014 года на базе ОАО «ЗабИнвестФонд» запущено «одно окно» для инвесторов. В рамках сопровождения  проектов предоставляется полный спектр инструментов поддержки, включая участие в региональных, федеральных программах, содействие в привлечении средств инвестиционных и венчурных фондов, бизнес-ангелов, институтов развития, частных инвесторов; </w:t>
      </w:r>
    </w:p>
    <w:p w:rsidR="008A4C3A" w:rsidRPr="00DA6686" w:rsidRDefault="008A4C3A" w:rsidP="008A4C3A">
      <w:pPr>
        <w:widowControl w:val="0"/>
        <w:autoSpaceDE w:val="0"/>
        <w:autoSpaceDN w:val="0"/>
        <w:adjustRightInd w:val="0"/>
        <w:spacing w:line="326" w:lineRule="exact"/>
        <w:ind w:firstLine="701"/>
        <w:rPr>
          <w:color w:val="auto"/>
        </w:rPr>
      </w:pPr>
      <w:r w:rsidRPr="00DA6686">
        <w:rPr>
          <w:color w:val="auto"/>
        </w:rPr>
        <w:t>утверждена Инвестиционная стратегия края на период до 2020 года, Инвестиционная декларация Забайкальского края;</w:t>
      </w:r>
    </w:p>
    <w:p w:rsidR="008A4C3A" w:rsidRPr="00DA6686" w:rsidRDefault="008A4C3A" w:rsidP="008A4C3A">
      <w:pPr>
        <w:widowControl w:val="0"/>
        <w:autoSpaceDE w:val="0"/>
        <w:autoSpaceDN w:val="0"/>
        <w:adjustRightInd w:val="0"/>
        <w:spacing w:line="326" w:lineRule="exact"/>
        <w:ind w:firstLine="701"/>
        <w:rPr>
          <w:color w:val="auto"/>
        </w:rPr>
      </w:pPr>
      <w:r w:rsidRPr="00DA6686">
        <w:rPr>
          <w:color w:val="auto"/>
        </w:rPr>
        <w:t>в декабре 2014 года Губернатором Забайкальского края утверждена Дорожная карта мониторинга результатов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Забайкальском крае на 2014-2015 годы. В настоящее время ведется работа по ее выполнению;</w:t>
      </w:r>
    </w:p>
    <w:p w:rsidR="008A4C3A" w:rsidRPr="00DA6686" w:rsidRDefault="008A4C3A" w:rsidP="008A4C3A">
      <w:pPr>
        <w:widowControl w:val="0"/>
        <w:autoSpaceDE w:val="0"/>
        <w:autoSpaceDN w:val="0"/>
        <w:adjustRightInd w:val="0"/>
        <w:spacing w:line="326" w:lineRule="exact"/>
        <w:ind w:firstLine="701"/>
        <w:rPr>
          <w:color w:val="auto"/>
        </w:rPr>
      </w:pPr>
      <w:r w:rsidRPr="00DA6686">
        <w:rPr>
          <w:color w:val="auto"/>
        </w:rPr>
        <w:t xml:space="preserve">с 2014 года по поручению Президента Российской Федерации запущено пилотное тестирование национального рейтинга состояния инвестиционного климата в субъектах Российской Федерации. Основной принцип рейтинга – сравнение регионов относительно друг друга по 50 показателям, вне зависимости от географических, климатических и инфраструктурных условий. Рейтинг направлен на оценку ключевых факторов создания благоприятного инвестиционного климата, эффективности деятельности региональных властей по улучшению инвестиционного климата региона. Это касается и органов исполнительной власти субъектов Российской Федерации, и территориальных органов федеральных органов исполнительной власти, и муниципальных органов власти; </w:t>
      </w:r>
    </w:p>
    <w:p w:rsidR="008A4C3A" w:rsidRPr="00DA6686" w:rsidRDefault="008A4C3A" w:rsidP="008A4C3A">
      <w:pPr>
        <w:widowControl w:val="0"/>
        <w:autoSpaceDE w:val="0"/>
        <w:autoSpaceDN w:val="0"/>
        <w:adjustRightInd w:val="0"/>
        <w:spacing w:line="326" w:lineRule="exact"/>
        <w:ind w:firstLine="701"/>
        <w:rPr>
          <w:color w:val="auto"/>
        </w:rPr>
      </w:pPr>
      <w:r w:rsidRPr="00DA6686">
        <w:rPr>
          <w:color w:val="auto"/>
        </w:rPr>
        <w:t>в 2014 году создан Совет по реализации национальной предпринимательской инициативы и две рабочих группы в отраслевых министерствах:</w:t>
      </w:r>
    </w:p>
    <w:p w:rsidR="008A4C3A" w:rsidRPr="00DA6686" w:rsidRDefault="008A4C3A" w:rsidP="008A4C3A">
      <w:pPr>
        <w:widowControl w:val="0"/>
        <w:autoSpaceDE w:val="0"/>
        <w:autoSpaceDN w:val="0"/>
        <w:adjustRightInd w:val="0"/>
        <w:spacing w:line="326" w:lineRule="exact"/>
        <w:ind w:firstLine="701"/>
        <w:rPr>
          <w:color w:val="auto"/>
        </w:rPr>
      </w:pPr>
      <w:r w:rsidRPr="00DA6686">
        <w:rPr>
          <w:color w:val="auto"/>
        </w:rPr>
        <w:t>по оптимизации процедур по выдаче разрешения на строительство;</w:t>
      </w:r>
    </w:p>
    <w:p w:rsidR="008A4C3A" w:rsidRPr="00DA6686" w:rsidRDefault="008A4C3A" w:rsidP="008A4C3A">
      <w:pPr>
        <w:autoSpaceDE w:val="0"/>
        <w:autoSpaceDN w:val="0"/>
        <w:adjustRightInd w:val="0"/>
        <w:rPr>
          <w:color w:val="auto"/>
        </w:rPr>
      </w:pPr>
      <w:r w:rsidRPr="00DA6686">
        <w:rPr>
          <w:color w:val="auto"/>
        </w:rPr>
        <w:t xml:space="preserve">по улучшению инвестиционного климата в части эффективности процедур регистрации предприятий, прав собственности, постановки </w:t>
      </w:r>
      <w:r w:rsidRPr="00DA6686">
        <w:rPr>
          <w:color w:val="auto"/>
        </w:rPr>
        <w:lastRenderedPageBreak/>
        <w:t xml:space="preserve">земельного участка на кадастровый учет и качества территориального планирования. </w:t>
      </w:r>
    </w:p>
    <w:p w:rsidR="008A4C3A" w:rsidRPr="00DA6686" w:rsidRDefault="008A4C3A" w:rsidP="008A4C3A">
      <w:pPr>
        <w:rPr>
          <w:color w:val="auto"/>
          <w:lang w:eastAsia="en-US"/>
        </w:rPr>
      </w:pPr>
      <w:r w:rsidRPr="00DA6686">
        <w:rPr>
          <w:color w:val="auto"/>
          <w:lang w:eastAsia="en-US"/>
        </w:rPr>
        <w:t>29 мая 2015 года Губернатором Забайкальского края утверждена дорожная карта внедрения лучших практик Национального рейтинга состояния инвестиционного климата в Забайкальском крае на 2015 год.</w:t>
      </w:r>
    </w:p>
    <w:p w:rsidR="00A04BB1" w:rsidRPr="00DA6686" w:rsidRDefault="00A04BB1" w:rsidP="00A04BB1">
      <w:pPr>
        <w:rPr>
          <w:i/>
        </w:rPr>
      </w:pPr>
    </w:p>
    <w:p w:rsidR="00A04BB1" w:rsidRPr="00DA6686" w:rsidRDefault="00A04BB1" w:rsidP="00A04BB1">
      <w:pPr>
        <w:rPr>
          <w:i/>
        </w:rPr>
      </w:pPr>
      <w:r w:rsidRPr="00DA6686">
        <w:rPr>
          <w:i/>
        </w:rPr>
        <w:t>Создание и развитие на территории края индустриальных (промышленных) парков</w:t>
      </w:r>
    </w:p>
    <w:p w:rsidR="00A04BB1" w:rsidRPr="00DA6686" w:rsidRDefault="00A04BB1" w:rsidP="00A04BB1">
      <w:pPr>
        <w:rPr>
          <w:lang w:eastAsia="en-US"/>
        </w:rPr>
      </w:pPr>
      <w:r w:rsidRPr="00DA6686">
        <w:rPr>
          <w:lang w:eastAsia="en-US"/>
        </w:rPr>
        <w:t>В целях создания условий для новых производств и привлечения инвестиций на территорию края был создан промышленный парк Забайкальского края «Промышленный парк «Могойтуй», который представляет собой выделенную территорию, обеспеченную административно-технической инфраструктурой, способной обслуживать до нескольких десятков сборочных и перерабатывающих производств (офисное здание, гостиница, общежития, централизованные системы электро-, тепло-, водо- и сантехобеспечения и другие объекты).</w:t>
      </w:r>
    </w:p>
    <w:p w:rsidR="00A04BB1" w:rsidRPr="00DA6686" w:rsidRDefault="00A04BB1" w:rsidP="00A04BB1">
      <w:pPr>
        <w:rPr>
          <w:bdr w:val="none" w:sz="0" w:space="0" w:color="auto" w:frame="1"/>
        </w:rPr>
      </w:pPr>
      <w:r w:rsidRPr="00DA6686">
        <w:rPr>
          <w:lang w:eastAsia="en-US"/>
        </w:rPr>
        <w:t xml:space="preserve">Также создан промышленный парк Забайкальского края «Промышленный парк «Краснокаменск», который представляет собой </w:t>
      </w:r>
      <w:r w:rsidRPr="00DA6686">
        <w:rPr>
          <w:bdr w:val="none" w:sz="0" w:space="0" w:color="auto" w:frame="1"/>
        </w:rPr>
        <w:t>территориально обособленный комплекс площадью 80 га с подготовленным земельным участком для создания инфраструктуры промышленного парка, строительства административных и бытовых помещений, позволяющих компактно размещать производства и предоставлять условия для эффективного осуществления промышленной или логистической деятельности. В перспективе возможно расширение территории промышленного парка до 450 га и более.</w:t>
      </w:r>
    </w:p>
    <w:p w:rsidR="00A04BB1" w:rsidRPr="00DA6686" w:rsidRDefault="00A04BB1" w:rsidP="008A4C3A">
      <w:pPr>
        <w:rPr>
          <w:i/>
          <w:color w:val="auto"/>
          <w:lang w:eastAsia="en-US"/>
        </w:rPr>
      </w:pPr>
    </w:p>
    <w:p w:rsidR="008A4C3A" w:rsidRPr="00DA6686" w:rsidRDefault="008A4C3A" w:rsidP="008A4C3A">
      <w:pPr>
        <w:rPr>
          <w:i/>
          <w:color w:val="auto"/>
          <w:bdr w:val="none" w:sz="0" w:space="0" w:color="auto" w:frame="1"/>
        </w:rPr>
      </w:pPr>
      <w:r w:rsidRPr="00DA6686">
        <w:rPr>
          <w:i/>
          <w:color w:val="auto"/>
          <w:lang w:eastAsia="en-US"/>
        </w:rPr>
        <w:t>Создание территории опережающего социально-экономического развития и особой экономической зоны</w:t>
      </w:r>
    </w:p>
    <w:p w:rsidR="008A4C3A" w:rsidRPr="00DA6686" w:rsidRDefault="008A4C3A" w:rsidP="008A4C3A">
      <w:pPr>
        <w:rPr>
          <w:color w:val="auto"/>
          <w:bdr w:val="none" w:sz="0" w:space="0" w:color="auto" w:frame="1"/>
        </w:rPr>
      </w:pPr>
      <w:r w:rsidRPr="00DA6686">
        <w:rPr>
          <w:color w:val="auto"/>
          <w:bdr w:val="none" w:sz="0" w:space="0" w:color="auto" w:frame="1"/>
        </w:rPr>
        <w:t>На территории Забайкальского края расположено второе по числу жителей городское поселение Забайкальского края - «Город Краснокаменск», относящееся к первой категории монопрофильных муниципальных образований с наиболее сложным социально-экономическим положением, в котором осуществляет свою деятельность градообразующее предприятие ПАО «Приаргунское производственное горно-химическое объединение», крупнейшее в Российской Федерации уранодобывающее предприятие, входящее в состав добывающего дивизиона Государственной корпорации по атомной энергии «Росатом» - АО «Атомретмедзолото». Город Краснокаменск является экономическим форпостом России на юго-восточной границе с КНР и в связи с меняющейся ситуацией на мировом рынке (перепроизводство урана) основное производство ПАО «ППГХО» несколько лет является убыточным. Высвобождение среднесписочной численности работников ПАО «ППГХО» по состоянию на 01 января 2015 года составило 15 %. В качестве решения данной проблемы, а также в целях диверсификации экономики Правительством Забайкальского края инициировано создание ТОСЭР в Краснокаменске.</w:t>
      </w:r>
    </w:p>
    <w:p w:rsidR="00BF4664" w:rsidRPr="00DA6686" w:rsidRDefault="00BF4664" w:rsidP="008A4C3A">
      <w:r w:rsidRPr="00DA6686">
        <w:rPr>
          <w:color w:val="auto"/>
        </w:rPr>
        <w:lastRenderedPageBreak/>
        <w:t>Основой достижения поставленных целей является реализация</w:t>
      </w:r>
      <w:r w:rsidRPr="00DA6686">
        <w:t xml:space="preserve"> масштабного инвестиционного проекта «Создание площадки, обеспеченной коммунальной и транспортной инфраструктурой, для размещения новых производств в городе Краснокаменске с целью диверсификации экономики моногорода». Информация об инвестиционном проекте приведена в приложении к подпрограмме.</w:t>
      </w:r>
    </w:p>
    <w:p w:rsidR="008A4C3A" w:rsidRPr="00DA6686" w:rsidRDefault="008A4C3A" w:rsidP="008A4C3A">
      <w:pPr>
        <w:rPr>
          <w:color w:val="auto"/>
          <w:lang w:eastAsia="en-US"/>
        </w:rPr>
      </w:pPr>
      <w:r w:rsidRPr="00DA6686">
        <w:rPr>
          <w:color w:val="auto"/>
          <w:lang w:eastAsia="en-US"/>
        </w:rPr>
        <w:t>В целях создания благоприятных условий ведения предпринимательской деятельности в приграничных территориях Правительством Забайкальского края ведется работа по созданию особых экономических зон туристско-рекреационного и промышленно-производственного типов в пгт. Забайкальск.</w:t>
      </w:r>
    </w:p>
    <w:p w:rsidR="008A4C3A" w:rsidRPr="00DA6686" w:rsidRDefault="008A4C3A" w:rsidP="008A4C3A">
      <w:pPr>
        <w:rPr>
          <w:color w:val="auto"/>
        </w:rPr>
      </w:pPr>
      <w:r w:rsidRPr="00DA6686">
        <w:rPr>
          <w:color w:val="auto"/>
        </w:rPr>
        <w:t xml:space="preserve">Забайкальский край обладает значительным потенциалом для реализации крупных инвестиционных проектов в сфере добычи и переработки минерально-сырьевых ресурсов, сельского хозяйства, инфраструктурного и другого развития и имеет выгодное геоэкономическое положение, способствующее развитию приграничных торгово-экономических отношений. </w:t>
      </w:r>
    </w:p>
    <w:p w:rsidR="008A4C3A" w:rsidRPr="00DA6686" w:rsidRDefault="008A4C3A" w:rsidP="008A4C3A">
      <w:pPr>
        <w:rPr>
          <w:color w:val="auto"/>
          <w:spacing w:val="-4"/>
        </w:rPr>
      </w:pPr>
      <w:r w:rsidRPr="00DA6686">
        <w:rPr>
          <w:color w:val="auto"/>
        </w:rPr>
        <w:t xml:space="preserve">Несмотря на прилагаемые усилия, Забайкальский край </w:t>
      </w:r>
      <w:r w:rsidRPr="00DA6686">
        <w:rPr>
          <w:color w:val="auto"/>
          <w:spacing w:val="-4"/>
        </w:rPr>
        <w:t xml:space="preserve">значительно отстает в привлечении инвестиций по сравнению с соседними регионами. Общий объем инвестиций в основной капитал в Забайкальском крае на протяжении нескольких лет не превышает 4,5–5,0 % от общего объема инвестиций в основной капитал в Сибирском федеральном округе. </w:t>
      </w:r>
    </w:p>
    <w:p w:rsidR="00A04BB1" w:rsidRPr="00DA6686" w:rsidRDefault="00A04BB1" w:rsidP="008A4C3A">
      <w:pPr>
        <w:rPr>
          <w:i/>
          <w:color w:val="auto"/>
          <w:spacing w:val="-4"/>
        </w:rPr>
      </w:pPr>
    </w:p>
    <w:p w:rsidR="008A4C3A" w:rsidRPr="00DA6686" w:rsidRDefault="008A4C3A" w:rsidP="008A4C3A">
      <w:pPr>
        <w:rPr>
          <w:i/>
          <w:color w:val="auto"/>
          <w:spacing w:val="-4"/>
        </w:rPr>
      </w:pPr>
      <w:r w:rsidRPr="00DA6686">
        <w:rPr>
          <w:i/>
          <w:color w:val="auto"/>
          <w:spacing w:val="-4"/>
        </w:rPr>
        <w:t>Государственная поддержка «северного» завоза</w:t>
      </w:r>
    </w:p>
    <w:p w:rsidR="008A4C3A" w:rsidRPr="00DA6686" w:rsidRDefault="008A4C3A" w:rsidP="008A4C3A">
      <w:pPr>
        <w:widowControl w:val="0"/>
        <w:autoSpaceDE w:val="0"/>
        <w:autoSpaceDN w:val="0"/>
        <w:adjustRightInd w:val="0"/>
        <w:ind w:firstLine="720"/>
        <w:rPr>
          <w:color w:val="auto"/>
        </w:rPr>
      </w:pPr>
      <w:r w:rsidRPr="00DA6686">
        <w:rPr>
          <w:color w:val="auto"/>
        </w:rPr>
        <w:t>Выполняется работа по реализации Закона Забайкальского края от 14 октября 2008 года № 37-ЗЗК «О государственной поддержке завоза продукции (товаров) в населенные пункты с ограниченным сроком завоза грузов (продукции) в Забайкальском крае». Предоставление государственной поддержки позволяет снизить транспортные расходы по доставке продукции в населенные пункты с ограниченными сроками завоза грузов, сохранить в данных населенных пунктах розничную реализацию продовольствия и товаров первой необходимости, а также избежать ситуаций, которые могут привести к нарушению жизнеобеспечения населения отдаленных населенных пунктов.</w:t>
      </w:r>
    </w:p>
    <w:p w:rsidR="008A4C3A" w:rsidRPr="00DA6686" w:rsidRDefault="008A4C3A" w:rsidP="008A4C3A">
      <w:pPr>
        <w:ind w:firstLine="708"/>
        <w:rPr>
          <w:color w:val="auto"/>
        </w:rPr>
      </w:pPr>
      <w:r w:rsidRPr="00DA6686">
        <w:rPr>
          <w:color w:val="auto"/>
        </w:rPr>
        <w:t>За 2013 год рассмотрено 29 пакетов документов, представленных организациями и индивидуальными предпринимателями на возмещение части транспортных расходов по доставке продукции (товаров) в населенные пункты Забайкальского края с ограниченными сроками завоза грузов (продукции).</w:t>
      </w:r>
    </w:p>
    <w:p w:rsidR="008A4C3A" w:rsidRPr="00DA6686" w:rsidRDefault="008A4C3A" w:rsidP="008A4C3A">
      <w:pPr>
        <w:widowControl w:val="0"/>
        <w:autoSpaceDE w:val="0"/>
        <w:autoSpaceDN w:val="0"/>
        <w:adjustRightInd w:val="0"/>
        <w:ind w:firstLine="720"/>
        <w:rPr>
          <w:color w:val="auto"/>
          <w:sz w:val="27"/>
          <w:szCs w:val="27"/>
        </w:rPr>
      </w:pPr>
      <w:r w:rsidRPr="00DA6686">
        <w:rPr>
          <w:color w:val="auto"/>
        </w:rPr>
        <w:t xml:space="preserve">Субсидии представлены одной организации и 9 предпринимателям, которыми осуществлена поставка в труднодоступные населенные пункты края 1961,5 тонны продовольственных и 172,9 тонны непродовольственных товаров. </w:t>
      </w:r>
    </w:p>
    <w:p w:rsidR="008A4C3A" w:rsidRPr="00DA6686" w:rsidRDefault="008A4C3A" w:rsidP="008A4C3A">
      <w:pPr>
        <w:rPr>
          <w:color w:val="auto"/>
        </w:rPr>
      </w:pPr>
      <w:r w:rsidRPr="00DA6686">
        <w:rPr>
          <w:color w:val="auto"/>
        </w:rPr>
        <w:t xml:space="preserve">Всего субсидий предоставлено в сумме 5 601,2 тыс. рублей, благодаря чему обеспечен завоз продукции в 22 населенных пункта, отнесенных к </w:t>
      </w:r>
      <w:r w:rsidRPr="00DA6686">
        <w:rPr>
          <w:color w:val="auto"/>
        </w:rPr>
        <w:lastRenderedPageBreak/>
        <w:t>районам Крайнего Севера и приравненным к ним местностям с ограниченными сроками завоза грузов (продукции).</w:t>
      </w:r>
    </w:p>
    <w:p w:rsidR="008A4C3A" w:rsidRPr="00DA6686" w:rsidRDefault="008A4C3A" w:rsidP="008A4C3A">
      <w:pPr>
        <w:rPr>
          <w:color w:val="auto"/>
        </w:rPr>
      </w:pPr>
      <w:r w:rsidRPr="00DA6686">
        <w:rPr>
          <w:color w:val="auto"/>
        </w:rPr>
        <w:t>За 2014 год рассмотрено 25 пакетов документов, представленных организациями и индивидуальными предпринимателями на возмещение части транспортных расходов по доставке продукции (товаров) в населенные пункты Забайкальского края с ограниченными сроками завоза грузов (продукции).</w:t>
      </w:r>
    </w:p>
    <w:p w:rsidR="008A4C3A" w:rsidRPr="00DA6686" w:rsidRDefault="008A4C3A" w:rsidP="008A4C3A">
      <w:pPr>
        <w:rPr>
          <w:color w:val="auto"/>
        </w:rPr>
      </w:pPr>
      <w:r w:rsidRPr="00DA6686">
        <w:rPr>
          <w:color w:val="auto"/>
        </w:rPr>
        <w:t xml:space="preserve">Субсидии представлены 1 организации и 9 предпринимателям, которыми осуществлена поставка в труднодоступные населенные пункты края 1570,3 тонн продовольственных и 191,5 тонн непродовольственных товаров. </w:t>
      </w:r>
    </w:p>
    <w:p w:rsidR="008A4C3A" w:rsidRPr="00DA6686" w:rsidRDefault="008A4C3A" w:rsidP="008A4C3A">
      <w:pPr>
        <w:rPr>
          <w:color w:val="auto"/>
        </w:rPr>
      </w:pPr>
      <w:r w:rsidRPr="00DA6686">
        <w:rPr>
          <w:color w:val="auto"/>
        </w:rPr>
        <w:t>Правительством Забайкальского края приняты решения о предоставлении субсидий на возмещение части транспортных расходов по доставке продукции (товаров) в населенные пункты Забайкальского края с ограниченными сроками завоза грузов (продукции) на сумму 6,48 млн. рублей. Всего обеспечен завоз продукции в 21 населенный пункт, отнесенных к районам Крайнего Севера и приравненным к ним местностям с ограниченными сроками завоза грузов (продукции).</w:t>
      </w:r>
    </w:p>
    <w:p w:rsidR="00A04BB1" w:rsidRPr="00DA6686" w:rsidRDefault="00A04BB1" w:rsidP="008A4C3A">
      <w:pPr>
        <w:rPr>
          <w:i/>
          <w:color w:val="auto"/>
        </w:rPr>
      </w:pPr>
    </w:p>
    <w:p w:rsidR="008A4C3A" w:rsidRPr="00DA6686" w:rsidRDefault="008A4C3A" w:rsidP="008A4C3A">
      <w:pPr>
        <w:rPr>
          <w:i/>
          <w:color w:val="auto"/>
        </w:rPr>
      </w:pPr>
      <w:r w:rsidRPr="00DA6686">
        <w:rPr>
          <w:i/>
          <w:color w:val="auto"/>
        </w:rPr>
        <w:t>Условия повышения инвестиционной привлекательности региона</w:t>
      </w:r>
    </w:p>
    <w:p w:rsidR="008A4C3A" w:rsidRPr="00DA6686" w:rsidRDefault="008A4C3A" w:rsidP="008A4C3A">
      <w:pPr>
        <w:rPr>
          <w:color w:val="auto"/>
          <w:spacing w:val="-4"/>
        </w:rPr>
      </w:pPr>
      <w:r w:rsidRPr="00DA6686">
        <w:rPr>
          <w:color w:val="auto"/>
          <w:spacing w:val="-4"/>
        </w:rPr>
        <w:t>Отставание в инвестиционной сфере сложилось исторически и обусловлено многими факторами:</w:t>
      </w:r>
    </w:p>
    <w:p w:rsidR="008A4C3A" w:rsidRPr="00DA6686" w:rsidRDefault="008A4C3A" w:rsidP="008A4C3A">
      <w:pPr>
        <w:numPr>
          <w:ilvl w:val="0"/>
          <w:numId w:val="22"/>
        </w:numPr>
        <w:tabs>
          <w:tab w:val="left" w:pos="1134"/>
        </w:tabs>
        <w:ind w:left="0" w:firstLine="709"/>
        <w:rPr>
          <w:color w:val="auto"/>
          <w:lang w:eastAsia="en-US"/>
        </w:rPr>
      </w:pPr>
      <w:r w:rsidRPr="00DA6686">
        <w:rPr>
          <w:color w:val="auto"/>
          <w:lang w:eastAsia="en-US"/>
        </w:rPr>
        <w:t>отсутствует благоприятная административная среда и существуют значительные административные барьеры. Не в полной мере налажено  взаимодействие государственных органов власти края,  органов местного самоуправления муниципальных образований края, объединений предпринимателей и банков в работе по поддержке инвесторов;</w:t>
      </w:r>
    </w:p>
    <w:p w:rsidR="008A4C3A" w:rsidRPr="00DA6686" w:rsidRDefault="008A4C3A" w:rsidP="008A4C3A">
      <w:pPr>
        <w:numPr>
          <w:ilvl w:val="0"/>
          <w:numId w:val="22"/>
        </w:numPr>
        <w:tabs>
          <w:tab w:val="left" w:pos="1134"/>
        </w:tabs>
        <w:ind w:left="0" w:firstLine="709"/>
        <w:rPr>
          <w:color w:val="auto"/>
          <w:lang w:eastAsia="en-US"/>
        </w:rPr>
      </w:pPr>
      <w:r w:rsidRPr="00DA6686">
        <w:rPr>
          <w:color w:val="auto"/>
          <w:lang w:eastAsia="en-US"/>
        </w:rPr>
        <w:t xml:space="preserve">наличие инфраструктурных ограничений при реализации инвестиционных проектов снижает приток частных инвестиций в экономику края: </w:t>
      </w:r>
    </w:p>
    <w:p w:rsidR="008A4C3A" w:rsidRPr="00DA6686" w:rsidRDefault="008A4C3A" w:rsidP="008A4C3A">
      <w:pPr>
        <w:autoSpaceDE w:val="0"/>
        <w:autoSpaceDN w:val="0"/>
        <w:adjustRightInd w:val="0"/>
        <w:rPr>
          <w:color w:val="auto"/>
        </w:rPr>
      </w:pPr>
      <w:r w:rsidRPr="00DA6686">
        <w:rPr>
          <w:color w:val="auto"/>
        </w:rPr>
        <w:t>в настоящее время в крае нет территорий развития, обеспеченных инженерной инфраструктурой (за исключением промышленного парка</w:t>
      </w:r>
      <w:r w:rsidR="00A04BB1" w:rsidRPr="00DA6686">
        <w:rPr>
          <w:color w:val="auto"/>
        </w:rPr>
        <w:t xml:space="preserve"> Забайкальского края «Промышленный парк</w:t>
      </w:r>
      <w:r w:rsidRPr="00DA6686">
        <w:rPr>
          <w:color w:val="auto"/>
        </w:rPr>
        <w:t xml:space="preserve"> «Могойтуй»), которые можно было бы предоставить  инвесторам для размещения новых крупных производств;</w:t>
      </w:r>
    </w:p>
    <w:p w:rsidR="008A4C3A" w:rsidRPr="00DA6686" w:rsidRDefault="008A4C3A" w:rsidP="008A4C3A">
      <w:pPr>
        <w:autoSpaceDE w:val="0"/>
        <w:autoSpaceDN w:val="0"/>
        <w:adjustRightInd w:val="0"/>
        <w:rPr>
          <w:color w:val="auto"/>
        </w:rPr>
      </w:pPr>
      <w:r w:rsidRPr="00DA6686">
        <w:rPr>
          <w:color w:val="auto"/>
        </w:rPr>
        <w:t>недостаточно используются механизмы государственно-частного партнерства при реализации инфраструктурных и социально значимых инвестиционных проектов;</w:t>
      </w:r>
    </w:p>
    <w:p w:rsidR="008A4C3A" w:rsidRPr="00DA6686" w:rsidRDefault="008A4C3A" w:rsidP="008A4C3A">
      <w:pPr>
        <w:autoSpaceDE w:val="0"/>
        <w:autoSpaceDN w:val="0"/>
        <w:adjustRightInd w:val="0"/>
        <w:rPr>
          <w:color w:val="auto"/>
        </w:rPr>
      </w:pPr>
      <w:r w:rsidRPr="00DA6686">
        <w:rPr>
          <w:color w:val="auto"/>
        </w:rPr>
        <w:t>предлагаемые инвесторам инвестиционные площадки в муниципальных образованиях инженерно не обустроены.</w:t>
      </w:r>
    </w:p>
    <w:p w:rsidR="008A4C3A" w:rsidRPr="00DA6686" w:rsidRDefault="008A4C3A" w:rsidP="008A4C3A">
      <w:pPr>
        <w:autoSpaceDE w:val="0"/>
        <w:autoSpaceDN w:val="0"/>
        <w:adjustRightInd w:val="0"/>
        <w:rPr>
          <w:color w:val="auto"/>
        </w:rPr>
      </w:pPr>
      <w:r w:rsidRPr="00DA6686">
        <w:rPr>
          <w:color w:val="auto"/>
        </w:rPr>
        <w:t xml:space="preserve">Учитывая важность проблемы роста инвестиционной активности на территории Забайкальского края, работа по стимулированию осуществления инвестиций должна носить системный характер и осуществляться с применением программно-целевого метода. Подпрограмма направлена на </w:t>
      </w:r>
      <w:r w:rsidRPr="00DA6686">
        <w:rPr>
          <w:color w:val="auto"/>
        </w:rPr>
        <w:lastRenderedPageBreak/>
        <w:t xml:space="preserve">выработку эффективных механизмов государственной поддержки инвесторов. </w:t>
      </w:r>
    </w:p>
    <w:p w:rsidR="008A4C3A" w:rsidRPr="00DA6686" w:rsidRDefault="008A4C3A" w:rsidP="008A4C3A">
      <w:pPr>
        <w:widowControl w:val="0"/>
        <w:autoSpaceDE w:val="0"/>
        <w:autoSpaceDN w:val="0"/>
        <w:adjustRightInd w:val="0"/>
        <w:rPr>
          <w:color w:val="auto"/>
        </w:rPr>
      </w:pPr>
      <w:r w:rsidRPr="00DA6686">
        <w:rPr>
          <w:color w:val="auto"/>
        </w:rPr>
        <w:t>Основными условиями формирования инвестиционной привлекательности должны стать: реализация мероприятий Стандарта, внедрение и реализация лучших практик Национального рейтинга состояния инвестиционного климата в Забайкальском крае, высокое качество управления территорией, благоприятная инвестиционная законодательная база, высокий инфраструктурный потенциал.</w:t>
      </w:r>
    </w:p>
    <w:p w:rsidR="008A4C3A" w:rsidRPr="00DA6686" w:rsidRDefault="008A4C3A" w:rsidP="008A4C3A">
      <w:pPr>
        <w:widowControl w:val="0"/>
        <w:autoSpaceDE w:val="0"/>
        <w:autoSpaceDN w:val="0"/>
        <w:adjustRightInd w:val="0"/>
        <w:rPr>
          <w:color w:val="auto"/>
        </w:rPr>
      </w:pPr>
      <w:r w:rsidRPr="00DA6686">
        <w:rPr>
          <w:color w:val="auto"/>
        </w:rPr>
        <w:t>Повышению инвестиционной привлекательности Забайкальского края будет способствовать создание и дальнейшее развитие подготовленных для инвестиций инфраструктуры и промышленных площадок, позволяющих максимально сократить сроки начала бизнеса и создать комфортную административную среду.</w:t>
      </w:r>
    </w:p>
    <w:p w:rsidR="008A4C3A" w:rsidRPr="00DA6686" w:rsidRDefault="008A4C3A" w:rsidP="008A4C3A">
      <w:pPr>
        <w:widowControl w:val="0"/>
        <w:autoSpaceDE w:val="0"/>
        <w:autoSpaceDN w:val="0"/>
        <w:adjustRightInd w:val="0"/>
        <w:rPr>
          <w:color w:val="auto"/>
        </w:rPr>
      </w:pPr>
      <w:r w:rsidRPr="00DA6686">
        <w:rPr>
          <w:color w:val="auto"/>
        </w:rPr>
        <w:t>Подпрограмма «Стимулирование инвестиционной деятельности в Забайкальском крае» направлена на устранение данных ограничений и повышение инвестиционной привлекательности Забайкальского края.</w:t>
      </w:r>
    </w:p>
    <w:p w:rsidR="008A4C3A" w:rsidRPr="00DA6686" w:rsidRDefault="008A4C3A" w:rsidP="008A4C3A">
      <w:pPr>
        <w:autoSpaceDE w:val="0"/>
        <w:autoSpaceDN w:val="0"/>
        <w:adjustRightInd w:val="0"/>
        <w:ind w:firstLine="540"/>
        <w:jc w:val="center"/>
        <w:rPr>
          <w:b/>
          <w:bCs/>
          <w:color w:val="auto"/>
        </w:rPr>
      </w:pPr>
    </w:p>
    <w:p w:rsidR="008A4C3A" w:rsidRPr="00DA6686" w:rsidRDefault="008A4C3A" w:rsidP="008A4C3A">
      <w:pPr>
        <w:autoSpaceDE w:val="0"/>
        <w:autoSpaceDN w:val="0"/>
        <w:adjustRightInd w:val="0"/>
        <w:ind w:firstLine="0"/>
        <w:jc w:val="center"/>
        <w:rPr>
          <w:b/>
          <w:bCs/>
          <w:color w:val="auto"/>
        </w:rPr>
      </w:pPr>
      <w:r w:rsidRPr="00DA6686">
        <w:rPr>
          <w:b/>
          <w:bCs/>
          <w:color w:val="auto"/>
        </w:rPr>
        <w:t>2. Перечень приоритетов в сфере инвестиционной деятельности в Забайкальском крае</w:t>
      </w:r>
    </w:p>
    <w:p w:rsidR="008A4C3A" w:rsidRPr="00DA6686" w:rsidRDefault="008A4C3A" w:rsidP="008A4C3A">
      <w:pPr>
        <w:autoSpaceDE w:val="0"/>
        <w:autoSpaceDN w:val="0"/>
        <w:adjustRightInd w:val="0"/>
        <w:ind w:firstLine="539"/>
        <w:jc w:val="center"/>
        <w:rPr>
          <w:b/>
          <w:bCs/>
          <w:color w:val="auto"/>
        </w:rPr>
      </w:pPr>
    </w:p>
    <w:p w:rsidR="008A4C3A" w:rsidRPr="00DA6686" w:rsidRDefault="008A4C3A" w:rsidP="008A4C3A">
      <w:pPr>
        <w:autoSpaceDE w:val="0"/>
        <w:autoSpaceDN w:val="0"/>
        <w:adjustRightInd w:val="0"/>
        <w:ind w:firstLine="540"/>
        <w:rPr>
          <w:color w:val="auto"/>
        </w:rPr>
      </w:pPr>
      <w:r w:rsidRPr="00DA6686">
        <w:rPr>
          <w:color w:val="auto"/>
        </w:rPr>
        <w:t xml:space="preserve">Инвестиционного развитие Забайкальского края определено Стратегией социально-экономического развития Забайкальского края на период до 2030 года и Инвестиционной стратегией Забайкальского края на период до 2020 года. В соответствии с целями </w:t>
      </w:r>
      <w:r w:rsidR="00962F4F" w:rsidRPr="00CB1D32">
        <w:rPr>
          <w:color w:val="auto"/>
        </w:rPr>
        <w:t>С</w:t>
      </w:r>
      <w:r w:rsidRPr="00CB1D32">
        <w:rPr>
          <w:color w:val="auto"/>
        </w:rPr>
        <w:t>тратегии приоритетные направления развития региона на период до 202</w:t>
      </w:r>
      <w:r w:rsidR="00962F4F" w:rsidRPr="00CB1D32">
        <w:rPr>
          <w:color w:val="auto"/>
        </w:rPr>
        <w:t>1</w:t>
      </w:r>
      <w:r w:rsidRPr="00CB1D32">
        <w:rPr>
          <w:color w:val="auto"/>
        </w:rPr>
        <w:t xml:space="preserve"> года станут</w:t>
      </w:r>
      <w:r w:rsidRPr="00DA6686">
        <w:rPr>
          <w:color w:val="auto"/>
        </w:rPr>
        <w:t>:</w:t>
      </w:r>
    </w:p>
    <w:p w:rsidR="008A4C3A" w:rsidRPr="00DA6686" w:rsidRDefault="008A4C3A" w:rsidP="008A4C3A">
      <w:pPr>
        <w:autoSpaceDE w:val="0"/>
        <w:autoSpaceDN w:val="0"/>
        <w:adjustRightInd w:val="0"/>
        <w:ind w:firstLine="540"/>
        <w:rPr>
          <w:color w:val="auto"/>
          <w:lang w:eastAsia="en-US"/>
        </w:rPr>
      </w:pPr>
      <w:r w:rsidRPr="00DA6686">
        <w:rPr>
          <w:color w:val="auto"/>
          <w:lang w:eastAsia="en-US"/>
        </w:rPr>
        <w:t>создание благоприятного инвестиционного и предпринимательского климата;</w:t>
      </w:r>
    </w:p>
    <w:p w:rsidR="008A4C3A" w:rsidRPr="00DA6686" w:rsidRDefault="008A4C3A" w:rsidP="008A4C3A">
      <w:pPr>
        <w:autoSpaceDE w:val="0"/>
        <w:autoSpaceDN w:val="0"/>
        <w:adjustRightInd w:val="0"/>
        <w:ind w:firstLine="540"/>
        <w:rPr>
          <w:color w:val="auto"/>
          <w:lang w:eastAsia="en-US"/>
        </w:rPr>
      </w:pPr>
      <w:r w:rsidRPr="00DA6686">
        <w:rPr>
          <w:color w:val="auto"/>
          <w:lang w:eastAsia="en-US"/>
        </w:rPr>
        <w:t>создание условий для нового экономического роста, модернизации действующих производств и обеспечение диверсификации и устойчивости к изменениям внешней среды экономики края;</w:t>
      </w:r>
    </w:p>
    <w:p w:rsidR="008A4C3A" w:rsidRPr="00DA6686" w:rsidRDefault="008A4C3A" w:rsidP="008A4C3A">
      <w:pPr>
        <w:autoSpaceDE w:val="0"/>
        <w:autoSpaceDN w:val="0"/>
        <w:adjustRightInd w:val="0"/>
        <w:ind w:firstLine="540"/>
        <w:rPr>
          <w:color w:val="auto"/>
          <w:lang w:eastAsia="en-US"/>
        </w:rPr>
      </w:pPr>
      <w:r w:rsidRPr="00DA6686">
        <w:rPr>
          <w:color w:val="auto"/>
          <w:lang w:eastAsia="en-US"/>
        </w:rPr>
        <w:t>обеспечение пространственного и инфраструктурного развития Забайкальского края;</w:t>
      </w:r>
    </w:p>
    <w:p w:rsidR="008A4C3A" w:rsidRPr="00DA6686" w:rsidRDefault="008A4C3A" w:rsidP="008A4C3A">
      <w:pPr>
        <w:autoSpaceDE w:val="0"/>
        <w:autoSpaceDN w:val="0"/>
        <w:adjustRightInd w:val="0"/>
        <w:ind w:firstLine="540"/>
        <w:rPr>
          <w:color w:val="auto"/>
          <w:lang w:eastAsia="en-US"/>
        </w:rPr>
      </w:pPr>
      <w:r w:rsidRPr="00DA6686">
        <w:rPr>
          <w:color w:val="auto"/>
          <w:lang w:eastAsia="en-US"/>
        </w:rPr>
        <w:t>развитие ресурса малого и среднего предпринимательства как одного из факторов реализации экономического, инвестиционного и социального потенциала Забайкальского края.</w:t>
      </w:r>
    </w:p>
    <w:p w:rsidR="008A4C3A" w:rsidRPr="00DA6686" w:rsidRDefault="008A4C3A" w:rsidP="008A4C3A">
      <w:pPr>
        <w:widowControl w:val="0"/>
        <w:autoSpaceDE w:val="0"/>
        <w:autoSpaceDN w:val="0"/>
        <w:adjustRightInd w:val="0"/>
        <w:ind w:firstLine="0"/>
        <w:jc w:val="center"/>
        <w:rPr>
          <w:b/>
          <w:bCs/>
          <w:color w:val="auto"/>
        </w:rPr>
      </w:pPr>
    </w:p>
    <w:p w:rsidR="008A4C3A" w:rsidRPr="00DA6686" w:rsidRDefault="008A4C3A" w:rsidP="008A4C3A">
      <w:pPr>
        <w:widowControl w:val="0"/>
        <w:autoSpaceDE w:val="0"/>
        <w:autoSpaceDN w:val="0"/>
        <w:adjustRightInd w:val="0"/>
        <w:ind w:firstLine="0"/>
        <w:jc w:val="center"/>
        <w:rPr>
          <w:b/>
          <w:bCs/>
          <w:color w:val="auto"/>
        </w:rPr>
      </w:pPr>
      <w:r w:rsidRPr="00DA6686">
        <w:rPr>
          <w:b/>
          <w:bCs/>
          <w:color w:val="auto"/>
        </w:rPr>
        <w:t>3. Описание целей и задач подпрограммы</w:t>
      </w:r>
    </w:p>
    <w:p w:rsidR="008A4C3A" w:rsidRPr="00DA6686" w:rsidRDefault="008A4C3A" w:rsidP="008A4C3A">
      <w:pPr>
        <w:widowControl w:val="0"/>
        <w:autoSpaceDE w:val="0"/>
        <w:autoSpaceDN w:val="0"/>
        <w:adjustRightInd w:val="0"/>
        <w:ind w:left="720" w:firstLine="720"/>
        <w:rPr>
          <w:b/>
          <w:bCs/>
          <w:color w:val="auto"/>
        </w:rPr>
      </w:pPr>
    </w:p>
    <w:p w:rsidR="008A4C3A" w:rsidRPr="00DA6686" w:rsidRDefault="008A4C3A" w:rsidP="008A4C3A">
      <w:pPr>
        <w:tabs>
          <w:tab w:val="num" w:pos="0"/>
        </w:tabs>
        <w:rPr>
          <w:color w:val="auto"/>
        </w:rPr>
      </w:pPr>
      <w:r w:rsidRPr="00DA6686">
        <w:rPr>
          <w:color w:val="auto"/>
        </w:rPr>
        <w:t>Целью подпрограммы является улучшение инвестиционного климата в Забайкальском крае и повышение эффективности государственных инвестиций.</w:t>
      </w:r>
    </w:p>
    <w:p w:rsidR="008A4C3A" w:rsidRPr="00DA6686" w:rsidRDefault="008A4C3A" w:rsidP="008A4C3A">
      <w:pPr>
        <w:rPr>
          <w:color w:val="auto"/>
        </w:rPr>
      </w:pPr>
      <w:r w:rsidRPr="00DA6686">
        <w:rPr>
          <w:color w:val="auto"/>
        </w:rPr>
        <w:t xml:space="preserve">Для этого необходимо решить следующие задачи: </w:t>
      </w:r>
    </w:p>
    <w:p w:rsidR="008A4C3A" w:rsidRPr="00DA6686" w:rsidRDefault="008A4C3A" w:rsidP="008A4C3A">
      <w:pPr>
        <w:autoSpaceDE w:val="0"/>
        <w:autoSpaceDN w:val="0"/>
        <w:adjustRightInd w:val="0"/>
        <w:rPr>
          <w:color w:val="auto"/>
          <w:sz w:val="24"/>
          <w:szCs w:val="24"/>
        </w:rPr>
      </w:pPr>
      <w:r w:rsidRPr="00DA6686">
        <w:rPr>
          <w:color w:val="auto"/>
        </w:rPr>
        <w:t>внедрение и реализация Стандарта, улучшение условий для инвесторов;</w:t>
      </w:r>
    </w:p>
    <w:p w:rsidR="008A4C3A" w:rsidRPr="00DA6686" w:rsidRDefault="008A4C3A" w:rsidP="008A4C3A">
      <w:pPr>
        <w:autoSpaceDE w:val="0"/>
        <w:autoSpaceDN w:val="0"/>
        <w:adjustRightInd w:val="0"/>
        <w:rPr>
          <w:color w:val="auto"/>
          <w:lang w:eastAsia="en-US"/>
        </w:rPr>
      </w:pPr>
      <w:r w:rsidRPr="00DA6686">
        <w:rPr>
          <w:color w:val="auto"/>
          <w:lang w:eastAsia="en-US"/>
        </w:rPr>
        <w:lastRenderedPageBreak/>
        <w:t>Решение задачи предполагает внедрение и реализацию на территории Забайкальского края всех разделов Стандарта и тиражирование данного опыта на уровне органов местного самоуправления. Это создаст дополнительные гарантии для потенциальных инвесторов и будет способствовать привлечению инвестиций в Забайкальский край.</w:t>
      </w:r>
    </w:p>
    <w:p w:rsidR="008A4C3A" w:rsidRPr="00DA6686" w:rsidRDefault="008A4C3A" w:rsidP="008A4C3A">
      <w:pPr>
        <w:rPr>
          <w:color w:val="auto"/>
          <w:lang w:eastAsia="en-US"/>
        </w:rPr>
      </w:pPr>
      <w:r w:rsidRPr="00DA6686">
        <w:rPr>
          <w:color w:val="auto"/>
        </w:rPr>
        <w:t>внедрение лучших практик Национального рейтинга</w:t>
      </w:r>
      <w:r w:rsidRPr="00DA6686">
        <w:rPr>
          <w:color w:val="auto"/>
          <w:lang w:eastAsia="en-US"/>
        </w:rPr>
        <w:t xml:space="preserve"> состояния инвестиционного климата в Забайкальском крае; </w:t>
      </w:r>
    </w:p>
    <w:p w:rsidR="008A4C3A" w:rsidRPr="00DA6686" w:rsidRDefault="008A4C3A" w:rsidP="008A4C3A">
      <w:pPr>
        <w:autoSpaceDE w:val="0"/>
        <w:autoSpaceDN w:val="0"/>
        <w:adjustRightInd w:val="0"/>
        <w:rPr>
          <w:color w:val="auto"/>
        </w:rPr>
      </w:pPr>
      <w:r w:rsidRPr="00DA6686">
        <w:rPr>
          <w:color w:val="auto"/>
        </w:rPr>
        <w:t>Решение задачи предполагает проведение работы по упрощению разрешительных и согласительных процедур и сроков их проведения, оказывающих влияние на предпринимательскую деятельность. В рамках реализации «дорожной карты» внедрения лучших практик Национального рейтинга состояния инвестиционного климата в Забайкальском крае планируется проведение анализа административных процедур и функций органов государственной власти и естественных монополий при осуществлении предпринимательской деятельности в Забайкальском крае и последующая оптимизация процедуры подключения к инженерным сетям, повышение доступности энергетической инфраструктуры, сокращение сроков предоставления государственных услуг в сфере строительства и земельных отношений.</w:t>
      </w:r>
    </w:p>
    <w:p w:rsidR="008A4C3A" w:rsidRPr="00DA6686" w:rsidRDefault="008A4C3A" w:rsidP="008A4C3A">
      <w:pPr>
        <w:autoSpaceDE w:val="0"/>
        <w:autoSpaceDN w:val="0"/>
        <w:adjustRightInd w:val="0"/>
        <w:rPr>
          <w:color w:val="auto"/>
          <w:sz w:val="24"/>
          <w:szCs w:val="24"/>
        </w:rPr>
      </w:pPr>
      <w:r w:rsidRPr="00DA6686">
        <w:rPr>
          <w:color w:val="auto"/>
        </w:rPr>
        <w:t>повышение эффективности государственной поддержки инвестиционной деятельности;</w:t>
      </w:r>
    </w:p>
    <w:p w:rsidR="008A4C3A" w:rsidRPr="00DA6686" w:rsidRDefault="008A4C3A" w:rsidP="008A4C3A">
      <w:pPr>
        <w:autoSpaceDE w:val="0"/>
        <w:autoSpaceDN w:val="0"/>
        <w:adjustRightInd w:val="0"/>
        <w:rPr>
          <w:color w:val="auto"/>
          <w:lang w:eastAsia="en-US"/>
        </w:rPr>
      </w:pPr>
      <w:r w:rsidRPr="00DA6686">
        <w:rPr>
          <w:color w:val="auto"/>
          <w:lang w:eastAsia="en-US"/>
        </w:rPr>
        <w:t>Решение задачи предполагает предоставление государственной поддержки инвестиционной деятельности при условии обеспечения инвестором выплаты достойной заработной платы, сокращения использования иностранной рабочей силы.</w:t>
      </w:r>
    </w:p>
    <w:p w:rsidR="008A4C3A" w:rsidRPr="00DA6686" w:rsidRDefault="008A4C3A" w:rsidP="008A4C3A">
      <w:pPr>
        <w:rPr>
          <w:color w:val="auto"/>
        </w:rPr>
      </w:pPr>
      <w:r w:rsidRPr="00DA6686">
        <w:rPr>
          <w:color w:val="auto"/>
        </w:rPr>
        <w:t>развитие механизмов государственно-частного партнерства;</w:t>
      </w:r>
    </w:p>
    <w:p w:rsidR="008A4C3A" w:rsidRPr="00DA6686" w:rsidRDefault="008A4C3A" w:rsidP="008A4C3A">
      <w:pPr>
        <w:rPr>
          <w:color w:val="auto"/>
        </w:rPr>
      </w:pPr>
      <w:r w:rsidRPr="00DA6686">
        <w:rPr>
          <w:color w:val="auto"/>
          <w:lang w:eastAsia="en-US"/>
        </w:rPr>
        <w:t xml:space="preserve">Решение данной задачи  предполагает </w:t>
      </w:r>
      <w:r w:rsidRPr="00DA6686">
        <w:rPr>
          <w:color w:val="auto"/>
        </w:rPr>
        <w:t>совершенствование краевой нормативной правовой базы, регулирующей взаимоотношения в сфере государственно-частного партнерства. Основной целью развития ГЧП в крае является создание условий эффективного использования государственного имущества при участии частного партнера на взаимовыгодных условиях. Ожидается, что новые формы взаимодействия дадут толчок развитию социального бизнеса, строительству общественной инфраструктуры и повысят общую инвестиционную привлекательность края для крупного бизнеса.</w:t>
      </w:r>
    </w:p>
    <w:p w:rsidR="008A4C3A" w:rsidRPr="00DA6686" w:rsidRDefault="008A4C3A" w:rsidP="008A4C3A">
      <w:pPr>
        <w:autoSpaceDE w:val="0"/>
        <w:autoSpaceDN w:val="0"/>
        <w:adjustRightInd w:val="0"/>
        <w:rPr>
          <w:color w:val="auto"/>
        </w:rPr>
      </w:pPr>
      <w:r w:rsidRPr="00DA6686">
        <w:rPr>
          <w:color w:val="auto"/>
        </w:rPr>
        <w:t xml:space="preserve">создание и развитие на территории края </w:t>
      </w:r>
      <w:r w:rsidR="00A04BB1" w:rsidRPr="00DA6686">
        <w:rPr>
          <w:color w:val="auto"/>
        </w:rPr>
        <w:t>индустриальных (</w:t>
      </w:r>
      <w:r w:rsidRPr="00DA6686">
        <w:rPr>
          <w:color w:val="auto"/>
        </w:rPr>
        <w:t>промышленных</w:t>
      </w:r>
      <w:r w:rsidR="00A04BB1" w:rsidRPr="00DA6686">
        <w:rPr>
          <w:color w:val="auto"/>
        </w:rPr>
        <w:t>)</w:t>
      </w:r>
      <w:r w:rsidRPr="00DA6686">
        <w:rPr>
          <w:color w:val="auto"/>
        </w:rPr>
        <w:t xml:space="preserve"> парков;</w:t>
      </w:r>
    </w:p>
    <w:p w:rsidR="008A4C3A" w:rsidRPr="00DA6686" w:rsidRDefault="008A4C3A" w:rsidP="008A4C3A">
      <w:pPr>
        <w:autoSpaceDE w:val="0"/>
        <w:autoSpaceDN w:val="0"/>
        <w:adjustRightInd w:val="0"/>
        <w:rPr>
          <w:color w:val="auto"/>
        </w:rPr>
      </w:pPr>
      <w:r w:rsidRPr="00DA6686">
        <w:rPr>
          <w:color w:val="auto"/>
        </w:rPr>
        <w:t xml:space="preserve">Решение данной задачи включает в себя работу по созданию доступной инфраструктуры для размещения производственных и иных объектов инвесторов. Для этого планируется создать благоприятные условия реализации инвестиционных проектов резидентами </w:t>
      </w:r>
      <w:r w:rsidR="007F2598" w:rsidRPr="00DA6686">
        <w:rPr>
          <w:color w:val="auto"/>
        </w:rPr>
        <w:t>индустриальных (</w:t>
      </w:r>
      <w:r w:rsidRPr="00DA6686">
        <w:rPr>
          <w:color w:val="auto"/>
        </w:rPr>
        <w:t>промышленных</w:t>
      </w:r>
      <w:r w:rsidR="007F2598" w:rsidRPr="00DA6686">
        <w:rPr>
          <w:color w:val="auto"/>
        </w:rPr>
        <w:t>)</w:t>
      </w:r>
      <w:r w:rsidRPr="00DA6686">
        <w:rPr>
          <w:color w:val="auto"/>
        </w:rPr>
        <w:t xml:space="preserve"> парков путем нивелирования влияния высокой тарифной, транспортной и иных составляющих на конечную стоимость производимой продукции, создать конкурентные преимущества для управляющих компаний путем установления величины арендной платы и иных сервисных </w:t>
      </w:r>
      <w:r w:rsidRPr="00DA6686">
        <w:rPr>
          <w:color w:val="auto"/>
        </w:rPr>
        <w:lastRenderedPageBreak/>
        <w:t xml:space="preserve">услуг резидентам </w:t>
      </w:r>
      <w:r w:rsidR="007F2598" w:rsidRPr="00DA6686">
        <w:rPr>
          <w:color w:val="auto"/>
        </w:rPr>
        <w:t>индустриальных (</w:t>
      </w:r>
      <w:r w:rsidRPr="00DA6686">
        <w:rPr>
          <w:color w:val="auto"/>
        </w:rPr>
        <w:t>промышленных</w:t>
      </w:r>
      <w:r w:rsidR="007F2598" w:rsidRPr="00DA6686">
        <w:rPr>
          <w:color w:val="auto"/>
        </w:rPr>
        <w:t>)</w:t>
      </w:r>
      <w:r w:rsidRPr="00DA6686">
        <w:rPr>
          <w:color w:val="auto"/>
        </w:rPr>
        <w:t xml:space="preserve"> парков, реализующим инвестиционные проекты.</w:t>
      </w:r>
    </w:p>
    <w:p w:rsidR="008A4C3A" w:rsidRPr="00DA6686" w:rsidRDefault="008A4C3A" w:rsidP="008A4C3A">
      <w:pPr>
        <w:rPr>
          <w:color w:val="auto"/>
        </w:rPr>
      </w:pPr>
      <w:r w:rsidRPr="00DA6686">
        <w:rPr>
          <w:color w:val="auto"/>
        </w:rPr>
        <w:t>создание на территории края территории опережающего социально-экономического развития и особой экономической зоны.</w:t>
      </w:r>
    </w:p>
    <w:p w:rsidR="008A4C3A" w:rsidRPr="00DA6686" w:rsidRDefault="008A4C3A" w:rsidP="008A4C3A">
      <w:pPr>
        <w:autoSpaceDE w:val="0"/>
        <w:autoSpaceDN w:val="0"/>
        <w:adjustRightInd w:val="0"/>
        <w:rPr>
          <w:color w:val="auto"/>
        </w:rPr>
      </w:pPr>
      <w:r w:rsidRPr="00DA6686">
        <w:rPr>
          <w:color w:val="auto"/>
        </w:rPr>
        <w:t>Решение задачи предполагает работу с Правительством Российской Федерации и федеральными министерствами по созданию в Забайкальском крае территории опережающего социально-экономического развития в моногороде Краснокаменск, по созданию особой экономической зоны на территории Забайкальского края. Реализация указанных мер позволит создать более благоприятные условия для организации производственной деятельности на территории Забайкальского края.</w:t>
      </w:r>
    </w:p>
    <w:p w:rsidR="008A4C3A" w:rsidRPr="00DA6686" w:rsidRDefault="008A4C3A" w:rsidP="008A4C3A">
      <w:pPr>
        <w:autoSpaceDE w:val="0"/>
        <w:autoSpaceDN w:val="0"/>
        <w:adjustRightInd w:val="0"/>
        <w:rPr>
          <w:color w:val="auto"/>
        </w:rPr>
      </w:pPr>
      <w:r w:rsidRPr="00DA6686">
        <w:rPr>
          <w:color w:val="auto"/>
        </w:rPr>
        <w:t>Решение этих задач будет осуществляться Министерством</w:t>
      </w:r>
      <w:r w:rsidR="00C667D5" w:rsidRPr="00DA6686">
        <w:rPr>
          <w:color w:val="auto"/>
        </w:rPr>
        <w:t xml:space="preserve"> </w:t>
      </w:r>
      <w:r w:rsidR="005009F2" w:rsidRPr="00DA6686">
        <w:rPr>
          <w:color w:val="auto"/>
        </w:rPr>
        <w:t>экономического развития Забайкальского края</w:t>
      </w:r>
      <w:r w:rsidRPr="00DA6686">
        <w:rPr>
          <w:color w:val="auto"/>
        </w:rPr>
        <w:t xml:space="preserve"> в рамках настоящей подпрограммы.</w:t>
      </w:r>
    </w:p>
    <w:p w:rsidR="008A4C3A" w:rsidRPr="00DA6686" w:rsidRDefault="008A4C3A" w:rsidP="008A4C3A">
      <w:pPr>
        <w:tabs>
          <w:tab w:val="num" w:pos="0"/>
        </w:tabs>
        <w:jc w:val="center"/>
        <w:rPr>
          <w:b/>
          <w:bCs/>
          <w:color w:val="auto"/>
        </w:rPr>
      </w:pPr>
    </w:p>
    <w:p w:rsidR="008A4C3A" w:rsidRPr="00DA6686" w:rsidRDefault="008A4C3A" w:rsidP="008A4C3A">
      <w:pPr>
        <w:tabs>
          <w:tab w:val="num" w:pos="0"/>
        </w:tabs>
        <w:ind w:firstLine="0"/>
        <w:jc w:val="center"/>
        <w:rPr>
          <w:b/>
          <w:bCs/>
          <w:color w:val="auto"/>
        </w:rPr>
      </w:pPr>
      <w:r w:rsidRPr="00DA6686">
        <w:rPr>
          <w:b/>
          <w:bCs/>
          <w:color w:val="auto"/>
        </w:rPr>
        <w:t>4. Сроки и этапы реализации подпрограммы</w:t>
      </w:r>
    </w:p>
    <w:p w:rsidR="008A4C3A" w:rsidRPr="00DA6686" w:rsidRDefault="008A4C3A" w:rsidP="008A4C3A">
      <w:pPr>
        <w:ind w:firstLine="540"/>
        <w:rPr>
          <w:color w:val="auto"/>
        </w:rPr>
      </w:pPr>
    </w:p>
    <w:p w:rsidR="008A4C3A" w:rsidRPr="00DA6686" w:rsidRDefault="008A4C3A" w:rsidP="008A4C3A">
      <w:pPr>
        <w:ind w:firstLine="708"/>
        <w:rPr>
          <w:color w:val="auto"/>
        </w:rPr>
      </w:pPr>
      <w:r w:rsidRPr="00DA6686">
        <w:rPr>
          <w:color w:val="auto"/>
        </w:rPr>
        <w:t>Подпрограмма реализуется в 2014–</w:t>
      </w:r>
      <w:r w:rsidRPr="00CB1D32">
        <w:rPr>
          <w:color w:val="auto"/>
        </w:rPr>
        <w:t>202</w:t>
      </w:r>
      <w:r w:rsidR="00C37CC9" w:rsidRPr="00CB1D32">
        <w:rPr>
          <w:color w:val="auto"/>
        </w:rPr>
        <w:t xml:space="preserve">1 </w:t>
      </w:r>
      <w:r w:rsidRPr="00CB1D32">
        <w:rPr>
          <w:color w:val="auto"/>
        </w:rPr>
        <w:t>годах</w:t>
      </w:r>
      <w:r w:rsidRPr="00DA6686">
        <w:rPr>
          <w:color w:val="auto"/>
        </w:rPr>
        <w:t>, в один этап.</w:t>
      </w:r>
    </w:p>
    <w:p w:rsidR="008A4C3A" w:rsidRPr="00DA6686" w:rsidRDefault="008A4C3A" w:rsidP="008A4C3A">
      <w:pPr>
        <w:ind w:firstLine="0"/>
        <w:rPr>
          <w:color w:val="auto"/>
        </w:rPr>
      </w:pPr>
    </w:p>
    <w:p w:rsidR="0047750C" w:rsidRPr="00DA6686" w:rsidRDefault="00BF4664" w:rsidP="0047750C">
      <w:pPr>
        <w:widowControl w:val="0"/>
        <w:ind w:firstLine="0"/>
        <w:jc w:val="center"/>
        <w:rPr>
          <w:b/>
          <w:color w:val="auto"/>
        </w:rPr>
      </w:pPr>
      <w:r w:rsidRPr="00DA6686">
        <w:rPr>
          <w:b/>
          <w:bCs/>
          <w:color w:val="auto"/>
        </w:rPr>
        <w:t>5.</w:t>
      </w:r>
      <w:r w:rsidRPr="00DA6686">
        <w:rPr>
          <w:b/>
          <w:color w:val="auto"/>
        </w:rPr>
        <w:t xml:space="preserve"> Перечень основных мероприятий</w:t>
      </w:r>
      <w:r w:rsidR="00586A58" w:rsidRPr="00DA6686">
        <w:rPr>
          <w:b/>
          <w:color w:val="auto"/>
        </w:rPr>
        <w:t>, мероприятий</w:t>
      </w:r>
      <w:r w:rsidRPr="00DA6686">
        <w:rPr>
          <w:b/>
          <w:color w:val="auto"/>
        </w:rPr>
        <w:t xml:space="preserve"> подпрограммы с указанием сроков их реализации и ожидаемых непосредственных результатов</w:t>
      </w:r>
    </w:p>
    <w:p w:rsidR="0047750C" w:rsidRPr="00DA6686" w:rsidRDefault="0047750C" w:rsidP="0047750C">
      <w:pPr>
        <w:widowControl w:val="0"/>
        <w:ind w:firstLine="0"/>
        <w:jc w:val="center"/>
        <w:rPr>
          <w:b/>
          <w:color w:val="auto"/>
        </w:rPr>
      </w:pPr>
    </w:p>
    <w:p w:rsidR="00BF4664" w:rsidRPr="00DA6686" w:rsidRDefault="00C667D5" w:rsidP="00C667D5">
      <w:pPr>
        <w:widowControl w:val="0"/>
        <w:ind w:firstLine="0"/>
        <w:rPr>
          <w:color w:val="auto"/>
        </w:rPr>
      </w:pPr>
      <w:r w:rsidRPr="00DA6686">
        <w:tab/>
      </w:r>
      <w:r w:rsidR="00BF4664" w:rsidRPr="00DA6686">
        <w:t>Перечень основных мероприятий</w:t>
      </w:r>
      <w:r w:rsidR="005B2B17" w:rsidRPr="00DA6686">
        <w:t>, мероприятий</w:t>
      </w:r>
      <w:r w:rsidR="00BF4664" w:rsidRPr="00DA6686">
        <w:t xml:space="preserve"> подпрограммы </w:t>
      </w:r>
      <w:r w:rsidRPr="00DA6686">
        <w:rPr>
          <w:color w:val="auto"/>
        </w:rPr>
        <w:t xml:space="preserve">с указанием сроков их реализации и ожидаемых непосредственных результатов </w:t>
      </w:r>
      <w:r w:rsidR="00BF4664" w:rsidRPr="00DA6686">
        <w:t>представлен в приложении к государственной программе.</w:t>
      </w:r>
    </w:p>
    <w:p w:rsidR="00BF4664" w:rsidRPr="00DA6686" w:rsidRDefault="00BF4664" w:rsidP="00BF4664">
      <w:pPr>
        <w:widowControl w:val="0"/>
        <w:ind w:right="-1" w:firstLine="700"/>
      </w:pPr>
      <w:r w:rsidRPr="00DA6686">
        <w:t>В подпрограмму также включено основное мероприятие «Реализация масштабного инвестиционного проекта «Создание площадки, обеспеченной коммунальной и транспортной инфраструктурой, для размещения новых производств в городе Краснокаменске с целью диверсификации экономики моногорода». Включение данного инвестиционного проекта в государственную программу целесообразно в связи со следующим.</w:t>
      </w:r>
    </w:p>
    <w:p w:rsidR="00BF4664" w:rsidRPr="00DA6686" w:rsidRDefault="00BF4664" w:rsidP="00BF4664">
      <w:pPr>
        <w:widowControl w:val="0"/>
        <w:autoSpaceDE w:val="0"/>
        <w:autoSpaceDN w:val="0"/>
        <w:adjustRightInd w:val="0"/>
      </w:pPr>
      <w:r w:rsidRPr="00DA6686">
        <w:t>Масштабный инвестиционный проект «Создание площадки, обеспеченной коммунальной и транспортной инфраструктурой, для размещения новых производств в городе Краснокаменске с целью диверсификации экономики моногорода» (далее – проект) соответствует задачам настоящей подпрограммы и соответствует таким определенным в государственной программе приоритетам, как достижение экономического роста Забайкальского края за счет создания благоприятных условий для повышения инвестиционной и инновационной активности бизнеса, обеспечение выполнения задач, определенных указами Президента Российской Федерации от 07 мая 2012 года (прирост высокопроизводительных рабочих мест, увеличение объема инвестиций в основной капитал, рост производительности труда).</w:t>
      </w:r>
    </w:p>
    <w:p w:rsidR="00BF4664" w:rsidRPr="00DA6686" w:rsidRDefault="00BF4664" w:rsidP="00BF4664">
      <w:pPr>
        <w:pStyle w:val="afc"/>
        <w:widowControl w:val="0"/>
        <w:spacing w:after="0" w:line="240" w:lineRule="auto"/>
        <w:ind w:firstLine="709"/>
        <w:jc w:val="both"/>
      </w:pPr>
      <w:r w:rsidRPr="00DA6686">
        <w:t xml:space="preserve">Реализация проекта будет способствовать повышению инвестиционной </w:t>
      </w:r>
      <w:r w:rsidRPr="00DA6686">
        <w:lastRenderedPageBreak/>
        <w:t xml:space="preserve">привлекательности Забайкальского края посредством создания и дальнейшего развития подготовленных для инвестиций промышленных площадок с инфраструктурой, позволяющих максимально сократить сроки начала бизнеса и создать комфортную административную среду; позволит сформировать условия для повышения удовлетворенности предпринимателей объектами инвестиционной инфраструктуры (технологические и </w:t>
      </w:r>
      <w:r w:rsidR="007F2598" w:rsidRPr="00DA6686">
        <w:t>индустриальные (</w:t>
      </w:r>
      <w:r w:rsidRPr="00DA6686">
        <w:t>промышленные</w:t>
      </w:r>
      <w:r w:rsidR="007F2598" w:rsidRPr="00DA6686">
        <w:t>)</w:t>
      </w:r>
      <w:r w:rsidRPr="00DA6686">
        <w:t xml:space="preserve"> парки, промышленные площадки), находящимися на территории Забайкальского края, что благоприятно  скажется на показателях Национального рейтинга состояния инвестиционного климата в Забайкальском крае. </w:t>
      </w:r>
    </w:p>
    <w:p w:rsidR="00BF4664" w:rsidRPr="00DA6686" w:rsidRDefault="00BF4664" w:rsidP="00BF4664">
      <w:pPr>
        <w:pStyle w:val="afc"/>
        <w:widowControl w:val="0"/>
        <w:spacing w:after="0" w:line="240" w:lineRule="auto"/>
        <w:ind w:firstLine="709"/>
        <w:jc w:val="both"/>
      </w:pPr>
      <w:r w:rsidRPr="00DA6686">
        <w:t>Реализация проекта позволит стабилизировать социально-экономическое положение моногорода Краснокаменска</w:t>
      </w:r>
      <w:r w:rsidRPr="00DA6686">
        <w:rPr>
          <w:i/>
          <w:iCs/>
          <w:color w:val="000000"/>
          <w:shd w:val="clear" w:color="auto" w:fill="FDFDFD"/>
        </w:rPr>
        <w:t xml:space="preserve"> </w:t>
      </w:r>
      <w:r w:rsidRPr="00DA6686">
        <w:rPr>
          <w:iCs/>
          <w:color w:val="000000"/>
          <w:shd w:val="clear" w:color="auto" w:fill="FDFDFD"/>
        </w:rPr>
        <w:t xml:space="preserve">путем привлечения инвестиций, создания новых рабочих мест, не связанных с деятельностью градообразующего предприятия, и </w:t>
      </w:r>
      <w:r w:rsidRPr="00DA6686">
        <w:rPr>
          <w:color w:val="111111"/>
          <w:shd w:val="clear" w:color="auto" w:fill="FDFDFD"/>
        </w:rPr>
        <w:t>увеличения налоговых поступлений в бюджет муниципального района «Город Краснокаменск и Краснокаменский район»</w:t>
      </w:r>
      <w:r w:rsidRPr="00DA6686">
        <w:rPr>
          <w:iCs/>
          <w:color w:val="000000"/>
          <w:shd w:val="clear" w:color="auto" w:fill="FDFDFD"/>
        </w:rPr>
        <w:t xml:space="preserve">. </w:t>
      </w:r>
      <w:r w:rsidRPr="00DA6686">
        <w:t xml:space="preserve">При реализации проекта планируется использовать сложившиеся в городе Краснокаменске уникальные условия для привлечения на создаваемую инфраструктурную площадку предприятий-производителей, включая </w:t>
      </w:r>
      <w:r w:rsidRPr="00DA6686">
        <w:rPr>
          <w:shd w:val="clear" w:color="auto" w:fill="FFFFFF"/>
        </w:rPr>
        <w:t xml:space="preserve">хорошую транспортную доступность (в том числе авиа- и железнодорожное сообщение), действующие </w:t>
      </w:r>
      <w:r w:rsidRPr="00DA6686">
        <w:t>в городе минимальные тарифы на электроэнергию, наличие свободных мощностей на энергоресурсы, близость к Китаю и Монголии, размещение площадки в границах второго по числу жителей города Забайкальского края.</w:t>
      </w:r>
    </w:p>
    <w:p w:rsidR="00BF4664" w:rsidRPr="00DA6686" w:rsidRDefault="00BF4664" w:rsidP="00BF4664">
      <w:pPr>
        <w:pStyle w:val="afc"/>
        <w:widowControl w:val="0"/>
        <w:spacing w:after="0" w:line="240" w:lineRule="auto"/>
        <w:ind w:firstLine="709"/>
        <w:jc w:val="both"/>
      </w:pPr>
      <w:r w:rsidRPr="00DA6686">
        <w:t xml:space="preserve">В результате реализации проекта планируется создание свыше 218 рабочих мест, увеличение налоговых доходов бюджета муниципального образования на 0,5 процента в год с даты ввода объекта в эксплуатацию. </w:t>
      </w:r>
    </w:p>
    <w:p w:rsidR="00BF4664" w:rsidRPr="00DA6686" w:rsidRDefault="00BF4664" w:rsidP="00BF4664">
      <w:pPr>
        <w:pStyle w:val="afc"/>
        <w:widowControl w:val="0"/>
        <w:spacing w:after="0" w:line="240" w:lineRule="auto"/>
        <w:ind w:firstLine="709"/>
        <w:jc w:val="both"/>
      </w:pPr>
      <w:r w:rsidRPr="00DA6686">
        <w:t>Финансирование проекта осуществляется за счет внебюджетных источников. Объем частных инвестиций на создание промышленной площадки составляет 627,0 млн. рублей, на создание новых производств - свыше 4,0 млрд. рублей.</w:t>
      </w:r>
    </w:p>
    <w:p w:rsidR="008A4C3A" w:rsidRPr="00DA6686" w:rsidRDefault="00BF4664" w:rsidP="00BF4664">
      <w:pPr>
        <w:pStyle w:val="afc"/>
        <w:widowControl w:val="0"/>
        <w:spacing w:after="0" w:line="240" w:lineRule="auto"/>
        <w:ind w:firstLine="709"/>
        <w:jc w:val="both"/>
      </w:pPr>
      <w:r w:rsidRPr="00DA6686">
        <w:t>В процессе реализации инвестиционного проекта будет осуществляться государственная поддержка в рамках реализации мероприятий государственной программы.</w:t>
      </w:r>
    </w:p>
    <w:p w:rsidR="001341CC" w:rsidRPr="00DA6686" w:rsidRDefault="001341CC" w:rsidP="001341CC">
      <w:pPr>
        <w:autoSpaceDE w:val="0"/>
        <w:autoSpaceDN w:val="0"/>
        <w:adjustRightInd w:val="0"/>
        <w:rPr>
          <w:color w:val="auto"/>
        </w:rPr>
      </w:pPr>
      <w:r w:rsidRPr="00DA6686">
        <w:rPr>
          <w:bCs/>
          <w:color w:val="auto"/>
        </w:rPr>
        <w:t xml:space="preserve">В рамках подпрограммы также планируется реализация следующих масштабных инвестиционных проектов, которые </w:t>
      </w:r>
      <w:r w:rsidRPr="00DA6686">
        <w:rPr>
          <w:color w:val="auto"/>
        </w:rPr>
        <w:t>соответствуют целям и приоритетам, определенным в государственной программе, не направлены на развитие розничной торговли, предполагают строительство объектов, отвечающих требованиям, установленным Порядком приятия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от 30 декабря 2013 года № 600:</w:t>
      </w:r>
    </w:p>
    <w:p w:rsidR="001341CC" w:rsidRPr="00DA6686" w:rsidRDefault="001341CC" w:rsidP="001341CC">
      <w:pPr>
        <w:pStyle w:val="af2"/>
        <w:autoSpaceDE w:val="0"/>
        <w:autoSpaceDN w:val="0"/>
        <w:adjustRightInd w:val="0"/>
        <w:spacing w:after="0" w:line="240" w:lineRule="auto"/>
        <w:ind w:left="0"/>
        <w:rPr>
          <w:rFonts w:ascii="Times New Roman" w:hAnsi="Times New Roman" w:cs="Times New Roman"/>
          <w:sz w:val="28"/>
          <w:szCs w:val="28"/>
        </w:rPr>
      </w:pPr>
      <w:r w:rsidRPr="00DA6686">
        <w:rPr>
          <w:rFonts w:ascii="Times New Roman" w:hAnsi="Times New Roman" w:cs="Times New Roman"/>
          <w:sz w:val="28"/>
          <w:szCs w:val="28"/>
        </w:rPr>
        <w:t>«Организация специализированного комплекса «Лесной Терминал» в пгт. Забайкальск, Забайкальского края»;</w:t>
      </w:r>
    </w:p>
    <w:p w:rsidR="001341CC" w:rsidRPr="00DA6686" w:rsidRDefault="001341CC" w:rsidP="001341CC">
      <w:pPr>
        <w:pStyle w:val="af2"/>
        <w:autoSpaceDE w:val="0"/>
        <w:autoSpaceDN w:val="0"/>
        <w:adjustRightInd w:val="0"/>
        <w:spacing w:after="0" w:line="240" w:lineRule="auto"/>
        <w:ind w:left="0"/>
        <w:rPr>
          <w:rFonts w:ascii="Times New Roman" w:hAnsi="Times New Roman" w:cs="Times New Roman"/>
          <w:sz w:val="28"/>
          <w:szCs w:val="28"/>
        </w:rPr>
      </w:pPr>
      <w:r w:rsidRPr="00DA6686">
        <w:rPr>
          <w:rFonts w:ascii="Times New Roman" w:hAnsi="Times New Roman" w:cs="Times New Roman"/>
          <w:sz w:val="28"/>
          <w:szCs w:val="28"/>
        </w:rPr>
        <w:t>«Организация универсального терминально-логистического комплекса в пгт. Забайкальск, Забайкальского края»</w:t>
      </w:r>
      <w:r w:rsidR="004D4711" w:rsidRPr="00DA6686">
        <w:rPr>
          <w:rFonts w:ascii="Times New Roman" w:hAnsi="Times New Roman" w:cs="Times New Roman"/>
          <w:sz w:val="28"/>
          <w:szCs w:val="28"/>
        </w:rPr>
        <w:t>;</w:t>
      </w:r>
    </w:p>
    <w:p w:rsidR="004D4711" w:rsidRPr="00DA6686" w:rsidRDefault="004D4711" w:rsidP="001341CC">
      <w:pPr>
        <w:pStyle w:val="af2"/>
        <w:autoSpaceDE w:val="0"/>
        <w:autoSpaceDN w:val="0"/>
        <w:adjustRightInd w:val="0"/>
        <w:spacing w:after="0" w:line="240" w:lineRule="auto"/>
        <w:ind w:left="0"/>
        <w:rPr>
          <w:rFonts w:ascii="Times New Roman" w:hAnsi="Times New Roman" w:cs="Times New Roman"/>
          <w:sz w:val="28"/>
          <w:szCs w:val="28"/>
        </w:rPr>
      </w:pPr>
      <w:r w:rsidRPr="00DA6686">
        <w:rPr>
          <w:rFonts w:ascii="Times New Roman" w:hAnsi="Times New Roman" w:cs="Times New Roman"/>
          <w:sz w:val="28"/>
          <w:szCs w:val="28"/>
        </w:rPr>
        <w:lastRenderedPageBreak/>
        <w:t>«Организация производства по переработке отвалов забалансовой руды Завитинского месторождения».</w:t>
      </w:r>
    </w:p>
    <w:p w:rsidR="001341CC" w:rsidRPr="00DA6686" w:rsidRDefault="001341CC" w:rsidP="001341CC">
      <w:pPr>
        <w:pStyle w:val="af2"/>
        <w:autoSpaceDE w:val="0"/>
        <w:autoSpaceDN w:val="0"/>
        <w:adjustRightInd w:val="0"/>
        <w:spacing w:after="0" w:line="240" w:lineRule="auto"/>
        <w:ind w:left="0"/>
        <w:rPr>
          <w:rFonts w:ascii="Times New Roman" w:hAnsi="Times New Roman" w:cs="Times New Roman"/>
          <w:sz w:val="28"/>
          <w:szCs w:val="28"/>
        </w:rPr>
      </w:pPr>
      <w:r w:rsidRPr="00DA6686">
        <w:rPr>
          <w:rFonts w:ascii="Times New Roman" w:hAnsi="Times New Roman" w:cs="Times New Roman"/>
          <w:sz w:val="28"/>
          <w:szCs w:val="28"/>
        </w:rPr>
        <w:t>Масштабный инвестиционный проект «Организация специализированного комплекса «Лесной Терминал» в пгт. Забайкальск, Забайкальского края» (далее – проект «Лесной Терминал») соответствует цели и приоритетам настоящей государственной программы.</w:t>
      </w:r>
    </w:p>
    <w:p w:rsidR="001341CC" w:rsidRPr="00DA6686" w:rsidRDefault="001341CC" w:rsidP="001341CC">
      <w:pPr>
        <w:pStyle w:val="af2"/>
        <w:widowControl w:val="0"/>
        <w:autoSpaceDE w:val="0"/>
        <w:autoSpaceDN w:val="0"/>
        <w:adjustRightInd w:val="0"/>
        <w:spacing w:after="0" w:line="240" w:lineRule="auto"/>
        <w:ind w:left="0"/>
        <w:rPr>
          <w:rFonts w:ascii="Times New Roman" w:hAnsi="Times New Roman" w:cs="Times New Roman"/>
          <w:sz w:val="28"/>
          <w:szCs w:val="28"/>
        </w:rPr>
      </w:pPr>
      <w:r w:rsidRPr="00DA6686">
        <w:rPr>
          <w:rFonts w:ascii="Times New Roman" w:hAnsi="Times New Roman" w:cs="Times New Roman"/>
          <w:sz w:val="28"/>
          <w:szCs w:val="28"/>
        </w:rPr>
        <w:t>Реализация проекта «Лесной Терминал» будет способствовать повышению инвестиционной привлекательности Забайкальского края посредством создания технологического комплекса, включающего в себя группу специализированных и универсальных зон, необходимые элементы инженерной, транспортной и административной инфраструктуры для обслуживания транзитных и региональных лесных грузопотоков, а также организации переработки древесины.</w:t>
      </w:r>
    </w:p>
    <w:p w:rsidR="001341CC" w:rsidRPr="00DA6686" w:rsidRDefault="001341CC" w:rsidP="001341CC">
      <w:pPr>
        <w:pStyle w:val="af2"/>
        <w:autoSpaceDE w:val="0"/>
        <w:autoSpaceDN w:val="0"/>
        <w:adjustRightInd w:val="0"/>
        <w:spacing w:after="0" w:line="240" w:lineRule="auto"/>
        <w:ind w:left="0"/>
        <w:rPr>
          <w:rFonts w:ascii="Times New Roman" w:hAnsi="Times New Roman" w:cs="Times New Roman"/>
          <w:sz w:val="28"/>
          <w:szCs w:val="28"/>
        </w:rPr>
      </w:pPr>
      <w:r w:rsidRPr="00DA6686">
        <w:rPr>
          <w:rFonts w:ascii="Times New Roman" w:hAnsi="Times New Roman" w:cs="Times New Roman"/>
          <w:sz w:val="28"/>
          <w:szCs w:val="28"/>
        </w:rPr>
        <w:t>В результате реализации проекта «Лесной Терминал» планируется создание 731 рабочего места на территории муниципального района «Забайкальский район», увеличение налоговых доходов бюджета муниципального района «Забайкальский район» на 1,5 млн. рублей в год с даты ввода объекта в эксплуатацию.</w:t>
      </w:r>
    </w:p>
    <w:p w:rsidR="001341CC" w:rsidRPr="00DA6686" w:rsidRDefault="001341CC" w:rsidP="001341CC">
      <w:pPr>
        <w:pStyle w:val="af2"/>
        <w:autoSpaceDE w:val="0"/>
        <w:autoSpaceDN w:val="0"/>
        <w:adjustRightInd w:val="0"/>
        <w:spacing w:after="0" w:line="240" w:lineRule="auto"/>
        <w:ind w:left="0"/>
        <w:rPr>
          <w:rFonts w:ascii="Times New Roman" w:hAnsi="Times New Roman" w:cs="Times New Roman"/>
          <w:sz w:val="28"/>
          <w:szCs w:val="28"/>
        </w:rPr>
      </w:pPr>
      <w:r w:rsidRPr="00DA6686">
        <w:rPr>
          <w:rFonts w:ascii="Times New Roman" w:hAnsi="Times New Roman" w:cs="Times New Roman"/>
          <w:sz w:val="28"/>
          <w:szCs w:val="28"/>
        </w:rPr>
        <w:t>Финансирование проекта «Лесной Терминал» планируется осуществлять за счет внебюджетных источников. Объем частных инвестиций составит 2 000 млн. рублей.</w:t>
      </w:r>
    </w:p>
    <w:p w:rsidR="001341CC" w:rsidRPr="00DA6686" w:rsidRDefault="001341CC" w:rsidP="001341CC">
      <w:pPr>
        <w:pStyle w:val="af2"/>
        <w:autoSpaceDE w:val="0"/>
        <w:autoSpaceDN w:val="0"/>
        <w:adjustRightInd w:val="0"/>
        <w:spacing w:after="0" w:line="240" w:lineRule="auto"/>
        <w:ind w:left="0"/>
        <w:rPr>
          <w:rFonts w:ascii="Times New Roman" w:hAnsi="Times New Roman" w:cs="Times New Roman"/>
          <w:sz w:val="28"/>
          <w:szCs w:val="28"/>
        </w:rPr>
      </w:pPr>
      <w:r w:rsidRPr="00DA6686">
        <w:rPr>
          <w:rFonts w:ascii="Times New Roman" w:hAnsi="Times New Roman" w:cs="Times New Roman"/>
          <w:sz w:val="28"/>
          <w:szCs w:val="28"/>
        </w:rPr>
        <w:t>Масштабный инвестиционный проект «Организация универсального терминально-логистического комплекса в пгт. Забайкальск, Забайкальского края» (далее – проект «Терминально-логистический комплекс») соответствует цели и приоритетам настоящей государственной программы.</w:t>
      </w:r>
    </w:p>
    <w:p w:rsidR="001341CC" w:rsidRPr="00DA6686" w:rsidRDefault="001341CC" w:rsidP="001341CC">
      <w:pPr>
        <w:pStyle w:val="af2"/>
        <w:autoSpaceDE w:val="0"/>
        <w:autoSpaceDN w:val="0"/>
        <w:adjustRightInd w:val="0"/>
        <w:spacing w:after="0" w:line="240" w:lineRule="auto"/>
        <w:ind w:left="0"/>
        <w:rPr>
          <w:rFonts w:ascii="Times New Roman" w:hAnsi="Times New Roman" w:cs="Times New Roman"/>
          <w:sz w:val="28"/>
          <w:szCs w:val="28"/>
        </w:rPr>
      </w:pPr>
      <w:r w:rsidRPr="00DA6686">
        <w:rPr>
          <w:rFonts w:ascii="Times New Roman" w:hAnsi="Times New Roman" w:cs="Times New Roman"/>
          <w:sz w:val="28"/>
          <w:szCs w:val="28"/>
        </w:rPr>
        <w:t>Реализация проекта «Терминально-логистический комплекс» будет способствовать повышению инвестиционной привлекательности Забайкальского края посредством организации терминально-логистического комплекса в непосредственной близости к пограничному пункту Забайкальск – Маньчжурия с целью обеспечения необходимой логистической инфраструктурой грузовые автомобильные потоки на границе.</w:t>
      </w:r>
    </w:p>
    <w:p w:rsidR="001341CC" w:rsidRPr="00DA6686" w:rsidRDefault="001341CC" w:rsidP="001341CC">
      <w:pPr>
        <w:pStyle w:val="af2"/>
        <w:autoSpaceDE w:val="0"/>
        <w:autoSpaceDN w:val="0"/>
        <w:adjustRightInd w:val="0"/>
        <w:spacing w:after="0" w:line="240" w:lineRule="auto"/>
        <w:ind w:left="0"/>
        <w:rPr>
          <w:rFonts w:ascii="Times New Roman" w:hAnsi="Times New Roman" w:cs="Times New Roman"/>
          <w:sz w:val="28"/>
          <w:szCs w:val="28"/>
        </w:rPr>
      </w:pPr>
      <w:r w:rsidRPr="00DA6686">
        <w:rPr>
          <w:rFonts w:ascii="Times New Roman" w:hAnsi="Times New Roman" w:cs="Times New Roman"/>
          <w:sz w:val="28"/>
          <w:szCs w:val="28"/>
        </w:rPr>
        <w:t xml:space="preserve">В результате реализации проекта «Терминально-логистический комплекс» планируется создание 254 рабочих мест на территории муниципального района «Забайкальский район», увеличение налоговых доходов бюджета муниципального района «Забайкальский район» на 1,1 млн. рублей в год с даты ввода объекта в эксплуатацию. </w:t>
      </w:r>
    </w:p>
    <w:p w:rsidR="001341CC" w:rsidRPr="00DA6686" w:rsidRDefault="001341CC" w:rsidP="001341CC">
      <w:pPr>
        <w:pStyle w:val="afc"/>
        <w:widowControl w:val="0"/>
        <w:spacing w:after="0" w:line="240" w:lineRule="auto"/>
        <w:ind w:firstLine="709"/>
        <w:jc w:val="both"/>
      </w:pPr>
      <w:r w:rsidRPr="00DA6686">
        <w:t>Финансирование проекта осуществляется за счет внебюджетных источников. Объем частных инвестиций составит 4 000 млн. рублей.</w:t>
      </w:r>
    </w:p>
    <w:p w:rsidR="007239E1" w:rsidRPr="00DA6686" w:rsidRDefault="007239E1" w:rsidP="007239E1">
      <w:pPr>
        <w:pStyle w:val="af2"/>
        <w:autoSpaceDE w:val="0"/>
        <w:autoSpaceDN w:val="0"/>
        <w:adjustRightInd w:val="0"/>
        <w:spacing w:after="0" w:line="240" w:lineRule="auto"/>
        <w:ind w:left="0"/>
        <w:rPr>
          <w:rFonts w:ascii="Times New Roman" w:hAnsi="Times New Roman" w:cs="Times New Roman"/>
          <w:sz w:val="28"/>
          <w:szCs w:val="28"/>
        </w:rPr>
      </w:pPr>
      <w:r w:rsidRPr="00DA6686">
        <w:rPr>
          <w:rFonts w:ascii="Times New Roman" w:hAnsi="Times New Roman" w:cs="Times New Roman"/>
          <w:sz w:val="28"/>
          <w:szCs w:val="28"/>
        </w:rPr>
        <w:t>Масштабный инвестиционный проект «Организация производства по переработке отвалов забалансовой руды Завитинского месторождения» соответствует цели и приоритетам государственной программы.</w:t>
      </w:r>
    </w:p>
    <w:p w:rsidR="007239E1" w:rsidRPr="00DA6686" w:rsidRDefault="007239E1" w:rsidP="007239E1">
      <w:pPr>
        <w:pStyle w:val="af2"/>
        <w:widowControl w:val="0"/>
        <w:autoSpaceDE w:val="0"/>
        <w:autoSpaceDN w:val="0"/>
        <w:adjustRightInd w:val="0"/>
        <w:spacing w:after="0" w:line="240" w:lineRule="auto"/>
        <w:ind w:left="0"/>
        <w:rPr>
          <w:rFonts w:ascii="Times New Roman" w:hAnsi="Times New Roman" w:cs="Times New Roman"/>
          <w:sz w:val="28"/>
          <w:szCs w:val="28"/>
        </w:rPr>
      </w:pPr>
      <w:r w:rsidRPr="00DA6686">
        <w:rPr>
          <w:rFonts w:ascii="Times New Roman" w:hAnsi="Times New Roman" w:cs="Times New Roman"/>
          <w:sz w:val="28"/>
          <w:szCs w:val="28"/>
        </w:rPr>
        <w:t xml:space="preserve">Реализация проекта будет способствовать повышению инвестиционной привлекательности Забайкальского края посредством организации опытно-промышленного производства по переработке отвалов забалансовой руды Завитинского месторождения для выпуска продукции – карбоната лития </w:t>
      </w:r>
      <w:r w:rsidRPr="00DA6686">
        <w:rPr>
          <w:rFonts w:ascii="Times New Roman" w:hAnsi="Times New Roman" w:cs="Times New Roman"/>
          <w:sz w:val="28"/>
          <w:szCs w:val="28"/>
        </w:rPr>
        <w:lastRenderedPageBreak/>
        <w:t>технического сорта.</w:t>
      </w:r>
    </w:p>
    <w:p w:rsidR="007239E1" w:rsidRPr="00DA6686" w:rsidRDefault="007239E1" w:rsidP="007239E1">
      <w:pPr>
        <w:pStyle w:val="af2"/>
        <w:autoSpaceDE w:val="0"/>
        <w:autoSpaceDN w:val="0"/>
        <w:adjustRightInd w:val="0"/>
        <w:spacing w:after="0" w:line="240" w:lineRule="auto"/>
        <w:ind w:left="0"/>
        <w:rPr>
          <w:rFonts w:ascii="Times New Roman" w:hAnsi="Times New Roman" w:cs="Times New Roman"/>
          <w:sz w:val="28"/>
          <w:szCs w:val="28"/>
        </w:rPr>
      </w:pPr>
      <w:r w:rsidRPr="00DA6686">
        <w:rPr>
          <w:rFonts w:ascii="Times New Roman" w:hAnsi="Times New Roman" w:cs="Times New Roman"/>
          <w:sz w:val="28"/>
          <w:szCs w:val="28"/>
        </w:rPr>
        <w:t>В результате реализации проекта «Организация производства по переработке отвалов забалансовой руды Завитинского месторождения»  планируется создание 137 рабочих мест на территории муниципального района «Шилкинский район», увеличение налоговых доходов бюджета муниципального района «Шилкинский район» на 3,0 млн. рублей в год с даты ввода объекта в эксплуатацию.</w:t>
      </w:r>
    </w:p>
    <w:p w:rsidR="008A4C3A" w:rsidRPr="0004419F" w:rsidRDefault="007239E1" w:rsidP="007239E1">
      <w:pPr>
        <w:widowControl w:val="0"/>
        <w:autoSpaceDE w:val="0"/>
        <w:autoSpaceDN w:val="0"/>
        <w:adjustRightInd w:val="0"/>
        <w:rPr>
          <w:color w:val="auto"/>
        </w:rPr>
      </w:pPr>
      <w:r w:rsidRPr="00DA6686">
        <w:rPr>
          <w:color w:val="auto"/>
        </w:rPr>
        <w:t>Финансирование проекта планируется осуществлять за счет внебюджетных источников. Общий объем инвестиций составит 1 095,8 млн. рублей.</w:t>
      </w:r>
    </w:p>
    <w:p w:rsidR="00E30F9A" w:rsidRPr="0004419F" w:rsidRDefault="00E30F9A" w:rsidP="007239E1">
      <w:pPr>
        <w:widowControl w:val="0"/>
        <w:autoSpaceDE w:val="0"/>
        <w:autoSpaceDN w:val="0"/>
        <w:adjustRightInd w:val="0"/>
        <w:rPr>
          <w:color w:val="auto"/>
        </w:rPr>
      </w:pPr>
    </w:p>
    <w:p w:rsidR="008A4C3A" w:rsidRPr="00DA6686" w:rsidRDefault="008A4C3A" w:rsidP="008A4C3A">
      <w:pPr>
        <w:widowControl w:val="0"/>
        <w:autoSpaceDE w:val="0"/>
        <w:autoSpaceDN w:val="0"/>
        <w:adjustRightInd w:val="0"/>
        <w:ind w:firstLine="0"/>
        <w:jc w:val="center"/>
        <w:rPr>
          <w:b/>
          <w:bCs/>
          <w:color w:val="auto"/>
        </w:rPr>
      </w:pPr>
      <w:r w:rsidRPr="00DA6686">
        <w:rPr>
          <w:b/>
          <w:bCs/>
          <w:color w:val="auto"/>
        </w:rPr>
        <w:t>6. Перечень показателей конечных результатов подпрограммы, методики их расчета и плановые значения по годам реализации подпрограммы</w:t>
      </w:r>
    </w:p>
    <w:p w:rsidR="008A4C3A" w:rsidRPr="00DA6686" w:rsidRDefault="008A4C3A" w:rsidP="008A4C3A">
      <w:pPr>
        <w:widowControl w:val="0"/>
        <w:autoSpaceDE w:val="0"/>
        <w:autoSpaceDN w:val="0"/>
        <w:adjustRightInd w:val="0"/>
        <w:ind w:firstLine="708"/>
        <w:rPr>
          <w:color w:val="auto"/>
        </w:rPr>
      </w:pPr>
    </w:p>
    <w:p w:rsidR="008A4C3A" w:rsidRPr="00DA6686" w:rsidRDefault="003B4709" w:rsidP="003B4709">
      <w:pPr>
        <w:widowControl w:val="0"/>
        <w:autoSpaceDE w:val="0"/>
        <w:autoSpaceDN w:val="0"/>
        <w:adjustRightInd w:val="0"/>
        <w:ind w:firstLine="0"/>
        <w:rPr>
          <w:bCs/>
          <w:color w:val="auto"/>
        </w:rPr>
      </w:pPr>
      <w:r w:rsidRPr="00DA6686">
        <w:rPr>
          <w:bCs/>
          <w:color w:val="auto"/>
        </w:rPr>
        <w:tab/>
        <w:t xml:space="preserve">Перечень показателей конечных результатов подпрограммы, методики их расчета и плановые значения по годам реализации подпрограммы </w:t>
      </w:r>
      <w:r w:rsidRPr="00DA6686">
        <w:rPr>
          <w:color w:val="auto"/>
        </w:rPr>
        <w:t>п</w:t>
      </w:r>
      <w:r w:rsidR="008A4C3A" w:rsidRPr="00DA6686">
        <w:rPr>
          <w:color w:val="auto"/>
        </w:rPr>
        <w:t xml:space="preserve">редставлены в </w:t>
      </w:r>
      <w:r w:rsidRPr="00DA6686">
        <w:rPr>
          <w:color w:val="auto"/>
        </w:rPr>
        <w:t>п</w:t>
      </w:r>
      <w:r w:rsidR="008A4C3A" w:rsidRPr="00DA6686">
        <w:rPr>
          <w:color w:val="auto"/>
        </w:rPr>
        <w:t>риложении к государственной программе.</w:t>
      </w:r>
    </w:p>
    <w:p w:rsidR="008A4C3A" w:rsidRPr="00DA6686" w:rsidRDefault="008A4C3A" w:rsidP="008A4C3A">
      <w:pPr>
        <w:widowControl w:val="0"/>
        <w:autoSpaceDE w:val="0"/>
        <w:autoSpaceDN w:val="0"/>
        <w:adjustRightInd w:val="0"/>
        <w:ind w:firstLine="708"/>
        <w:rPr>
          <w:color w:val="auto"/>
        </w:rPr>
      </w:pPr>
    </w:p>
    <w:p w:rsidR="008A4C3A" w:rsidRPr="00DA6686" w:rsidRDefault="008A4C3A" w:rsidP="008A4C3A">
      <w:pPr>
        <w:widowControl w:val="0"/>
        <w:autoSpaceDE w:val="0"/>
        <w:autoSpaceDN w:val="0"/>
        <w:adjustRightInd w:val="0"/>
        <w:ind w:firstLine="720"/>
        <w:jc w:val="center"/>
        <w:rPr>
          <w:b/>
          <w:bCs/>
          <w:color w:val="auto"/>
        </w:rPr>
      </w:pPr>
      <w:r w:rsidRPr="00DA6686">
        <w:rPr>
          <w:b/>
          <w:bCs/>
          <w:color w:val="auto"/>
        </w:rPr>
        <w:t>7. Инфор</w:t>
      </w:r>
      <w:r w:rsidR="003B4709" w:rsidRPr="00DA6686">
        <w:rPr>
          <w:b/>
          <w:bCs/>
          <w:color w:val="auto"/>
        </w:rPr>
        <w:t xml:space="preserve">мация о финансовом обеспечении </w:t>
      </w:r>
      <w:r w:rsidRPr="00DA6686">
        <w:rPr>
          <w:b/>
          <w:bCs/>
          <w:color w:val="auto"/>
        </w:rPr>
        <w:t xml:space="preserve">подпрограммы </w:t>
      </w:r>
    </w:p>
    <w:p w:rsidR="008A4C3A" w:rsidRPr="00DA6686" w:rsidRDefault="008A4C3A" w:rsidP="008A4C3A">
      <w:pPr>
        <w:widowControl w:val="0"/>
        <w:autoSpaceDE w:val="0"/>
        <w:autoSpaceDN w:val="0"/>
        <w:adjustRightInd w:val="0"/>
        <w:ind w:firstLine="720"/>
        <w:jc w:val="center"/>
        <w:outlineLvl w:val="2"/>
        <w:rPr>
          <w:b/>
          <w:bCs/>
          <w:color w:val="auto"/>
        </w:rPr>
      </w:pPr>
    </w:p>
    <w:p w:rsidR="00C72A2A" w:rsidRPr="00C72A2A" w:rsidRDefault="008A4C3A" w:rsidP="00C72A2A">
      <w:pPr>
        <w:widowControl w:val="0"/>
        <w:autoSpaceDE w:val="0"/>
        <w:autoSpaceDN w:val="0"/>
        <w:adjustRightInd w:val="0"/>
        <w:rPr>
          <w:color w:val="auto"/>
        </w:rPr>
      </w:pPr>
      <w:r w:rsidRPr="00DA6686">
        <w:rPr>
          <w:color w:val="auto"/>
        </w:rPr>
        <w:t xml:space="preserve">Общий объем финансирования из средств бюджета Забайкальского края на реализацию подпрограммы </w:t>
      </w:r>
      <w:r w:rsidRPr="00CB1D32">
        <w:rPr>
          <w:color w:val="auto"/>
        </w:rPr>
        <w:t xml:space="preserve">составит </w:t>
      </w:r>
      <w:r w:rsidR="00C72A2A" w:rsidRPr="00C72A2A">
        <w:rPr>
          <w:color w:val="auto"/>
        </w:rPr>
        <w:t>76 648,85600 тыс. рублей, в том числе:</w:t>
      </w:r>
    </w:p>
    <w:p w:rsidR="00C72A2A" w:rsidRPr="00C72A2A" w:rsidRDefault="00C72A2A" w:rsidP="00C72A2A">
      <w:pPr>
        <w:widowControl w:val="0"/>
        <w:autoSpaceDE w:val="0"/>
        <w:autoSpaceDN w:val="0"/>
        <w:adjustRightInd w:val="0"/>
        <w:rPr>
          <w:color w:val="auto"/>
        </w:rPr>
      </w:pPr>
      <w:r w:rsidRPr="00C72A2A">
        <w:rPr>
          <w:color w:val="auto"/>
        </w:rPr>
        <w:t>в 2014 году – 22524,7 тыс. рублей;</w:t>
      </w:r>
    </w:p>
    <w:p w:rsidR="00C72A2A" w:rsidRPr="00C72A2A" w:rsidRDefault="00C72A2A" w:rsidP="00C72A2A">
      <w:pPr>
        <w:widowControl w:val="0"/>
        <w:autoSpaceDE w:val="0"/>
        <w:autoSpaceDN w:val="0"/>
        <w:adjustRightInd w:val="0"/>
        <w:rPr>
          <w:color w:val="auto"/>
        </w:rPr>
      </w:pPr>
      <w:r w:rsidRPr="00C72A2A">
        <w:rPr>
          <w:color w:val="auto"/>
        </w:rPr>
        <w:t>в 2015 году – 20250,0 тыс. рублей;</w:t>
      </w:r>
    </w:p>
    <w:p w:rsidR="00C72A2A" w:rsidRPr="00C72A2A" w:rsidRDefault="00C72A2A" w:rsidP="00C72A2A">
      <w:pPr>
        <w:widowControl w:val="0"/>
        <w:autoSpaceDE w:val="0"/>
        <w:autoSpaceDN w:val="0"/>
        <w:adjustRightInd w:val="0"/>
        <w:rPr>
          <w:color w:val="auto"/>
        </w:rPr>
      </w:pPr>
      <w:r w:rsidRPr="00C72A2A">
        <w:rPr>
          <w:color w:val="auto"/>
        </w:rPr>
        <w:t>в 2016 году – 16375,9 тыс. рублей;</w:t>
      </w:r>
    </w:p>
    <w:p w:rsidR="00C72A2A" w:rsidRPr="00C72A2A" w:rsidRDefault="00C72A2A" w:rsidP="00C72A2A">
      <w:pPr>
        <w:widowControl w:val="0"/>
        <w:autoSpaceDE w:val="0"/>
        <w:autoSpaceDN w:val="0"/>
        <w:adjustRightInd w:val="0"/>
        <w:rPr>
          <w:color w:val="auto"/>
        </w:rPr>
      </w:pPr>
      <w:r w:rsidRPr="00C72A2A">
        <w:rPr>
          <w:color w:val="auto"/>
        </w:rPr>
        <w:t>в 2017 году – 113,0 тыс. рублей;</w:t>
      </w:r>
    </w:p>
    <w:p w:rsidR="00C72A2A" w:rsidRPr="00C72A2A" w:rsidRDefault="00C72A2A" w:rsidP="00C72A2A">
      <w:pPr>
        <w:widowControl w:val="0"/>
        <w:autoSpaceDE w:val="0"/>
        <w:autoSpaceDN w:val="0"/>
        <w:adjustRightInd w:val="0"/>
        <w:rPr>
          <w:color w:val="auto"/>
        </w:rPr>
      </w:pPr>
      <w:r w:rsidRPr="00C72A2A">
        <w:rPr>
          <w:color w:val="auto"/>
        </w:rPr>
        <w:t>в 2018 году – 3585,256 тыс. рублей;</w:t>
      </w:r>
    </w:p>
    <w:p w:rsidR="00C72A2A" w:rsidRPr="00C72A2A" w:rsidRDefault="00C72A2A" w:rsidP="00C72A2A">
      <w:pPr>
        <w:widowControl w:val="0"/>
        <w:autoSpaceDE w:val="0"/>
        <w:autoSpaceDN w:val="0"/>
        <w:adjustRightInd w:val="0"/>
        <w:rPr>
          <w:color w:val="auto"/>
        </w:rPr>
      </w:pPr>
      <w:r w:rsidRPr="00C72A2A">
        <w:rPr>
          <w:color w:val="auto"/>
        </w:rPr>
        <w:t>в 2019 году – 6445,0 тыс. рублей;</w:t>
      </w:r>
    </w:p>
    <w:p w:rsidR="00C72A2A" w:rsidRPr="00C72A2A" w:rsidRDefault="00C72A2A" w:rsidP="00C72A2A">
      <w:pPr>
        <w:widowControl w:val="0"/>
        <w:autoSpaceDE w:val="0"/>
        <w:autoSpaceDN w:val="0"/>
        <w:adjustRightInd w:val="0"/>
        <w:rPr>
          <w:color w:val="auto"/>
        </w:rPr>
      </w:pPr>
      <w:r w:rsidRPr="00C72A2A">
        <w:rPr>
          <w:color w:val="auto"/>
        </w:rPr>
        <w:t>в 2020 году – 6112,0 тыс. рублей;</w:t>
      </w:r>
    </w:p>
    <w:p w:rsidR="00C72A2A" w:rsidRDefault="00C72A2A" w:rsidP="00C72A2A">
      <w:pPr>
        <w:widowControl w:val="0"/>
        <w:autoSpaceDE w:val="0"/>
        <w:autoSpaceDN w:val="0"/>
        <w:adjustRightInd w:val="0"/>
        <w:rPr>
          <w:color w:val="auto"/>
        </w:rPr>
      </w:pPr>
      <w:r w:rsidRPr="00C72A2A">
        <w:rPr>
          <w:color w:val="auto"/>
        </w:rPr>
        <w:t>в 2021 году  –1243,0 тыс. рублей</w:t>
      </w:r>
      <w:r>
        <w:rPr>
          <w:color w:val="auto"/>
        </w:rPr>
        <w:t>.</w:t>
      </w:r>
    </w:p>
    <w:p w:rsidR="008A4C3A" w:rsidRPr="000073A0" w:rsidRDefault="008A4C3A" w:rsidP="008A4C3A">
      <w:r w:rsidRPr="000073A0">
        <w:t>При этом предусмотренное в краевом  бюджете  на текущий момент финансирование подпрограммы  недостаточно. Общий объем необходимого финансирования из средств бюджета Забайкальского края на реализацию подпрограммы, рассчитанный из минимальных расходов, необходимых для развития инвестиционной деятельности, оценивается в размере 390 млн. рублей, в том числе:</w:t>
      </w:r>
    </w:p>
    <w:p w:rsidR="008A4C3A" w:rsidRPr="000073A0" w:rsidRDefault="008A4C3A" w:rsidP="008A4C3A">
      <w:pPr>
        <w:autoSpaceDE w:val="0"/>
        <w:autoSpaceDN w:val="0"/>
        <w:adjustRightInd w:val="0"/>
      </w:pPr>
      <w:r w:rsidRPr="000073A0">
        <w:t>в 2014 году – 30 млн. рублей;</w:t>
      </w:r>
    </w:p>
    <w:p w:rsidR="008A4C3A" w:rsidRPr="000073A0" w:rsidRDefault="008A4C3A" w:rsidP="008A4C3A">
      <w:pPr>
        <w:autoSpaceDE w:val="0"/>
        <w:autoSpaceDN w:val="0"/>
        <w:adjustRightInd w:val="0"/>
      </w:pPr>
      <w:r w:rsidRPr="000073A0">
        <w:t>в 2015 году – 30 млн. рублей;</w:t>
      </w:r>
    </w:p>
    <w:p w:rsidR="008A4C3A" w:rsidRPr="000073A0" w:rsidRDefault="008A4C3A" w:rsidP="008A4C3A">
      <w:pPr>
        <w:autoSpaceDE w:val="0"/>
        <w:autoSpaceDN w:val="0"/>
        <w:adjustRightInd w:val="0"/>
      </w:pPr>
      <w:r w:rsidRPr="000073A0">
        <w:t>в 2016 году – 30 млн. рублей;</w:t>
      </w:r>
    </w:p>
    <w:p w:rsidR="008A4C3A" w:rsidRPr="000073A0" w:rsidRDefault="008A4C3A" w:rsidP="008A4C3A">
      <w:pPr>
        <w:autoSpaceDE w:val="0"/>
        <w:autoSpaceDN w:val="0"/>
        <w:adjustRightInd w:val="0"/>
        <w:rPr>
          <w:color w:val="auto"/>
        </w:rPr>
      </w:pPr>
      <w:r w:rsidRPr="000073A0">
        <w:rPr>
          <w:color w:val="auto"/>
        </w:rPr>
        <w:t xml:space="preserve">в 2017 году – </w:t>
      </w:r>
      <w:r w:rsidR="00832FC3" w:rsidRPr="000073A0">
        <w:rPr>
          <w:color w:val="auto"/>
        </w:rPr>
        <w:t>29,8</w:t>
      </w:r>
      <w:r w:rsidRPr="000073A0">
        <w:rPr>
          <w:color w:val="auto"/>
        </w:rPr>
        <w:t xml:space="preserve"> млн. рублей;</w:t>
      </w:r>
    </w:p>
    <w:p w:rsidR="008A4C3A" w:rsidRPr="000073A0" w:rsidRDefault="008A4C3A" w:rsidP="008A4C3A">
      <w:pPr>
        <w:autoSpaceDE w:val="0"/>
        <w:autoSpaceDN w:val="0"/>
        <w:adjustRightInd w:val="0"/>
        <w:rPr>
          <w:color w:val="auto"/>
        </w:rPr>
      </w:pPr>
      <w:r w:rsidRPr="000073A0">
        <w:rPr>
          <w:color w:val="auto"/>
        </w:rPr>
        <w:t>в 2018 году – 70 млн. рублей;</w:t>
      </w:r>
    </w:p>
    <w:p w:rsidR="008A4C3A" w:rsidRPr="000073A0" w:rsidRDefault="008A4C3A" w:rsidP="008A4C3A">
      <w:pPr>
        <w:autoSpaceDE w:val="0"/>
        <w:autoSpaceDN w:val="0"/>
        <w:adjustRightInd w:val="0"/>
        <w:rPr>
          <w:color w:val="auto"/>
        </w:rPr>
      </w:pPr>
      <w:r w:rsidRPr="000073A0">
        <w:rPr>
          <w:color w:val="auto"/>
        </w:rPr>
        <w:t>в 2019 году – 80 млн. рублей;</w:t>
      </w:r>
    </w:p>
    <w:p w:rsidR="008A4C3A" w:rsidRPr="000073A0" w:rsidRDefault="00DA7CAF" w:rsidP="008A4C3A">
      <w:pPr>
        <w:autoSpaceDE w:val="0"/>
        <w:autoSpaceDN w:val="0"/>
        <w:adjustRightInd w:val="0"/>
        <w:rPr>
          <w:color w:val="auto"/>
        </w:rPr>
      </w:pPr>
      <w:r w:rsidRPr="000073A0">
        <w:rPr>
          <w:color w:val="auto"/>
        </w:rPr>
        <w:t xml:space="preserve">в 2020 году – </w:t>
      </w:r>
      <w:r w:rsidR="00600947">
        <w:rPr>
          <w:color w:val="auto"/>
        </w:rPr>
        <w:t>90</w:t>
      </w:r>
      <w:r w:rsidRPr="000073A0">
        <w:rPr>
          <w:color w:val="auto"/>
        </w:rPr>
        <w:t xml:space="preserve"> млн. рублей;</w:t>
      </w:r>
    </w:p>
    <w:p w:rsidR="00DA7CAF" w:rsidRPr="00DA6686" w:rsidRDefault="00DA7CAF" w:rsidP="008A4C3A">
      <w:pPr>
        <w:autoSpaceDE w:val="0"/>
        <w:autoSpaceDN w:val="0"/>
        <w:adjustRightInd w:val="0"/>
        <w:rPr>
          <w:color w:val="auto"/>
        </w:rPr>
      </w:pPr>
      <w:r w:rsidRPr="000073A0">
        <w:rPr>
          <w:color w:val="auto"/>
        </w:rPr>
        <w:lastRenderedPageBreak/>
        <w:t>в 2021 году –</w:t>
      </w:r>
      <w:r w:rsidR="0024632D" w:rsidRPr="000073A0">
        <w:rPr>
          <w:color w:val="auto"/>
        </w:rPr>
        <w:t xml:space="preserve"> </w:t>
      </w:r>
      <w:r w:rsidRPr="000073A0">
        <w:rPr>
          <w:color w:val="auto"/>
        </w:rPr>
        <w:t xml:space="preserve"> </w:t>
      </w:r>
      <w:r w:rsidR="00962F4F" w:rsidRPr="000073A0">
        <w:rPr>
          <w:color w:val="auto"/>
        </w:rPr>
        <w:t>100 млн. рублей.</w:t>
      </w:r>
    </w:p>
    <w:p w:rsidR="008A4C3A" w:rsidRPr="00DA6686" w:rsidRDefault="008A4C3A" w:rsidP="008A4C3A">
      <w:pPr>
        <w:ind w:firstLine="708"/>
        <w:rPr>
          <w:color w:val="auto"/>
        </w:rPr>
      </w:pPr>
    </w:p>
    <w:p w:rsidR="008A4C3A" w:rsidRPr="00DA6686" w:rsidRDefault="008A4C3A" w:rsidP="008A4C3A">
      <w:pPr>
        <w:ind w:firstLine="0"/>
        <w:jc w:val="center"/>
        <w:rPr>
          <w:b/>
          <w:bCs/>
          <w:color w:val="auto"/>
        </w:rPr>
      </w:pPr>
      <w:r w:rsidRPr="00DA6686">
        <w:rPr>
          <w:b/>
          <w:bCs/>
          <w:color w:val="auto"/>
        </w:rPr>
        <w:t>8. Описание рисков реализации подпрограммы и способов их минимизации</w:t>
      </w:r>
    </w:p>
    <w:p w:rsidR="008A4C3A" w:rsidRPr="00DA6686" w:rsidRDefault="008A4C3A" w:rsidP="008A4C3A">
      <w:pPr>
        <w:autoSpaceDE w:val="0"/>
        <w:autoSpaceDN w:val="0"/>
        <w:adjustRightInd w:val="0"/>
        <w:ind w:firstLine="540"/>
        <w:rPr>
          <w:color w:val="auto"/>
        </w:rPr>
      </w:pPr>
    </w:p>
    <w:p w:rsidR="008A4C3A" w:rsidRPr="00DA6686" w:rsidRDefault="008A4C3A" w:rsidP="008A4C3A">
      <w:pPr>
        <w:autoSpaceDE w:val="0"/>
        <w:autoSpaceDN w:val="0"/>
        <w:adjustRightInd w:val="0"/>
        <w:ind w:firstLine="708"/>
        <w:rPr>
          <w:color w:val="auto"/>
        </w:rPr>
      </w:pPr>
      <w:r w:rsidRPr="00DA6686">
        <w:rPr>
          <w:color w:val="auto"/>
        </w:rPr>
        <w:t>При реализации подпрограммы возможно возникновение целого ряда внешних рисков, которые могут привести к невыполнению основных мероприятий и мероприятий подпрограммы и недостижению запланированных результатов, в том числе:</w:t>
      </w:r>
    </w:p>
    <w:p w:rsidR="008A4C3A" w:rsidRPr="00DA6686" w:rsidRDefault="008A4C3A" w:rsidP="008A4C3A">
      <w:pPr>
        <w:autoSpaceDE w:val="0"/>
        <w:autoSpaceDN w:val="0"/>
        <w:adjustRightInd w:val="0"/>
        <w:ind w:firstLine="708"/>
        <w:rPr>
          <w:color w:val="auto"/>
        </w:rPr>
      </w:pPr>
      <w:r w:rsidRPr="00DA6686">
        <w:rPr>
          <w:color w:val="auto"/>
        </w:rPr>
        <w:t>изменение федерального законодательства, приводящее к невозможности реализации мероприятий подпрограммы; для минимизации последствий планируется осуществлять постоянный мониторинг состояния правового регулирования и при необходимости разрабатывать меры, нейтрализующие последствия таких изменений;</w:t>
      </w:r>
    </w:p>
    <w:p w:rsidR="008A4C3A" w:rsidRPr="00DA6686" w:rsidRDefault="008A4C3A" w:rsidP="008A4C3A">
      <w:pPr>
        <w:autoSpaceDE w:val="0"/>
        <w:autoSpaceDN w:val="0"/>
        <w:adjustRightInd w:val="0"/>
        <w:ind w:firstLine="540"/>
        <w:rPr>
          <w:color w:val="auto"/>
        </w:rPr>
      </w:pPr>
      <w:r w:rsidRPr="00DA6686">
        <w:rPr>
          <w:color w:val="auto"/>
        </w:rPr>
        <w:t xml:space="preserve">сокращение возможностей финансирования мероприятий; в целях снижения неблагоприятных последствий в рамках правового поля будут приниматься меры, в том числе направленные на замещение источников финансирования, ставших недоступными, на другие источники средств; </w:t>
      </w:r>
    </w:p>
    <w:p w:rsidR="008A4C3A" w:rsidRPr="00DA6686" w:rsidRDefault="008A4C3A" w:rsidP="00F5271A">
      <w:pPr>
        <w:autoSpaceDE w:val="0"/>
        <w:autoSpaceDN w:val="0"/>
        <w:adjustRightInd w:val="0"/>
        <w:ind w:firstLine="540"/>
        <w:rPr>
          <w:iCs/>
          <w:color w:val="auto"/>
        </w:rPr>
      </w:pPr>
      <w:r w:rsidRPr="00DA6686">
        <w:rPr>
          <w:color w:val="auto"/>
        </w:rPr>
        <w:t xml:space="preserve">изменение мировой конъюнктуры, снижающее привлекательность реализации инвестиционных проектов, в первую очередь, связанных с добычей природных ресурсов; наступление данного риска может повлечь откладывание реализации на неопределенный срок либо отказ от реализации тех или иных инвестиционных проектов; планируется осуществление мониторинга состояния дел в данной сфере, взаимодействие с инвестором, в том числе в рамках договорных механизмов, совместные поиск и выработка оптимальных решений проблемных ситуаций; </w:t>
      </w:r>
    </w:p>
    <w:p w:rsidR="008A4C3A" w:rsidRPr="00DA6686" w:rsidRDefault="008A4C3A" w:rsidP="008A4C3A">
      <w:pPr>
        <w:autoSpaceDE w:val="0"/>
        <w:autoSpaceDN w:val="0"/>
        <w:adjustRightInd w:val="0"/>
        <w:ind w:firstLine="708"/>
        <w:rPr>
          <w:color w:val="auto"/>
        </w:rPr>
      </w:pPr>
      <w:r w:rsidRPr="00DA6686">
        <w:rPr>
          <w:color w:val="auto"/>
        </w:rPr>
        <w:t>изменение собственников коммерческих организаций, реализующих инвестиционные проекты, что может повлечь корректировку их деятельности и, возможно, отказ от реализации инвестиционных проектов либо приостановку их реализации; для минимизации негативных последствий данного риска также планируется осуществление мониторинга состояния дел в сфере реализации проектов с негосударственным участием, взаимодействие с инвестором, в том числе в рамках договорных механизмов, совместные поиск и выработка оптимальных решений.</w:t>
      </w:r>
    </w:p>
    <w:p w:rsidR="008A4C3A" w:rsidRPr="00DA6686" w:rsidRDefault="008A4C3A" w:rsidP="008A4C3A">
      <w:pPr>
        <w:autoSpaceDE w:val="0"/>
        <w:autoSpaceDN w:val="0"/>
        <w:adjustRightInd w:val="0"/>
        <w:ind w:firstLine="708"/>
        <w:rPr>
          <w:color w:val="auto"/>
        </w:rPr>
      </w:pPr>
    </w:p>
    <w:p w:rsidR="0047750C" w:rsidRPr="00DA6686" w:rsidRDefault="0047750C" w:rsidP="0047750C">
      <w:pPr>
        <w:widowControl w:val="0"/>
        <w:spacing w:before="120" w:line="360" w:lineRule="auto"/>
        <w:ind w:left="4394" w:firstLine="0"/>
        <w:jc w:val="center"/>
        <w:rPr>
          <w:bCs/>
        </w:rPr>
      </w:pPr>
    </w:p>
    <w:p w:rsidR="00F5271A" w:rsidRDefault="00F5271A" w:rsidP="0047750C">
      <w:pPr>
        <w:widowControl w:val="0"/>
        <w:spacing w:before="120" w:line="360" w:lineRule="auto"/>
        <w:ind w:left="4394" w:firstLine="0"/>
        <w:jc w:val="center"/>
        <w:rPr>
          <w:bCs/>
        </w:rPr>
      </w:pPr>
    </w:p>
    <w:p w:rsidR="004E6090" w:rsidRDefault="004E6090" w:rsidP="0047750C">
      <w:pPr>
        <w:widowControl w:val="0"/>
        <w:spacing w:before="120" w:line="360" w:lineRule="auto"/>
        <w:ind w:left="4394" w:firstLine="0"/>
        <w:jc w:val="center"/>
        <w:rPr>
          <w:bCs/>
        </w:rPr>
      </w:pPr>
    </w:p>
    <w:p w:rsidR="004E6090" w:rsidRDefault="004E6090" w:rsidP="0047750C">
      <w:pPr>
        <w:widowControl w:val="0"/>
        <w:spacing w:before="120" w:line="360" w:lineRule="auto"/>
        <w:ind w:left="4394" w:firstLine="0"/>
        <w:jc w:val="center"/>
        <w:rPr>
          <w:bCs/>
        </w:rPr>
      </w:pPr>
    </w:p>
    <w:p w:rsidR="004E6090" w:rsidRDefault="004E6090" w:rsidP="0047750C">
      <w:pPr>
        <w:widowControl w:val="0"/>
        <w:spacing w:before="120" w:line="360" w:lineRule="auto"/>
        <w:ind w:left="4394" w:firstLine="0"/>
        <w:jc w:val="center"/>
        <w:rPr>
          <w:bCs/>
        </w:rPr>
      </w:pPr>
    </w:p>
    <w:p w:rsidR="0047750C" w:rsidRPr="00DA6686" w:rsidRDefault="0047750C" w:rsidP="0047750C">
      <w:pPr>
        <w:widowControl w:val="0"/>
        <w:spacing w:before="120" w:line="360" w:lineRule="auto"/>
        <w:ind w:left="4394" w:firstLine="0"/>
        <w:jc w:val="center"/>
        <w:rPr>
          <w:bCs/>
        </w:rPr>
      </w:pPr>
      <w:r w:rsidRPr="00DA6686">
        <w:rPr>
          <w:bCs/>
        </w:rPr>
        <w:lastRenderedPageBreak/>
        <w:t>ПРИЛОЖЕНИЕ</w:t>
      </w:r>
    </w:p>
    <w:p w:rsidR="0047750C" w:rsidRPr="00DA6686" w:rsidRDefault="0047750C" w:rsidP="0047750C">
      <w:pPr>
        <w:widowControl w:val="0"/>
        <w:ind w:left="4395" w:firstLine="0"/>
        <w:jc w:val="center"/>
        <w:rPr>
          <w:color w:val="auto"/>
        </w:rPr>
      </w:pPr>
      <w:r w:rsidRPr="00DA6686">
        <w:rPr>
          <w:bCs/>
        </w:rPr>
        <w:t>к подпрограмме «</w:t>
      </w:r>
      <w:r w:rsidRPr="00DA6686">
        <w:rPr>
          <w:bCs/>
          <w:color w:val="auto"/>
        </w:rPr>
        <w:t xml:space="preserve">Стимулирование инвестиционной деятельности в Забайкальском крае» </w:t>
      </w:r>
      <w:r w:rsidRPr="00DA6686">
        <w:rPr>
          <w:bCs/>
        </w:rPr>
        <w:t xml:space="preserve">государственной программы Забайкальского края </w:t>
      </w:r>
      <w:r w:rsidRPr="00DA6686">
        <w:rPr>
          <w:color w:val="auto"/>
        </w:rPr>
        <w:t>«</w:t>
      </w:r>
      <w:r w:rsidRPr="00DA6686">
        <w:rPr>
          <w:bCs/>
          <w:color w:val="auto"/>
        </w:rPr>
        <w:t>Экономическое развитие</w:t>
      </w:r>
      <w:r w:rsidRPr="00DA6686">
        <w:rPr>
          <w:color w:val="auto"/>
        </w:rPr>
        <w:t>»</w:t>
      </w:r>
    </w:p>
    <w:p w:rsidR="0047750C" w:rsidRPr="00DA6686" w:rsidRDefault="0047750C" w:rsidP="00BE40E3">
      <w:pPr>
        <w:widowControl w:val="0"/>
        <w:spacing w:before="120" w:after="120"/>
        <w:ind w:firstLine="0"/>
        <w:jc w:val="center"/>
        <w:rPr>
          <w:b/>
        </w:rPr>
      </w:pPr>
      <w:r w:rsidRPr="00DA6686">
        <w:rPr>
          <w:b/>
        </w:rPr>
        <w:t xml:space="preserve">Масштабный инвестиционный проект «Создание площадки, обеспеченной коммунальной и транспортной инфраструктурой, </w:t>
      </w:r>
      <w:r w:rsidRPr="00DA6686">
        <w:rPr>
          <w:b/>
        </w:rPr>
        <w:br/>
        <w:t xml:space="preserve">для размещения новых производств в городе Краснокаменске </w:t>
      </w:r>
      <w:r w:rsidRPr="00DA6686">
        <w:rPr>
          <w:b/>
        </w:rPr>
        <w:br/>
        <w:t>с целью диверсификации экономики моногорода»</w:t>
      </w:r>
    </w:p>
    <w:p w:rsidR="0047750C" w:rsidRPr="00DA6686" w:rsidRDefault="0047750C" w:rsidP="0047750C">
      <w:pPr>
        <w:widowControl w:val="0"/>
        <w:spacing w:before="120" w:after="120"/>
        <w:ind w:firstLine="0"/>
        <w:jc w:val="center"/>
        <w:rPr>
          <w:b/>
          <w:sz w:val="12"/>
          <w:szCs w:val="12"/>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989"/>
        <w:gridCol w:w="5190"/>
      </w:tblGrid>
      <w:tr w:rsidR="005009F2" w:rsidRPr="00DA6686" w:rsidTr="005009F2">
        <w:trPr>
          <w:trHeight w:val="58"/>
        </w:trPr>
        <w:tc>
          <w:tcPr>
            <w:tcW w:w="568" w:type="dxa"/>
          </w:tcPr>
          <w:p w:rsidR="005009F2" w:rsidRPr="00DA6686" w:rsidRDefault="005009F2" w:rsidP="008379AE">
            <w:pPr>
              <w:pStyle w:val="afc"/>
              <w:widowControl w:val="0"/>
              <w:spacing w:after="0" w:line="240" w:lineRule="auto"/>
              <w:jc w:val="center"/>
              <w:rPr>
                <w:sz w:val="24"/>
                <w:szCs w:val="24"/>
              </w:rPr>
            </w:pPr>
            <w:r w:rsidRPr="00DA6686">
              <w:rPr>
                <w:sz w:val="24"/>
                <w:szCs w:val="24"/>
              </w:rPr>
              <w:t>№ п/п</w:t>
            </w:r>
          </w:p>
        </w:tc>
        <w:tc>
          <w:tcPr>
            <w:tcW w:w="3989" w:type="dxa"/>
            <w:hideMark/>
          </w:tcPr>
          <w:p w:rsidR="005009F2" w:rsidRPr="00DA6686" w:rsidRDefault="005009F2" w:rsidP="008379AE">
            <w:pPr>
              <w:pStyle w:val="afc"/>
              <w:widowControl w:val="0"/>
              <w:spacing w:after="0" w:line="240" w:lineRule="auto"/>
              <w:jc w:val="center"/>
              <w:rPr>
                <w:sz w:val="24"/>
                <w:szCs w:val="24"/>
              </w:rPr>
            </w:pPr>
            <w:r w:rsidRPr="00DA6686">
              <w:rPr>
                <w:sz w:val="24"/>
                <w:szCs w:val="24"/>
              </w:rPr>
              <w:t>Параметр</w:t>
            </w:r>
          </w:p>
        </w:tc>
        <w:tc>
          <w:tcPr>
            <w:tcW w:w="5190" w:type="dxa"/>
            <w:tcBorders>
              <w:left w:val="nil"/>
            </w:tcBorders>
          </w:tcPr>
          <w:p w:rsidR="005009F2" w:rsidRPr="00DA6686" w:rsidRDefault="005009F2" w:rsidP="008379AE">
            <w:pPr>
              <w:pStyle w:val="afc"/>
              <w:widowControl w:val="0"/>
              <w:spacing w:after="0" w:line="240" w:lineRule="auto"/>
              <w:jc w:val="center"/>
              <w:rPr>
                <w:sz w:val="24"/>
                <w:szCs w:val="24"/>
              </w:rPr>
            </w:pPr>
            <w:r w:rsidRPr="00DA6686">
              <w:rPr>
                <w:sz w:val="24"/>
                <w:szCs w:val="24"/>
              </w:rPr>
              <w:t>Описание параметра</w:t>
            </w:r>
          </w:p>
        </w:tc>
      </w:tr>
    </w:tbl>
    <w:p w:rsidR="005009F2" w:rsidRPr="00DA6686" w:rsidRDefault="005009F2">
      <w:pPr>
        <w:rPr>
          <w:sz w:val="2"/>
          <w:szCs w:val="2"/>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989"/>
        <w:gridCol w:w="5190"/>
      </w:tblGrid>
      <w:tr w:rsidR="005009F2" w:rsidRPr="00DA6686" w:rsidTr="005009F2">
        <w:trPr>
          <w:trHeight w:val="58"/>
          <w:tblHeader/>
        </w:trPr>
        <w:tc>
          <w:tcPr>
            <w:tcW w:w="568" w:type="dxa"/>
          </w:tcPr>
          <w:p w:rsidR="005009F2" w:rsidRPr="00DA6686" w:rsidRDefault="005009F2" w:rsidP="008379AE">
            <w:pPr>
              <w:pStyle w:val="afc"/>
              <w:widowControl w:val="0"/>
              <w:spacing w:after="0" w:line="240" w:lineRule="auto"/>
              <w:jc w:val="center"/>
              <w:rPr>
                <w:sz w:val="24"/>
                <w:szCs w:val="24"/>
              </w:rPr>
            </w:pPr>
            <w:r w:rsidRPr="00DA6686">
              <w:rPr>
                <w:sz w:val="24"/>
                <w:szCs w:val="24"/>
              </w:rPr>
              <w:t>1</w:t>
            </w:r>
          </w:p>
        </w:tc>
        <w:tc>
          <w:tcPr>
            <w:tcW w:w="3989" w:type="dxa"/>
            <w:hideMark/>
          </w:tcPr>
          <w:p w:rsidR="005009F2" w:rsidRPr="00DA6686" w:rsidRDefault="005009F2" w:rsidP="008379AE">
            <w:pPr>
              <w:pStyle w:val="afc"/>
              <w:widowControl w:val="0"/>
              <w:spacing w:after="0" w:line="240" w:lineRule="auto"/>
              <w:jc w:val="center"/>
              <w:rPr>
                <w:sz w:val="24"/>
                <w:szCs w:val="24"/>
              </w:rPr>
            </w:pPr>
            <w:r w:rsidRPr="00DA6686">
              <w:rPr>
                <w:sz w:val="24"/>
                <w:szCs w:val="24"/>
              </w:rPr>
              <w:t>2</w:t>
            </w:r>
          </w:p>
        </w:tc>
        <w:tc>
          <w:tcPr>
            <w:tcW w:w="5190" w:type="dxa"/>
            <w:tcBorders>
              <w:left w:val="nil"/>
            </w:tcBorders>
          </w:tcPr>
          <w:p w:rsidR="005009F2" w:rsidRPr="00DA6686" w:rsidRDefault="005009F2" w:rsidP="008379AE">
            <w:pPr>
              <w:pStyle w:val="afc"/>
              <w:widowControl w:val="0"/>
              <w:spacing w:after="0" w:line="240" w:lineRule="auto"/>
              <w:jc w:val="center"/>
              <w:rPr>
                <w:sz w:val="24"/>
                <w:szCs w:val="24"/>
              </w:rPr>
            </w:pPr>
            <w:r w:rsidRPr="00DA6686">
              <w:rPr>
                <w:sz w:val="24"/>
                <w:szCs w:val="24"/>
              </w:rPr>
              <w:t>3</w:t>
            </w:r>
          </w:p>
        </w:tc>
      </w:tr>
      <w:tr w:rsidR="005009F2" w:rsidRPr="00DA6686" w:rsidTr="005009F2">
        <w:trPr>
          <w:trHeight w:val="58"/>
        </w:trPr>
        <w:tc>
          <w:tcPr>
            <w:tcW w:w="568" w:type="dxa"/>
          </w:tcPr>
          <w:p w:rsidR="005009F2" w:rsidRPr="00DA6686" w:rsidRDefault="005009F2" w:rsidP="000C3320">
            <w:pPr>
              <w:pStyle w:val="afc"/>
              <w:widowControl w:val="0"/>
              <w:spacing w:after="0" w:line="240" w:lineRule="auto"/>
              <w:rPr>
                <w:sz w:val="24"/>
                <w:szCs w:val="24"/>
              </w:rPr>
            </w:pPr>
            <w:r w:rsidRPr="00DA6686">
              <w:rPr>
                <w:sz w:val="24"/>
                <w:szCs w:val="24"/>
              </w:rPr>
              <w:t>1</w:t>
            </w:r>
          </w:p>
        </w:tc>
        <w:tc>
          <w:tcPr>
            <w:tcW w:w="3989" w:type="dxa"/>
            <w:hideMark/>
          </w:tcPr>
          <w:p w:rsidR="005009F2" w:rsidRPr="00DA6686" w:rsidRDefault="005009F2" w:rsidP="000C3320">
            <w:pPr>
              <w:pStyle w:val="afc"/>
              <w:widowControl w:val="0"/>
              <w:spacing w:after="0" w:line="240" w:lineRule="auto"/>
              <w:rPr>
                <w:sz w:val="24"/>
                <w:szCs w:val="24"/>
                <w:lang w:eastAsia="en-US"/>
              </w:rPr>
            </w:pPr>
            <w:r w:rsidRPr="00DA6686">
              <w:rPr>
                <w:sz w:val="24"/>
                <w:szCs w:val="24"/>
              </w:rPr>
              <w:t>Наименование и краткое содержание проекта</w:t>
            </w:r>
          </w:p>
        </w:tc>
        <w:tc>
          <w:tcPr>
            <w:tcW w:w="5190" w:type="dxa"/>
            <w:tcBorders>
              <w:left w:val="nil"/>
            </w:tcBorders>
          </w:tcPr>
          <w:p w:rsidR="005009F2" w:rsidRPr="00DA6686" w:rsidRDefault="005009F2" w:rsidP="00E30F9A">
            <w:pPr>
              <w:pStyle w:val="afc"/>
              <w:widowControl w:val="0"/>
              <w:spacing w:after="0" w:line="240" w:lineRule="auto"/>
              <w:jc w:val="both"/>
              <w:rPr>
                <w:sz w:val="24"/>
                <w:szCs w:val="24"/>
              </w:rPr>
            </w:pPr>
            <w:r w:rsidRPr="00DA6686">
              <w:rPr>
                <w:sz w:val="24"/>
                <w:szCs w:val="24"/>
              </w:rPr>
              <w:t>«Создание площадки, обеспеченной коммунальной и транспортной инфраструктурой, для размещения новых производств в городе Краснокаменске с целью диверсификации экономики моногорода»</w:t>
            </w:r>
            <w:r w:rsidR="0036481C">
              <w:rPr>
                <w:sz w:val="24"/>
                <w:szCs w:val="24"/>
              </w:rPr>
              <w:t>.</w:t>
            </w:r>
          </w:p>
          <w:p w:rsidR="005009F2" w:rsidRDefault="005009F2" w:rsidP="00E30F9A">
            <w:pPr>
              <w:pStyle w:val="afc"/>
              <w:widowControl w:val="0"/>
              <w:spacing w:after="0" w:line="240" w:lineRule="auto"/>
              <w:jc w:val="both"/>
              <w:rPr>
                <w:sz w:val="24"/>
                <w:szCs w:val="24"/>
              </w:rPr>
            </w:pPr>
            <w:r w:rsidRPr="00DA6686">
              <w:rPr>
                <w:sz w:val="24"/>
                <w:szCs w:val="24"/>
              </w:rPr>
              <w:t>В рамках проекта запланировано создание площадки, обеспечивающей благоприятные условия для размещения новых производств, в том числе субъектами малого и среднего предпринимательства, включая создание объектов коммунальной и транспортной инфраструктуры, инженерную подготовку участков для производств, оказание содействия в целях сокращения сроков технологических присоединений энергоресурсов и запуска новых производств</w:t>
            </w:r>
            <w:r w:rsidR="0036481C">
              <w:rPr>
                <w:sz w:val="24"/>
                <w:szCs w:val="24"/>
              </w:rPr>
              <w:t>.</w:t>
            </w:r>
            <w:r w:rsidRPr="00DA6686">
              <w:rPr>
                <w:sz w:val="24"/>
                <w:szCs w:val="24"/>
              </w:rPr>
              <w:t xml:space="preserve"> </w:t>
            </w:r>
          </w:p>
          <w:p w:rsidR="0036481C" w:rsidRPr="00DA6686" w:rsidRDefault="0036481C" w:rsidP="0036481C">
            <w:pPr>
              <w:pStyle w:val="afc"/>
              <w:widowControl w:val="0"/>
              <w:spacing w:after="0" w:line="240" w:lineRule="auto"/>
              <w:jc w:val="both"/>
              <w:rPr>
                <w:sz w:val="24"/>
                <w:szCs w:val="24"/>
                <w:lang w:eastAsia="en-US"/>
              </w:rPr>
            </w:pPr>
            <w:r>
              <w:rPr>
                <w:sz w:val="24"/>
                <w:szCs w:val="24"/>
                <w:lang w:eastAsia="en-US"/>
              </w:rPr>
              <w:t>Инициатор проекта – АО «Корпорация развития Забайкальского края».</w:t>
            </w:r>
          </w:p>
        </w:tc>
      </w:tr>
      <w:tr w:rsidR="005009F2" w:rsidRPr="00DA6686" w:rsidTr="005009F2">
        <w:trPr>
          <w:trHeight w:val="902"/>
        </w:trPr>
        <w:tc>
          <w:tcPr>
            <w:tcW w:w="568" w:type="dxa"/>
          </w:tcPr>
          <w:p w:rsidR="005009F2" w:rsidRPr="00DA6686" w:rsidRDefault="005009F2" w:rsidP="000C3320">
            <w:pPr>
              <w:pStyle w:val="afc"/>
              <w:widowControl w:val="0"/>
              <w:spacing w:after="0" w:line="240" w:lineRule="auto"/>
              <w:rPr>
                <w:sz w:val="24"/>
                <w:szCs w:val="24"/>
              </w:rPr>
            </w:pPr>
            <w:r w:rsidRPr="00DA6686">
              <w:rPr>
                <w:sz w:val="24"/>
                <w:szCs w:val="24"/>
              </w:rPr>
              <w:t>2</w:t>
            </w:r>
          </w:p>
        </w:tc>
        <w:tc>
          <w:tcPr>
            <w:tcW w:w="3989" w:type="dxa"/>
            <w:hideMark/>
          </w:tcPr>
          <w:p w:rsidR="005009F2" w:rsidRPr="00DA6686" w:rsidRDefault="005009F2" w:rsidP="000C3320">
            <w:pPr>
              <w:pStyle w:val="afc"/>
              <w:widowControl w:val="0"/>
              <w:spacing w:after="0" w:line="240" w:lineRule="auto"/>
              <w:rPr>
                <w:sz w:val="24"/>
                <w:szCs w:val="24"/>
                <w:lang w:eastAsia="en-US"/>
              </w:rPr>
            </w:pPr>
            <w:r w:rsidRPr="00DA6686">
              <w:rPr>
                <w:sz w:val="24"/>
                <w:szCs w:val="24"/>
              </w:rPr>
              <w:t>Территориальная привязка</w:t>
            </w:r>
          </w:p>
        </w:tc>
        <w:tc>
          <w:tcPr>
            <w:tcW w:w="5190" w:type="dxa"/>
            <w:tcBorders>
              <w:left w:val="nil"/>
            </w:tcBorders>
            <w:hideMark/>
          </w:tcPr>
          <w:p w:rsidR="005009F2" w:rsidRPr="00DA6686" w:rsidRDefault="005009F2" w:rsidP="00E30F9A">
            <w:pPr>
              <w:pStyle w:val="afc"/>
              <w:widowControl w:val="0"/>
              <w:spacing w:after="0" w:line="240" w:lineRule="auto"/>
              <w:jc w:val="both"/>
              <w:rPr>
                <w:sz w:val="24"/>
                <w:szCs w:val="24"/>
                <w:lang w:eastAsia="en-US"/>
              </w:rPr>
            </w:pPr>
            <w:r w:rsidRPr="00DA6686">
              <w:rPr>
                <w:sz w:val="24"/>
                <w:szCs w:val="24"/>
              </w:rPr>
              <w:t>Земельные участки с кадастровыми номерами 75:09:300102:52 и 75:09:300103:32 в городе Краснокаменск Забайкальского края общей площадью 818 750 кв. м</w:t>
            </w:r>
          </w:p>
        </w:tc>
      </w:tr>
      <w:tr w:rsidR="005009F2" w:rsidRPr="00DA6686" w:rsidTr="005009F2">
        <w:trPr>
          <w:trHeight w:val="481"/>
        </w:trPr>
        <w:tc>
          <w:tcPr>
            <w:tcW w:w="568" w:type="dxa"/>
          </w:tcPr>
          <w:p w:rsidR="005009F2" w:rsidRPr="00DA6686" w:rsidRDefault="005009F2" w:rsidP="000C3320">
            <w:pPr>
              <w:pStyle w:val="afc"/>
              <w:widowControl w:val="0"/>
              <w:spacing w:after="0" w:line="240" w:lineRule="auto"/>
              <w:rPr>
                <w:sz w:val="24"/>
                <w:szCs w:val="24"/>
              </w:rPr>
            </w:pPr>
            <w:r w:rsidRPr="00DA6686">
              <w:rPr>
                <w:sz w:val="24"/>
                <w:szCs w:val="24"/>
              </w:rPr>
              <w:t>3</w:t>
            </w:r>
          </w:p>
        </w:tc>
        <w:tc>
          <w:tcPr>
            <w:tcW w:w="3989" w:type="dxa"/>
            <w:hideMark/>
          </w:tcPr>
          <w:p w:rsidR="005009F2" w:rsidRPr="00DA6686" w:rsidRDefault="005009F2" w:rsidP="000C3320">
            <w:pPr>
              <w:pStyle w:val="afc"/>
              <w:widowControl w:val="0"/>
              <w:spacing w:after="0" w:line="240" w:lineRule="auto"/>
              <w:rPr>
                <w:sz w:val="24"/>
                <w:szCs w:val="24"/>
                <w:lang w:eastAsia="en-US"/>
              </w:rPr>
            </w:pPr>
            <w:r w:rsidRPr="00DA6686">
              <w:rPr>
                <w:sz w:val="24"/>
                <w:szCs w:val="24"/>
              </w:rPr>
              <w:t>Тип инвестиционного проекта</w:t>
            </w:r>
          </w:p>
        </w:tc>
        <w:tc>
          <w:tcPr>
            <w:tcW w:w="5190" w:type="dxa"/>
            <w:tcBorders>
              <w:left w:val="nil"/>
            </w:tcBorders>
            <w:hideMark/>
          </w:tcPr>
          <w:p w:rsidR="005009F2" w:rsidRPr="00DA6686" w:rsidRDefault="005009F2" w:rsidP="00E30F9A">
            <w:pPr>
              <w:pStyle w:val="afc"/>
              <w:widowControl w:val="0"/>
              <w:spacing w:after="0" w:line="240" w:lineRule="auto"/>
              <w:jc w:val="both"/>
              <w:rPr>
                <w:sz w:val="24"/>
                <w:szCs w:val="24"/>
                <w:lang w:eastAsia="en-US"/>
              </w:rPr>
            </w:pPr>
            <w:r w:rsidRPr="00DA6686">
              <w:rPr>
                <w:sz w:val="24"/>
                <w:szCs w:val="24"/>
              </w:rPr>
              <w:t>Подготовка инфраструктурного объекта для размещения новых производств</w:t>
            </w:r>
          </w:p>
        </w:tc>
      </w:tr>
      <w:tr w:rsidR="005009F2" w:rsidRPr="00DA6686" w:rsidTr="005009F2">
        <w:trPr>
          <w:trHeight w:val="359"/>
        </w:trPr>
        <w:tc>
          <w:tcPr>
            <w:tcW w:w="568" w:type="dxa"/>
          </w:tcPr>
          <w:p w:rsidR="005009F2" w:rsidRPr="00DA6686" w:rsidRDefault="005009F2" w:rsidP="000C3320">
            <w:pPr>
              <w:pStyle w:val="afc"/>
              <w:widowControl w:val="0"/>
              <w:spacing w:after="0" w:line="240" w:lineRule="auto"/>
              <w:rPr>
                <w:sz w:val="24"/>
                <w:szCs w:val="24"/>
              </w:rPr>
            </w:pPr>
            <w:r w:rsidRPr="00DA6686">
              <w:rPr>
                <w:sz w:val="24"/>
                <w:szCs w:val="24"/>
              </w:rPr>
              <w:t>4</w:t>
            </w:r>
          </w:p>
        </w:tc>
        <w:tc>
          <w:tcPr>
            <w:tcW w:w="3989" w:type="dxa"/>
            <w:hideMark/>
          </w:tcPr>
          <w:p w:rsidR="005009F2" w:rsidRPr="00DA6686" w:rsidRDefault="005009F2" w:rsidP="000C3320">
            <w:pPr>
              <w:pStyle w:val="afc"/>
              <w:widowControl w:val="0"/>
              <w:spacing w:after="0" w:line="240" w:lineRule="auto"/>
              <w:rPr>
                <w:sz w:val="24"/>
                <w:szCs w:val="24"/>
                <w:lang w:eastAsia="en-US"/>
              </w:rPr>
            </w:pPr>
            <w:r w:rsidRPr="00DA6686">
              <w:rPr>
                <w:sz w:val="24"/>
                <w:szCs w:val="24"/>
              </w:rPr>
              <w:t>Объем инвестиций</w:t>
            </w:r>
          </w:p>
        </w:tc>
        <w:tc>
          <w:tcPr>
            <w:tcW w:w="5190" w:type="dxa"/>
            <w:tcBorders>
              <w:left w:val="nil"/>
            </w:tcBorders>
            <w:hideMark/>
          </w:tcPr>
          <w:p w:rsidR="005009F2" w:rsidRPr="00DA6686" w:rsidRDefault="005009F2" w:rsidP="000C3320">
            <w:pPr>
              <w:pStyle w:val="afc"/>
              <w:widowControl w:val="0"/>
              <w:spacing w:after="0" w:line="240" w:lineRule="auto"/>
              <w:rPr>
                <w:sz w:val="24"/>
                <w:szCs w:val="24"/>
              </w:rPr>
            </w:pPr>
            <w:r w:rsidRPr="00DA6686">
              <w:rPr>
                <w:sz w:val="24"/>
                <w:szCs w:val="24"/>
              </w:rPr>
              <w:t>На создание инфраструктурной площадки:</w:t>
            </w:r>
          </w:p>
          <w:p w:rsidR="005009F2" w:rsidRPr="00DA6686" w:rsidRDefault="005009F2" w:rsidP="00E30F9A">
            <w:pPr>
              <w:pStyle w:val="afc"/>
              <w:widowControl w:val="0"/>
              <w:spacing w:after="0" w:line="240" w:lineRule="auto"/>
              <w:jc w:val="both"/>
              <w:rPr>
                <w:color w:val="000000"/>
                <w:sz w:val="24"/>
                <w:szCs w:val="24"/>
              </w:rPr>
            </w:pPr>
            <w:r w:rsidRPr="00DA6686">
              <w:rPr>
                <w:sz w:val="24"/>
                <w:szCs w:val="24"/>
              </w:rPr>
              <w:t xml:space="preserve">627 млн. рублей, в том числе 53 млн. рублей – </w:t>
            </w:r>
            <w:r w:rsidRPr="00DA6686">
              <w:rPr>
                <w:color w:val="000000"/>
                <w:sz w:val="24"/>
                <w:szCs w:val="24"/>
              </w:rPr>
              <w:t>на предпроектные работы и проектирование, 572 млн. рублей – на строительство.</w:t>
            </w:r>
          </w:p>
          <w:p w:rsidR="005009F2" w:rsidRPr="00DA6686" w:rsidRDefault="005009F2" w:rsidP="00E30F9A">
            <w:pPr>
              <w:pStyle w:val="afc"/>
              <w:widowControl w:val="0"/>
              <w:spacing w:after="0" w:line="240" w:lineRule="auto"/>
              <w:jc w:val="both"/>
              <w:rPr>
                <w:sz w:val="24"/>
                <w:szCs w:val="24"/>
              </w:rPr>
            </w:pPr>
            <w:r w:rsidRPr="00DA6686">
              <w:rPr>
                <w:color w:val="000000"/>
                <w:sz w:val="24"/>
                <w:szCs w:val="24"/>
              </w:rPr>
              <w:t xml:space="preserve">Объем инвестиций на создание новых производств привлеченными предприятиями составит свыше 4 млрд. рублей, в том числе </w:t>
            </w:r>
            <w:r w:rsidRPr="00DA6686">
              <w:rPr>
                <w:sz w:val="24"/>
                <w:szCs w:val="24"/>
              </w:rPr>
              <w:t xml:space="preserve">планируемыми к размещению деревообрабатывающим производством – 0,8 млрд. рублей, металлургическим производством металлической сурьмы – 1 </w:t>
            </w:r>
            <w:r w:rsidRPr="00DA6686">
              <w:rPr>
                <w:sz w:val="24"/>
                <w:szCs w:val="24"/>
              </w:rPr>
              <w:lastRenderedPageBreak/>
              <w:t>млрд. рублей.</w:t>
            </w:r>
          </w:p>
          <w:p w:rsidR="005009F2" w:rsidRPr="00DA6686" w:rsidRDefault="005009F2" w:rsidP="00E30F9A">
            <w:pPr>
              <w:pStyle w:val="afc"/>
              <w:widowControl w:val="0"/>
              <w:spacing w:after="0" w:line="240" w:lineRule="auto"/>
              <w:jc w:val="both"/>
              <w:rPr>
                <w:sz w:val="24"/>
                <w:szCs w:val="24"/>
                <w:lang w:eastAsia="en-US"/>
              </w:rPr>
            </w:pPr>
            <w:r w:rsidRPr="00DA6686">
              <w:rPr>
                <w:sz w:val="24"/>
                <w:szCs w:val="24"/>
              </w:rPr>
              <w:t>Источники финансирования проекта – внебюджетные средства.</w:t>
            </w:r>
          </w:p>
        </w:tc>
      </w:tr>
      <w:tr w:rsidR="005009F2" w:rsidRPr="00DA6686" w:rsidTr="005009F2">
        <w:trPr>
          <w:trHeight w:val="534"/>
        </w:trPr>
        <w:tc>
          <w:tcPr>
            <w:tcW w:w="568" w:type="dxa"/>
          </w:tcPr>
          <w:p w:rsidR="005009F2" w:rsidRPr="00DA6686" w:rsidRDefault="005009F2" w:rsidP="000C3320">
            <w:pPr>
              <w:pStyle w:val="afc"/>
              <w:widowControl w:val="0"/>
              <w:spacing w:after="0" w:line="240" w:lineRule="auto"/>
              <w:rPr>
                <w:sz w:val="24"/>
                <w:szCs w:val="24"/>
              </w:rPr>
            </w:pPr>
            <w:r w:rsidRPr="00DA6686">
              <w:rPr>
                <w:sz w:val="24"/>
                <w:szCs w:val="24"/>
              </w:rPr>
              <w:lastRenderedPageBreak/>
              <w:t>5</w:t>
            </w:r>
          </w:p>
        </w:tc>
        <w:tc>
          <w:tcPr>
            <w:tcW w:w="3989" w:type="dxa"/>
            <w:hideMark/>
          </w:tcPr>
          <w:p w:rsidR="005009F2" w:rsidRPr="00DA6686" w:rsidRDefault="005009F2" w:rsidP="000C3320">
            <w:pPr>
              <w:pStyle w:val="afc"/>
              <w:widowControl w:val="0"/>
              <w:spacing w:after="0" w:line="240" w:lineRule="auto"/>
              <w:rPr>
                <w:sz w:val="24"/>
                <w:szCs w:val="24"/>
                <w:lang w:eastAsia="en-US"/>
              </w:rPr>
            </w:pPr>
            <w:r w:rsidRPr="00DA6686">
              <w:rPr>
                <w:sz w:val="24"/>
                <w:szCs w:val="24"/>
              </w:rPr>
              <w:t>Объем и виды производимой продукции</w:t>
            </w:r>
          </w:p>
        </w:tc>
        <w:tc>
          <w:tcPr>
            <w:tcW w:w="5190" w:type="dxa"/>
            <w:tcBorders>
              <w:left w:val="nil"/>
            </w:tcBorders>
            <w:hideMark/>
          </w:tcPr>
          <w:p w:rsidR="005009F2" w:rsidRPr="00DA6686" w:rsidRDefault="005009F2" w:rsidP="00E30F9A">
            <w:pPr>
              <w:pStyle w:val="afc"/>
              <w:widowControl w:val="0"/>
              <w:spacing w:after="0" w:line="240" w:lineRule="auto"/>
              <w:jc w:val="both"/>
              <w:rPr>
                <w:sz w:val="24"/>
                <w:szCs w:val="24"/>
              </w:rPr>
            </w:pPr>
            <w:r w:rsidRPr="00DA6686">
              <w:rPr>
                <w:sz w:val="24"/>
                <w:szCs w:val="24"/>
              </w:rPr>
              <w:t>Создание инфраструктурной площадки со сформированным хозяйственным и техническим обслуживанием территории в целях предоставления в субаренду подготовленных для размещения производств участков, обладающих возможностью подключения на их границе к общеплощадочным сетям и использования общей инфраструктуры.</w:t>
            </w:r>
          </w:p>
          <w:p w:rsidR="005009F2" w:rsidRPr="00DA6686" w:rsidRDefault="005009F2" w:rsidP="00E30F9A">
            <w:pPr>
              <w:pStyle w:val="afc"/>
              <w:widowControl w:val="0"/>
              <w:spacing w:after="0" w:line="240" w:lineRule="auto"/>
              <w:jc w:val="both"/>
              <w:rPr>
                <w:sz w:val="24"/>
                <w:szCs w:val="24"/>
              </w:rPr>
            </w:pPr>
            <w:r w:rsidRPr="00DA6686">
              <w:rPr>
                <w:sz w:val="24"/>
                <w:szCs w:val="24"/>
              </w:rPr>
              <w:t>Планируемая продукция первых двух претендентов:</w:t>
            </w:r>
          </w:p>
          <w:p w:rsidR="005009F2" w:rsidRPr="00DA6686" w:rsidRDefault="005009F2" w:rsidP="00E30F9A">
            <w:pPr>
              <w:pStyle w:val="afc"/>
              <w:widowControl w:val="0"/>
              <w:spacing w:after="0" w:line="240" w:lineRule="auto"/>
              <w:jc w:val="both"/>
              <w:rPr>
                <w:sz w:val="24"/>
                <w:szCs w:val="24"/>
              </w:rPr>
            </w:pPr>
            <w:r w:rsidRPr="00DA6686">
              <w:rPr>
                <w:sz w:val="24"/>
                <w:szCs w:val="24"/>
              </w:rPr>
              <w:t> металлическая сурьма (инициатор проекта </w:t>
            </w:r>
            <w:r w:rsidRPr="00DA6686">
              <w:rPr>
                <w:sz w:val="24"/>
                <w:szCs w:val="24"/>
              </w:rPr>
              <w:noBreakHyphen/>
              <w:t xml:space="preserve"> АО «Компания Вояджер»),</w:t>
            </w:r>
          </w:p>
          <w:p w:rsidR="005009F2" w:rsidRPr="00DA6686" w:rsidRDefault="005009F2" w:rsidP="00E30F9A">
            <w:pPr>
              <w:pStyle w:val="afc"/>
              <w:widowControl w:val="0"/>
              <w:spacing w:after="0" w:line="240" w:lineRule="auto"/>
              <w:jc w:val="both"/>
              <w:rPr>
                <w:sz w:val="24"/>
                <w:szCs w:val="24"/>
                <w:lang w:eastAsia="en-US"/>
              </w:rPr>
            </w:pPr>
            <w:r w:rsidRPr="00DA6686">
              <w:rPr>
                <w:sz w:val="24"/>
                <w:szCs w:val="24"/>
              </w:rPr>
              <w:t xml:space="preserve"> строганная продукция, мебельный щит (инициатор проекта – ООО «Джи Ар Лесная Промышленность»)</w:t>
            </w:r>
          </w:p>
        </w:tc>
      </w:tr>
      <w:tr w:rsidR="005009F2" w:rsidRPr="00DA6686" w:rsidTr="005009F2">
        <w:trPr>
          <w:trHeight w:val="348"/>
        </w:trPr>
        <w:tc>
          <w:tcPr>
            <w:tcW w:w="568" w:type="dxa"/>
          </w:tcPr>
          <w:p w:rsidR="005009F2" w:rsidRPr="00DA6686" w:rsidRDefault="005009F2" w:rsidP="000C3320">
            <w:pPr>
              <w:pStyle w:val="afc"/>
              <w:widowControl w:val="0"/>
              <w:spacing w:after="0" w:line="240" w:lineRule="auto"/>
              <w:rPr>
                <w:sz w:val="24"/>
                <w:szCs w:val="24"/>
              </w:rPr>
            </w:pPr>
            <w:r w:rsidRPr="00DA6686">
              <w:rPr>
                <w:sz w:val="24"/>
                <w:szCs w:val="24"/>
              </w:rPr>
              <w:t>6</w:t>
            </w:r>
          </w:p>
        </w:tc>
        <w:tc>
          <w:tcPr>
            <w:tcW w:w="3989" w:type="dxa"/>
            <w:hideMark/>
          </w:tcPr>
          <w:p w:rsidR="005009F2" w:rsidRPr="00DA6686" w:rsidRDefault="005009F2" w:rsidP="000C3320">
            <w:pPr>
              <w:pStyle w:val="afc"/>
              <w:widowControl w:val="0"/>
              <w:spacing w:after="0" w:line="240" w:lineRule="auto"/>
              <w:rPr>
                <w:sz w:val="24"/>
                <w:szCs w:val="24"/>
                <w:lang w:eastAsia="en-US"/>
              </w:rPr>
            </w:pPr>
            <w:r w:rsidRPr="00DA6686">
              <w:rPr>
                <w:sz w:val="24"/>
                <w:szCs w:val="24"/>
              </w:rPr>
              <w:t>Количество создаваемых рабочих мест</w:t>
            </w:r>
          </w:p>
        </w:tc>
        <w:tc>
          <w:tcPr>
            <w:tcW w:w="5190" w:type="dxa"/>
            <w:tcBorders>
              <w:left w:val="nil"/>
            </w:tcBorders>
            <w:hideMark/>
          </w:tcPr>
          <w:p w:rsidR="005009F2" w:rsidRPr="00DA6686" w:rsidRDefault="005009F2" w:rsidP="00E30F9A">
            <w:pPr>
              <w:pStyle w:val="afc"/>
              <w:widowControl w:val="0"/>
              <w:spacing w:after="0" w:line="240" w:lineRule="auto"/>
              <w:jc w:val="both"/>
              <w:rPr>
                <w:sz w:val="24"/>
                <w:szCs w:val="24"/>
                <w:lang w:eastAsia="en-US"/>
              </w:rPr>
            </w:pPr>
            <w:r w:rsidRPr="00DA6686">
              <w:rPr>
                <w:sz w:val="24"/>
                <w:szCs w:val="24"/>
              </w:rPr>
              <w:t>Свыше 218 рабочих мест, создаваемых непосредственно новыми производствами, размещаемыми на площадке, из которых 79 – на деревообрабатывающем производстве и 90 – на металлургическом производстве сурьмы</w:t>
            </w:r>
          </w:p>
        </w:tc>
      </w:tr>
      <w:tr w:rsidR="005009F2" w:rsidRPr="00DA6686" w:rsidTr="005009F2">
        <w:trPr>
          <w:trHeight w:val="358"/>
        </w:trPr>
        <w:tc>
          <w:tcPr>
            <w:tcW w:w="568" w:type="dxa"/>
          </w:tcPr>
          <w:p w:rsidR="005009F2" w:rsidRPr="00DA6686" w:rsidRDefault="005009F2" w:rsidP="000C3320">
            <w:pPr>
              <w:pStyle w:val="afc"/>
              <w:widowControl w:val="0"/>
              <w:spacing w:after="0" w:line="240" w:lineRule="auto"/>
              <w:rPr>
                <w:sz w:val="24"/>
                <w:szCs w:val="24"/>
              </w:rPr>
            </w:pPr>
            <w:r w:rsidRPr="00DA6686">
              <w:rPr>
                <w:sz w:val="24"/>
                <w:szCs w:val="24"/>
              </w:rPr>
              <w:t>7</w:t>
            </w:r>
          </w:p>
        </w:tc>
        <w:tc>
          <w:tcPr>
            <w:tcW w:w="3989" w:type="dxa"/>
            <w:hideMark/>
          </w:tcPr>
          <w:p w:rsidR="005009F2" w:rsidRPr="00DA6686" w:rsidRDefault="005009F2" w:rsidP="000C3320">
            <w:pPr>
              <w:pStyle w:val="afc"/>
              <w:widowControl w:val="0"/>
              <w:spacing w:after="0" w:line="240" w:lineRule="auto"/>
              <w:rPr>
                <w:sz w:val="24"/>
                <w:szCs w:val="24"/>
                <w:lang w:eastAsia="en-US"/>
              </w:rPr>
            </w:pPr>
            <w:r w:rsidRPr="00DA6686">
              <w:rPr>
                <w:sz w:val="24"/>
                <w:szCs w:val="24"/>
              </w:rPr>
              <w:t>Рынки сбыта</w:t>
            </w:r>
          </w:p>
        </w:tc>
        <w:tc>
          <w:tcPr>
            <w:tcW w:w="5190" w:type="dxa"/>
            <w:tcBorders>
              <w:left w:val="nil"/>
            </w:tcBorders>
            <w:hideMark/>
          </w:tcPr>
          <w:p w:rsidR="005009F2" w:rsidRPr="00DA6686" w:rsidRDefault="005009F2" w:rsidP="00E30F9A">
            <w:pPr>
              <w:pStyle w:val="afc"/>
              <w:widowControl w:val="0"/>
              <w:spacing w:after="0" w:line="240" w:lineRule="auto"/>
              <w:jc w:val="both"/>
              <w:rPr>
                <w:sz w:val="24"/>
                <w:szCs w:val="24"/>
                <w:lang w:eastAsia="en-US"/>
              </w:rPr>
            </w:pPr>
            <w:r w:rsidRPr="00DA6686">
              <w:rPr>
                <w:sz w:val="24"/>
                <w:szCs w:val="24"/>
              </w:rPr>
              <w:t>Россия, Китай, Япония</w:t>
            </w:r>
          </w:p>
        </w:tc>
      </w:tr>
      <w:tr w:rsidR="005009F2" w:rsidRPr="00DA6686" w:rsidTr="005009F2">
        <w:trPr>
          <w:trHeight w:val="726"/>
        </w:trPr>
        <w:tc>
          <w:tcPr>
            <w:tcW w:w="568" w:type="dxa"/>
          </w:tcPr>
          <w:p w:rsidR="005009F2" w:rsidRPr="00DA6686" w:rsidRDefault="005009F2" w:rsidP="000C3320">
            <w:pPr>
              <w:pStyle w:val="afc"/>
              <w:widowControl w:val="0"/>
              <w:spacing w:after="0" w:line="240" w:lineRule="auto"/>
              <w:rPr>
                <w:sz w:val="24"/>
                <w:szCs w:val="24"/>
              </w:rPr>
            </w:pPr>
            <w:r w:rsidRPr="00DA6686">
              <w:rPr>
                <w:sz w:val="24"/>
                <w:szCs w:val="24"/>
              </w:rPr>
              <w:t>8</w:t>
            </w:r>
          </w:p>
        </w:tc>
        <w:tc>
          <w:tcPr>
            <w:tcW w:w="3989" w:type="dxa"/>
            <w:hideMark/>
          </w:tcPr>
          <w:p w:rsidR="005009F2" w:rsidRPr="00DA6686" w:rsidRDefault="005009F2" w:rsidP="000C3320">
            <w:pPr>
              <w:pStyle w:val="afc"/>
              <w:widowControl w:val="0"/>
              <w:spacing w:after="0" w:line="240" w:lineRule="auto"/>
              <w:rPr>
                <w:sz w:val="24"/>
                <w:szCs w:val="24"/>
                <w:lang w:eastAsia="en-US"/>
              </w:rPr>
            </w:pPr>
            <w:r w:rsidRPr="00DA6686">
              <w:rPr>
                <w:sz w:val="24"/>
                <w:szCs w:val="24"/>
              </w:rPr>
              <w:t>Ожидаемая эффективность реализации проекта</w:t>
            </w:r>
          </w:p>
        </w:tc>
        <w:tc>
          <w:tcPr>
            <w:tcW w:w="5190" w:type="dxa"/>
            <w:tcBorders>
              <w:left w:val="nil"/>
            </w:tcBorders>
            <w:hideMark/>
          </w:tcPr>
          <w:p w:rsidR="005009F2" w:rsidRPr="00DA6686" w:rsidRDefault="005009F2" w:rsidP="00E30F9A">
            <w:pPr>
              <w:pStyle w:val="afc"/>
              <w:widowControl w:val="0"/>
              <w:spacing w:after="0" w:line="240" w:lineRule="auto"/>
              <w:jc w:val="both"/>
              <w:rPr>
                <w:sz w:val="24"/>
                <w:szCs w:val="24"/>
                <w:lang w:eastAsia="en-US"/>
              </w:rPr>
            </w:pPr>
            <w:r w:rsidRPr="00DA6686">
              <w:rPr>
                <w:sz w:val="24"/>
                <w:szCs w:val="24"/>
              </w:rPr>
              <w:t>Диверсификация экономики моногорода, запуск новых производств и создание ими новых рабочих мест, развитие инфраструктуры, увеличение доходной части бюджета</w:t>
            </w:r>
          </w:p>
        </w:tc>
      </w:tr>
      <w:tr w:rsidR="005009F2" w:rsidRPr="00DA6686" w:rsidTr="005009F2">
        <w:trPr>
          <w:trHeight w:val="190"/>
        </w:trPr>
        <w:tc>
          <w:tcPr>
            <w:tcW w:w="568" w:type="dxa"/>
          </w:tcPr>
          <w:p w:rsidR="005009F2" w:rsidRPr="00DA6686" w:rsidRDefault="005009F2" w:rsidP="000C3320">
            <w:pPr>
              <w:pStyle w:val="afc"/>
              <w:widowControl w:val="0"/>
              <w:spacing w:after="0" w:line="240" w:lineRule="auto"/>
              <w:rPr>
                <w:sz w:val="24"/>
                <w:szCs w:val="24"/>
              </w:rPr>
            </w:pPr>
            <w:r w:rsidRPr="00DA6686">
              <w:rPr>
                <w:sz w:val="24"/>
                <w:szCs w:val="24"/>
              </w:rPr>
              <w:t>9</w:t>
            </w:r>
          </w:p>
        </w:tc>
        <w:tc>
          <w:tcPr>
            <w:tcW w:w="3989" w:type="dxa"/>
            <w:hideMark/>
          </w:tcPr>
          <w:p w:rsidR="005009F2" w:rsidRPr="00DA6686" w:rsidRDefault="005009F2" w:rsidP="000C3320">
            <w:pPr>
              <w:pStyle w:val="afc"/>
              <w:widowControl w:val="0"/>
              <w:spacing w:after="0" w:line="240" w:lineRule="auto"/>
              <w:rPr>
                <w:sz w:val="24"/>
                <w:szCs w:val="24"/>
                <w:lang w:eastAsia="en-US"/>
              </w:rPr>
            </w:pPr>
            <w:r w:rsidRPr="00DA6686">
              <w:rPr>
                <w:sz w:val="24"/>
                <w:szCs w:val="24"/>
              </w:rPr>
              <w:t>Сроки и этапы реализации проекта</w:t>
            </w:r>
          </w:p>
        </w:tc>
        <w:tc>
          <w:tcPr>
            <w:tcW w:w="5190" w:type="dxa"/>
            <w:tcBorders>
              <w:left w:val="nil"/>
            </w:tcBorders>
            <w:hideMark/>
          </w:tcPr>
          <w:p w:rsidR="005009F2" w:rsidRPr="00CB1D32" w:rsidRDefault="005009F2" w:rsidP="00E30F9A">
            <w:pPr>
              <w:pStyle w:val="afc"/>
              <w:widowControl w:val="0"/>
              <w:spacing w:after="0" w:line="240" w:lineRule="auto"/>
              <w:jc w:val="both"/>
              <w:rPr>
                <w:sz w:val="24"/>
                <w:szCs w:val="24"/>
              </w:rPr>
            </w:pPr>
            <w:r w:rsidRPr="00CB1D32">
              <w:rPr>
                <w:sz w:val="24"/>
                <w:szCs w:val="24"/>
              </w:rPr>
              <w:t>201</w:t>
            </w:r>
            <w:r w:rsidR="00AC4BC8" w:rsidRPr="00CB1D32">
              <w:rPr>
                <w:sz w:val="24"/>
                <w:szCs w:val="24"/>
              </w:rPr>
              <w:t>9</w:t>
            </w:r>
            <w:r w:rsidRPr="00CB1D32">
              <w:rPr>
                <w:sz w:val="24"/>
                <w:szCs w:val="24"/>
              </w:rPr>
              <w:t xml:space="preserve"> – 202</w:t>
            </w:r>
            <w:r w:rsidR="002D73E9" w:rsidRPr="00CB1D32">
              <w:rPr>
                <w:sz w:val="24"/>
                <w:szCs w:val="24"/>
              </w:rPr>
              <w:t>9</w:t>
            </w:r>
            <w:r w:rsidRPr="00CB1D32">
              <w:rPr>
                <w:sz w:val="24"/>
                <w:szCs w:val="24"/>
              </w:rPr>
              <w:t xml:space="preserve"> годы:</w:t>
            </w:r>
          </w:p>
          <w:p w:rsidR="005009F2" w:rsidRPr="00CB1D32" w:rsidRDefault="005009F2" w:rsidP="00E30F9A">
            <w:pPr>
              <w:pStyle w:val="afc"/>
              <w:widowControl w:val="0"/>
              <w:spacing w:after="0" w:line="240" w:lineRule="auto"/>
              <w:jc w:val="both"/>
              <w:rPr>
                <w:sz w:val="24"/>
                <w:szCs w:val="24"/>
              </w:rPr>
            </w:pPr>
            <w:r w:rsidRPr="00CB1D32">
              <w:rPr>
                <w:sz w:val="24"/>
                <w:szCs w:val="24"/>
              </w:rPr>
              <w:t>201</w:t>
            </w:r>
            <w:r w:rsidR="00AC4BC8" w:rsidRPr="00CB1D32">
              <w:rPr>
                <w:sz w:val="24"/>
                <w:szCs w:val="24"/>
              </w:rPr>
              <w:t>9</w:t>
            </w:r>
            <w:r w:rsidRPr="00CB1D32">
              <w:rPr>
                <w:sz w:val="24"/>
                <w:szCs w:val="24"/>
              </w:rPr>
              <w:t xml:space="preserve"> – 20</w:t>
            </w:r>
            <w:r w:rsidR="00AC4BC8" w:rsidRPr="00CB1D32">
              <w:rPr>
                <w:sz w:val="24"/>
                <w:szCs w:val="24"/>
              </w:rPr>
              <w:t>20</w:t>
            </w:r>
            <w:r w:rsidRPr="00CB1D32">
              <w:rPr>
                <w:sz w:val="24"/>
                <w:szCs w:val="24"/>
              </w:rPr>
              <w:t xml:space="preserve"> годы – предпроектные работы и проектирование коммунальной инфраструктуры и сетей;</w:t>
            </w:r>
          </w:p>
          <w:p w:rsidR="005009F2" w:rsidRPr="00CB1D32" w:rsidRDefault="005009F2" w:rsidP="00E30F9A">
            <w:pPr>
              <w:pStyle w:val="afc"/>
              <w:widowControl w:val="0"/>
              <w:spacing w:after="0" w:line="240" w:lineRule="auto"/>
              <w:jc w:val="both"/>
              <w:rPr>
                <w:sz w:val="24"/>
                <w:szCs w:val="24"/>
              </w:rPr>
            </w:pPr>
            <w:r w:rsidRPr="00CB1D32">
              <w:rPr>
                <w:sz w:val="24"/>
                <w:szCs w:val="24"/>
              </w:rPr>
              <w:t>201</w:t>
            </w:r>
            <w:r w:rsidR="00AC4BC8" w:rsidRPr="00CB1D32">
              <w:rPr>
                <w:sz w:val="24"/>
                <w:szCs w:val="24"/>
              </w:rPr>
              <w:t>9</w:t>
            </w:r>
            <w:r w:rsidRPr="00CB1D32">
              <w:rPr>
                <w:sz w:val="24"/>
                <w:szCs w:val="24"/>
              </w:rPr>
              <w:t xml:space="preserve"> – 20</w:t>
            </w:r>
            <w:r w:rsidR="00AC4BC8" w:rsidRPr="00CB1D32">
              <w:rPr>
                <w:sz w:val="24"/>
                <w:szCs w:val="24"/>
              </w:rPr>
              <w:t>21</w:t>
            </w:r>
            <w:r w:rsidRPr="00CB1D32">
              <w:rPr>
                <w:sz w:val="24"/>
                <w:szCs w:val="24"/>
              </w:rPr>
              <w:t xml:space="preserve"> годы – размещение первых претендентов;</w:t>
            </w:r>
          </w:p>
          <w:p w:rsidR="005009F2" w:rsidRPr="00CB1D32" w:rsidRDefault="005009F2" w:rsidP="00E30F9A">
            <w:pPr>
              <w:pStyle w:val="afc"/>
              <w:widowControl w:val="0"/>
              <w:spacing w:after="0" w:line="240" w:lineRule="auto"/>
              <w:jc w:val="both"/>
              <w:rPr>
                <w:sz w:val="24"/>
                <w:szCs w:val="24"/>
              </w:rPr>
            </w:pPr>
            <w:r w:rsidRPr="00CB1D32">
              <w:rPr>
                <w:sz w:val="24"/>
                <w:szCs w:val="24"/>
              </w:rPr>
              <w:t>20</w:t>
            </w:r>
            <w:r w:rsidR="00AC4BC8" w:rsidRPr="00CB1D32">
              <w:rPr>
                <w:sz w:val="24"/>
                <w:szCs w:val="24"/>
              </w:rPr>
              <w:t>20</w:t>
            </w:r>
            <w:r w:rsidRPr="00CB1D32">
              <w:rPr>
                <w:sz w:val="24"/>
                <w:szCs w:val="24"/>
              </w:rPr>
              <w:t xml:space="preserve"> – 20</w:t>
            </w:r>
            <w:r w:rsidR="00AC4BC8" w:rsidRPr="00CB1D32">
              <w:rPr>
                <w:sz w:val="24"/>
                <w:szCs w:val="24"/>
              </w:rPr>
              <w:t>21</w:t>
            </w:r>
            <w:r w:rsidRPr="00CB1D32">
              <w:rPr>
                <w:sz w:val="24"/>
                <w:szCs w:val="24"/>
              </w:rPr>
              <w:t xml:space="preserve"> годы – строительство первой очереди коммунальной инфраструктуры и сетей (для размещенных производств);</w:t>
            </w:r>
          </w:p>
          <w:p w:rsidR="005009F2" w:rsidRPr="00CB1D32" w:rsidRDefault="005009F2" w:rsidP="002D73E9">
            <w:pPr>
              <w:pStyle w:val="afc"/>
              <w:widowControl w:val="0"/>
              <w:spacing w:after="0" w:line="240" w:lineRule="auto"/>
              <w:jc w:val="both"/>
              <w:rPr>
                <w:sz w:val="24"/>
                <w:szCs w:val="24"/>
                <w:lang w:eastAsia="en-US"/>
              </w:rPr>
            </w:pPr>
            <w:r w:rsidRPr="00CB1D32">
              <w:rPr>
                <w:sz w:val="24"/>
                <w:szCs w:val="24"/>
              </w:rPr>
              <w:t>20</w:t>
            </w:r>
            <w:r w:rsidR="00AC4BC8" w:rsidRPr="00CB1D32">
              <w:rPr>
                <w:sz w:val="24"/>
                <w:szCs w:val="24"/>
              </w:rPr>
              <w:t>21</w:t>
            </w:r>
            <w:r w:rsidRPr="00CB1D32">
              <w:rPr>
                <w:sz w:val="24"/>
                <w:szCs w:val="24"/>
              </w:rPr>
              <w:t xml:space="preserve"> – 20</w:t>
            </w:r>
            <w:r w:rsidR="002D73E9" w:rsidRPr="00CB1D32">
              <w:rPr>
                <w:sz w:val="24"/>
                <w:szCs w:val="24"/>
              </w:rPr>
              <w:t>29</w:t>
            </w:r>
            <w:r w:rsidRPr="00CB1D32">
              <w:rPr>
                <w:sz w:val="24"/>
                <w:szCs w:val="24"/>
              </w:rPr>
              <w:t xml:space="preserve"> годы – размещение других производств до полного использования территории, строительство инфраструктурных объектов</w:t>
            </w:r>
          </w:p>
        </w:tc>
      </w:tr>
    </w:tbl>
    <w:p w:rsidR="00D07666" w:rsidRPr="00DA6686" w:rsidRDefault="001341CC" w:rsidP="001341CC">
      <w:pPr>
        <w:widowControl w:val="0"/>
        <w:tabs>
          <w:tab w:val="left" w:pos="6134"/>
        </w:tabs>
        <w:autoSpaceDE w:val="0"/>
        <w:autoSpaceDN w:val="0"/>
        <w:adjustRightInd w:val="0"/>
        <w:ind w:firstLine="0"/>
        <w:jc w:val="left"/>
        <w:rPr>
          <w:b/>
          <w:bCs/>
          <w:color w:val="auto"/>
        </w:rPr>
      </w:pPr>
      <w:r w:rsidRPr="00DA6686">
        <w:rPr>
          <w:b/>
          <w:bCs/>
          <w:color w:val="auto"/>
        </w:rPr>
        <w:tab/>
      </w:r>
    </w:p>
    <w:p w:rsidR="00BE40E3" w:rsidRPr="00DA6686" w:rsidRDefault="00BE40E3" w:rsidP="00BE40E3">
      <w:pPr>
        <w:widowControl w:val="0"/>
        <w:jc w:val="center"/>
        <w:rPr>
          <w:b/>
          <w:color w:val="auto"/>
        </w:rPr>
      </w:pPr>
      <w:r w:rsidRPr="00DA6686">
        <w:rPr>
          <w:b/>
          <w:color w:val="auto"/>
        </w:rPr>
        <w:t>Масштабный инвестиционный проект «Организация специализированного комплекса «Лесной Терминал»</w:t>
      </w:r>
      <w:r w:rsidRPr="00DA6686">
        <w:rPr>
          <w:b/>
          <w:color w:val="auto"/>
        </w:rPr>
        <w:br/>
        <w:t>в пгт. Забайкальск, Забайкальского края»</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978"/>
        <w:gridCol w:w="5953"/>
      </w:tblGrid>
      <w:tr w:rsidR="00FC4171" w:rsidRPr="00DA6686" w:rsidTr="00BE40E3">
        <w:trPr>
          <w:trHeight w:val="58"/>
        </w:trPr>
        <w:tc>
          <w:tcPr>
            <w:tcW w:w="567" w:type="dxa"/>
          </w:tcPr>
          <w:p w:rsidR="00BE40E3" w:rsidRPr="00DA6686" w:rsidRDefault="00BE40E3" w:rsidP="006C641A">
            <w:pPr>
              <w:pStyle w:val="afc"/>
              <w:widowControl w:val="0"/>
              <w:spacing w:after="0" w:line="240" w:lineRule="auto"/>
              <w:jc w:val="center"/>
              <w:rPr>
                <w:sz w:val="24"/>
                <w:szCs w:val="24"/>
              </w:rPr>
            </w:pPr>
            <w:r w:rsidRPr="00DA6686">
              <w:rPr>
                <w:sz w:val="24"/>
                <w:szCs w:val="24"/>
              </w:rPr>
              <w:t>№ п/п</w:t>
            </w:r>
          </w:p>
        </w:tc>
        <w:tc>
          <w:tcPr>
            <w:tcW w:w="2978" w:type="dxa"/>
          </w:tcPr>
          <w:p w:rsidR="00BE40E3" w:rsidRPr="00DA6686" w:rsidRDefault="00BE40E3" w:rsidP="006C641A">
            <w:pPr>
              <w:pStyle w:val="afc"/>
              <w:widowControl w:val="0"/>
              <w:spacing w:after="0" w:line="240" w:lineRule="auto"/>
              <w:jc w:val="center"/>
              <w:rPr>
                <w:sz w:val="24"/>
                <w:szCs w:val="24"/>
              </w:rPr>
            </w:pPr>
            <w:r w:rsidRPr="00DA6686">
              <w:rPr>
                <w:sz w:val="24"/>
                <w:szCs w:val="24"/>
              </w:rPr>
              <w:t>Параметр</w:t>
            </w:r>
          </w:p>
        </w:tc>
        <w:tc>
          <w:tcPr>
            <w:tcW w:w="5953" w:type="dxa"/>
          </w:tcPr>
          <w:p w:rsidR="00BE40E3" w:rsidRPr="00DA6686" w:rsidRDefault="00BE40E3" w:rsidP="006C641A">
            <w:pPr>
              <w:pStyle w:val="afc"/>
              <w:widowControl w:val="0"/>
              <w:spacing w:after="0" w:line="240" w:lineRule="auto"/>
              <w:jc w:val="center"/>
              <w:rPr>
                <w:sz w:val="24"/>
                <w:szCs w:val="24"/>
              </w:rPr>
            </w:pPr>
            <w:r w:rsidRPr="00DA6686">
              <w:rPr>
                <w:sz w:val="24"/>
                <w:szCs w:val="24"/>
              </w:rPr>
              <w:t>Описание параметра</w:t>
            </w:r>
          </w:p>
        </w:tc>
      </w:tr>
      <w:tr w:rsidR="00FC4171" w:rsidRPr="00DA6686" w:rsidTr="00BE40E3">
        <w:trPr>
          <w:trHeight w:val="20"/>
          <w:tblHeader/>
        </w:trPr>
        <w:tc>
          <w:tcPr>
            <w:tcW w:w="567" w:type="dxa"/>
          </w:tcPr>
          <w:p w:rsidR="00BE40E3" w:rsidRPr="00DA6686" w:rsidRDefault="00BE40E3" w:rsidP="006C641A">
            <w:pPr>
              <w:pStyle w:val="afc"/>
              <w:widowControl w:val="0"/>
              <w:spacing w:after="0" w:line="240" w:lineRule="auto"/>
              <w:jc w:val="center"/>
              <w:rPr>
                <w:sz w:val="24"/>
                <w:szCs w:val="24"/>
              </w:rPr>
            </w:pPr>
            <w:r w:rsidRPr="00DA6686">
              <w:rPr>
                <w:sz w:val="24"/>
                <w:szCs w:val="24"/>
              </w:rPr>
              <w:t>1</w:t>
            </w:r>
          </w:p>
        </w:tc>
        <w:tc>
          <w:tcPr>
            <w:tcW w:w="2978" w:type="dxa"/>
          </w:tcPr>
          <w:p w:rsidR="00BE40E3" w:rsidRPr="00DA6686" w:rsidRDefault="00BE40E3" w:rsidP="006C641A">
            <w:pPr>
              <w:pStyle w:val="afc"/>
              <w:widowControl w:val="0"/>
              <w:spacing w:after="0" w:line="240" w:lineRule="auto"/>
              <w:jc w:val="center"/>
              <w:rPr>
                <w:sz w:val="24"/>
                <w:szCs w:val="24"/>
              </w:rPr>
            </w:pPr>
            <w:r w:rsidRPr="00DA6686">
              <w:rPr>
                <w:sz w:val="24"/>
                <w:szCs w:val="24"/>
              </w:rPr>
              <w:t>2</w:t>
            </w:r>
          </w:p>
        </w:tc>
        <w:tc>
          <w:tcPr>
            <w:tcW w:w="5953" w:type="dxa"/>
            <w:tcBorders>
              <w:left w:val="nil"/>
            </w:tcBorders>
          </w:tcPr>
          <w:p w:rsidR="00BE40E3" w:rsidRPr="00DA6686" w:rsidRDefault="00BE40E3" w:rsidP="006C641A">
            <w:pPr>
              <w:pStyle w:val="afc"/>
              <w:widowControl w:val="0"/>
              <w:spacing w:after="0" w:line="240" w:lineRule="auto"/>
              <w:jc w:val="center"/>
              <w:rPr>
                <w:sz w:val="24"/>
                <w:szCs w:val="24"/>
              </w:rPr>
            </w:pPr>
            <w:r w:rsidRPr="00DA6686">
              <w:rPr>
                <w:sz w:val="24"/>
                <w:szCs w:val="24"/>
              </w:rPr>
              <w:t>3</w:t>
            </w:r>
          </w:p>
        </w:tc>
      </w:tr>
      <w:tr w:rsidR="00FC4171" w:rsidRPr="00DA6686" w:rsidTr="00BE40E3">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1</w:t>
            </w:r>
          </w:p>
        </w:tc>
        <w:tc>
          <w:tcPr>
            <w:tcW w:w="2978" w:type="dxa"/>
            <w:hideMark/>
          </w:tcPr>
          <w:p w:rsidR="00BE40E3" w:rsidRPr="00DA6686" w:rsidRDefault="00BE40E3" w:rsidP="006C641A">
            <w:pPr>
              <w:pStyle w:val="afc"/>
              <w:widowControl w:val="0"/>
              <w:spacing w:after="0" w:line="240" w:lineRule="auto"/>
              <w:rPr>
                <w:sz w:val="24"/>
                <w:szCs w:val="24"/>
              </w:rPr>
            </w:pPr>
            <w:r w:rsidRPr="00DA6686">
              <w:rPr>
                <w:sz w:val="24"/>
                <w:szCs w:val="24"/>
              </w:rPr>
              <w:t xml:space="preserve">Наименование и краткое </w:t>
            </w:r>
            <w:r w:rsidRPr="00DA6686">
              <w:rPr>
                <w:sz w:val="24"/>
                <w:szCs w:val="24"/>
              </w:rPr>
              <w:lastRenderedPageBreak/>
              <w:t>содержание проекта</w:t>
            </w:r>
          </w:p>
        </w:tc>
        <w:tc>
          <w:tcPr>
            <w:tcW w:w="5953" w:type="dxa"/>
            <w:tcBorders>
              <w:left w:val="nil"/>
            </w:tcBorders>
          </w:tcPr>
          <w:p w:rsidR="00BE40E3" w:rsidRPr="00DA6686" w:rsidRDefault="00BE40E3" w:rsidP="006C641A">
            <w:pPr>
              <w:pStyle w:val="afc"/>
              <w:widowControl w:val="0"/>
              <w:spacing w:after="0" w:line="240" w:lineRule="auto"/>
              <w:jc w:val="both"/>
              <w:rPr>
                <w:sz w:val="24"/>
                <w:szCs w:val="24"/>
              </w:rPr>
            </w:pPr>
            <w:r w:rsidRPr="00DA6686">
              <w:rPr>
                <w:sz w:val="24"/>
                <w:szCs w:val="24"/>
              </w:rPr>
              <w:lastRenderedPageBreak/>
              <w:t xml:space="preserve">«Организация специализированного комплекса </w:t>
            </w:r>
            <w:r w:rsidRPr="00DA6686">
              <w:rPr>
                <w:sz w:val="24"/>
                <w:szCs w:val="24"/>
              </w:rPr>
              <w:lastRenderedPageBreak/>
              <w:t>«Лесной Терминал» в пгт. Забайкальск, Забайкальского края»</w:t>
            </w:r>
          </w:p>
          <w:p w:rsidR="00BE40E3" w:rsidRPr="00DA6686" w:rsidRDefault="00BE40E3" w:rsidP="006C641A">
            <w:pPr>
              <w:pStyle w:val="afc"/>
              <w:widowControl w:val="0"/>
              <w:spacing w:after="0" w:line="240" w:lineRule="auto"/>
              <w:jc w:val="both"/>
              <w:rPr>
                <w:sz w:val="24"/>
                <w:szCs w:val="24"/>
              </w:rPr>
            </w:pPr>
            <w:r w:rsidRPr="00DA6686">
              <w:rPr>
                <w:sz w:val="24"/>
                <w:szCs w:val="24"/>
              </w:rPr>
              <w:t>Суть проекта заключается в создании технологического комплекса «Лесной Терминал», включающего в себя группу специализированных и универсальных зон, а также необходимые элементы инженерной, транспортной и административной инфраструктуры для обслуживания транзитных и региональных лесных грузопотоков, а также организации переработки древесины.</w:t>
            </w:r>
          </w:p>
          <w:p w:rsidR="00BE40E3" w:rsidRPr="00DA6686" w:rsidRDefault="00BE40E3" w:rsidP="006C641A">
            <w:pPr>
              <w:pStyle w:val="afc"/>
              <w:widowControl w:val="0"/>
              <w:spacing w:after="0" w:line="240" w:lineRule="auto"/>
              <w:jc w:val="both"/>
              <w:rPr>
                <w:sz w:val="24"/>
                <w:szCs w:val="24"/>
              </w:rPr>
            </w:pPr>
            <w:r w:rsidRPr="00DA6686">
              <w:rPr>
                <w:sz w:val="24"/>
                <w:szCs w:val="24"/>
              </w:rPr>
              <w:t>Проект предусматривает строительство на территории пгт Забайкальск инфраструктурных объектов комплекса «Лесной терминал»: объектов административно-хозяйственного назначения, делового центра, инженерных сетей и сооружений, объектов системы безопасности.</w:t>
            </w:r>
          </w:p>
        </w:tc>
      </w:tr>
      <w:tr w:rsidR="00FC4171" w:rsidRPr="00DA6686" w:rsidTr="00BE40E3">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lastRenderedPageBreak/>
              <w:t>2</w:t>
            </w:r>
          </w:p>
        </w:tc>
        <w:tc>
          <w:tcPr>
            <w:tcW w:w="2978" w:type="dxa"/>
          </w:tcPr>
          <w:p w:rsidR="00BE40E3" w:rsidRPr="00DA6686" w:rsidRDefault="00BE40E3" w:rsidP="006C641A">
            <w:pPr>
              <w:pStyle w:val="afc"/>
              <w:widowControl w:val="0"/>
              <w:spacing w:after="0" w:line="240" w:lineRule="auto"/>
              <w:rPr>
                <w:sz w:val="24"/>
                <w:szCs w:val="24"/>
              </w:rPr>
            </w:pPr>
            <w:r w:rsidRPr="00DA6686">
              <w:rPr>
                <w:sz w:val="24"/>
                <w:szCs w:val="24"/>
              </w:rPr>
              <w:t>Инициатор проекта</w:t>
            </w:r>
          </w:p>
        </w:tc>
        <w:tc>
          <w:tcPr>
            <w:tcW w:w="5953" w:type="dxa"/>
            <w:tcBorders>
              <w:left w:val="nil"/>
            </w:tcBorders>
          </w:tcPr>
          <w:p w:rsidR="00BE40E3" w:rsidRPr="00DA6686" w:rsidRDefault="00BE40E3" w:rsidP="00E30F9A">
            <w:pPr>
              <w:ind w:firstLine="0"/>
              <w:rPr>
                <w:color w:val="auto"/>
                <w:sz w:val="24"/>
                <w:szCs w:val="24"/>
                <w:lang w:eastAsia="en-US"/>
              </w:rPr>
            </w:pPr>
            <w:r w:rsidRPr="00DA6686">
              <w:rPr>
                <w:color w:val="auto"/>
                <w:sz w:val="24"/>
                <w:szCs w:val="24"/>
              </w:rPr>
              <w:t>Общество с ограниченной ответственностью «Забайкальский лесной терминал»</w:t>
            </w:r>
          </w:p>
        </w:tc>
      </w:tr>
      <w:tr w:rsidR="00FC4171" w:rsidRPr="00DA6686" w:rsidTr="00BE40E3">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3</w:t>
            </w:r>
          </w:p>
        </w:tc>
        <w:tc>
          <w:tcPr>
            <w:tcW w:w="2978" w:type="dxa"/>
            <w:hideMark/>
          </w:tcPr>
          <w:p w:rsidR="00BE40E3" w:rsidRPr="00DA6686" w:rsidRDefault="00BE40E3" w:rsidP="006C641A">
            <w:pPr>
              <w:pStyle w:val="afc"/>
              <w:widowControl w:val="0"/>
              <w:spacing w:after="0" w:line="240" w:lineRule="auto"/>
              <w:rPr>
                <w:sz w:val="24"/>
                <w:szCs w:val="24"/>
              </w:rPr>
            </w:pPr>
            <w:r w:rsidRPr="00DA6686">
              <w:rPr>
                <w:sz w:val="24"/>
                <w:szCs w:val="24"/>
              </w:rPr>
              <w:t>Территориальная привязка</w:t>
            </w:r>
          </w:p>
        </w:tc>
        <w:tc>
          <w:tcPr>
            <w:tcW w:w="5953" w:type="dxa"/>
            <w:tcBorders>
              <w:left w:val="nil"/>
            </w:tcBorders>
            <w:hideMark/>
          </w:tcPr>
          <w:p w:rsidR="00BE40E3" w:rsidRPr="00DA6686" w:rsidRDefault="00BE40E3" w:rsidP="006C641A">
            <w:pPr>
              <w:pStyle w:val="afc"/>
              <w:widowControl w:val="0"/>
              <w:spacing w:after="0" w:line="240" w:lineRule="auto"/>
              <w:jc w:val="both"/>
              <w:rPr>
                <w:sz w:val="24"/>
                <w:szCs w:val="24"/>
              </w:rPr>
            </w:pPr>
            <w:r w:rsidRPr="00DA6686">
              <w:rPr>
                <w:sz w:val="24"/>
                <w:szCs w:val="24"/>
              </w:rPr>
              <w:t>Земельный участок площадью 90 га на территории муниципального района «Забайкальский район».</w:t>
            </w:r>
          </w:p>
        </w:tc>
      </w:tr>
      <w:tr w:rsidR="00FC4171" w:rsidRPr="00DA6686" w:rsidTr="00BE40E3">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4</w:t>
            </w:r>
          </w:p>
        </w:tc>
        <w:tc>
          <w:tcPr>
            <w:tcW w:w="2978" w:type="dxa"/>
            <w:hideMark/>
          </w:tcPr>
          <w:p w:rsidR="00BE40E3" w:rsidRPr="00DA6686" w:rsidRDefault="00BE40E3" w:rsidP="006C641A">
            <w:pPr>
              <w:pStyle w:val="afc"/>
              <w:widowControl w:val="0"/>
              <w:spacing w:after="0" w:line="240" w:lineRule="auto"/>
              <w:rPr>
                <w:sz w:val="24"/>
                <w:szCs w:val="24"/>
              </w:rPr>
            </w:pPr>
            <w:r w:rsidRPr="00DA6686">
              <w:rPr>
                <w:sz w:val="24"/>
                <w:szCs w:val="24"/>
              </w:rPr>
              <w:t>Тип инвестиционного проекта</w:t>
            </w:r>
          </w:p>
        </w:tc>
        <w:tc>
          <w:tcPr>
            <w:tcW w:w="5953" w:type="dxa"/>
            <w:tcBorders>
              <w:left w:val="nil"/>
            </w:tcBorders>
            <w:hideMark/>
          </w:tcPr>
          <w:p w:rsidR="00BE40E3" w:rsidRPr="00DA6686" w:rsidRDefault="00BE40E3" w:rsidP="006C641A">
            <w:pPr>
              <w:pStyle w:val="afc"/>
              <w:widowControl w:val="0"/>
              <w:spacing w:after="0" w:line="240" w:lineRule="auto"/>
              <w:jc w:val="both"/>
              <w:rPr>
                <w:sz w:val="24"/>
                <w:szCs w:val="24"/>
              </w:rPr>
            </w:pPr>
            <w:r w:rsidRPr="00DA6686">
              <w:rPr>
                <w:sz w:val="24"/>
                <w:szCs w:val="24"/>
              </w:rPr>
              <w:t>Проект направлен на организацию терминально-логистического комплекса в непосредственной близости к пограничному пункту Забайкальск – Маньчжурия с целью обеспечения необходимой логистической инфраструктурой грузовые потоки на границе, а также предусматривает организацию переработки древесины.</w:t>
            </w:r>
          </w:p>
        </w:tc>
      </w:tr>
      <w:tr w:rsidR="00FC4171" w:rsidRPr="00DA6686" w:rsidTr="00BE40E3">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5</w:t>
            </w:r>
          </w:p>
        </w:tc>
        <w:tc>
          <w:tcPr>
            <w:tcW w:w="2978" w:type="dxa"/>
            <w:hideMark/>
          </w:tcPr>
          <w:p w:rsidR="00BE40E3" w:rsidRPr="00DA6686" w:rsidRDefault="00BE40E3" w:rsidP="006C641A">
            <w:pPr>
              <w:pStyle w:val="afc"/>
              <w:widowControl w:val="0"/>
              <w:spacing w:after="0" w:line="240" w:lineRule="auto"/>
              <w:rPr>
                <w:sz w:val="24"/>
                <w:szCs w:val="24"/>
              </w:rPr>
            </w:pPr>
            <w:r w:rsidRPr="00DA6686">
              <w:rPr>
                <w:sz w:val="24"/>
                <w:szCs w:val="24"/>
              </w:rPr>
              <w:t>Объем инвестиций</w:t>
            </w:r>
          </w:p>
        </w:tc>
        <w:tc>
          <w:tcPr>
            <w:tcW w:w="5953" w:type="dxa"/>
            <w:tcBorders>
              <w:left w:val="nil"/>
            </w:tcBorders>
            <w:hideMark/>
          </w:tcPr>
          <w:p w:rsidR="00BE40E3" w:rsidRPr="00DA6686" w:rsidRDefault="00BE40E3" w:rsidP="006C641A">
            <w:pPr>
              <w:pStyle w:val="afc"/>
              <w:widowControl w:val="0"/>
              <w:spacing w:after="0" w:line="240" w:lineRule="auto"/>
              <w:jc w:val="both"/>
              <w:rPr>
                <w:sz w:val="24"/>
                <w:szCs w:val="24"/>
              </w:rPr>
            </w:pPr>
            <w:r w:rsidRPr="00DA6686">
              <w:rPr>
                <w:sz w:val="24"/>
                <w:szCs w:val="24"/>
              </w:rPr>
              <w:t>Объем инвестиций по проекту – 2000 млн. рублей, в том числе:</w:t>
            </w:r>
          </w:p>
          <w:p w:rsidR="00BE40E3" w:rsidRPr="00DA6686" w:rsidRDefault="00BE40E3" w:rsidP="006C641A">
            <w:pPr>
              <w:pStyle w:val="afc"/>
              <w:widowControl w:val="0"/>
              <w:spacing w:after="0" w:line="240" w:lineRule="auto"/>
              <w:jc w:val="both"/>
              <w:rPr>
                <w:sz w:val="24"/>
                <w:szCs w:val="24"/>
              </w:rPr>
            </w:pPr>
            <w:r w:rsidRPr="00DA6686">
              <w:rPr>
                <w:sz w:val="24"/>
                <w:szCs w:val="24"/>
              </w:rPr>
              <w:t xml:space="preserve">разработка проектно-сметной документации, получение разрешительной документации – </w:t>
            </w:r>
          </w:p>
          <w:p w:rsidR="00BE40E3" w:rsidRPr="00DA6686" w:rsidRDefault="00BE40E3" w:rsidP="006C641A">
            <w:pPr>
              <w:pStyle w:val="afc"/>
              <w:widowControl w:val="0"/>
              <w:spacing w:after="0" w:line="240" w:lineRule="auto"/>
              <w:jc w:val="both"/>
              <w:rPr>
                <w:sz w:val="24"/>
                <w:szCs w:val="24"/>
              </w:rPr>
            </w:pPr>
            <w:r w:rsidRPr="00DA6686">
              <w:rPr>
                <w:sz w:val="24"/>
                <w:szCs w:val="24"/>
              </w:rPr>
              <w:t>10 млн.рублей;</w:t>
            </w:r>
          </w:p>
          <w:p w:rsidR="00BE40E3" w:rsidRPr="00DA6686" w:rsidRDefault="00BE40E3" w:rsidP="006C641A">
            <w:pPr>
              <w:pStyle w:val="afc"/>
              <w:widowControl w:val="0"/>
              <w:spacing w:after="0" w:line="240" w:lineRule="auto"/>
              <w:jc w:val="both"/>
              <w:rPr>
                <w:sz w:val="24"/>
                <w:szCs w:val="24"/>
              </w:rPr>
            </w:pPr>
            <w:r w:rsidRPr="00DA6686">
              <w:rPr>
                <w:sz w:val="24"/>
                <w:szCs w:val="24"/>
              </w:rPr>
              <w:t>вертикальная подготовка площадки – 350 млн. рублей;</w:t>
            </w:r>
          </w:p>
          <w:p w:rsidR="00BE40E3" w:rsidRPr="00DA6686" w:rsidRDefault="00BE40E3" w:rsidP="006C641A">
            <w:pPr>
              <w:pStyle w:val="afc"/>
              <w:widowControl w:val="0"/>
              <w:spacing w:after="0" w:line="240" w:lineRule="auto"/>
              <w:jc w:val="both"/>
              <w:rPr>
                <w:sz w:val="24"/>
                <w:szCs w:val="24"/>
              </w:rPr>
            </w:pPr>
            <w:r w:rsidRPr="00DA6686">
              <w:rPr>
                <w:sz w:val="24"/>
                <w:szCs w:val="24"/>
              </w:rPr>
              <w:t>бетонирование площадки – 540 млн. рублей;</w:t>
            </w:r>
          </w:p>
          <w:p w:rsidR="00BE40E3" w:rsidRPr="00DA6686" w:rsidRDefault="00BE40E3" w:rsidP="006C641A">
            <w:pPr>
              <w:pStyle w:val="afc"/>
              <w:widowControl w:val="0"/>
              <w:spacing w:after="0" w:line="240" w:lineRule="auto"/>
              <w:jc w:val="both"/>
              <w:rPr>
                <w:sz w:val="24"/>
                <w:szCs w:val="24"/>
              </w:rPr>
            </w:pPr>
            <w:r w:rsidRPr="00DA6686">
              <w:rPr>
                <w:sz w:val="24"/>
                <w:szCs w:val="24"/>
              </w:rPr>
              <w:t xml:space="preserve">приобретение техники и оборудования – </w:t>
            </w:r>
          </w:p>
          <w:p w:rsidR="00BE40E3" w:rsidRPr="00DA6686" w:rsidRDefault="00BE40E3" w:rsidP="006C641A">
            <w:pPr>
              <w:pStyle w:val="afc"/>
              <w:widowControl w:val="0"/>
              <w:spacing w:after="0" w:line="240" w:lineRule="auto"/>
              <w:jc w:val="both"/>
              <w:rPr>
                <w:sz w:val="24"/>
                <w:szCs w:val="24"/>
              </w:rPr>
            </w:pPr>
            <w:r w:rsidRPr="00DA6686">
              <w:rPr>
                <w:sz w:val="24"/>
                <w:szCs w:val="24"/>
              </w:rPr>
              <w:t>420 млн. рублей;</w:t>
            </w:r>
          </w:p>
          <w:p w:rsidR="00BE40E3" w:rsidRPr="00DA6686" w:rsidRDefault="00BE40E3" w:rsidP="006C641A">
            <w:pPr>
              <w:pStyle w:val="afc"/>
              <w:widowControl w:val="0"/>
              <w:spacing w:after="0" w:line="240" w:lineRule="auto"/>
              <w:jc w:val="both"/>
              <w:rPr>
                <w:sz w:val="24"/>
                <w:szCs w:val="24"/>
              </w:rPr>
            </w:pPr>
            <w:r w:rsidRPr="00DA6686">
              <w:rPr>
                <w:sz w:val="24"/>
                <w:szCs w:val="24"/>
              </w:rPr>
              <w:t>строительство ж/д тупика – 150 млн. рублей;</w:t>
            </w:r>
          </w:p>
          <w:p w:rsidR="00BE40E3" w:rsidRPr="00DA6686" w:rsidRDefault="00BE40E3" w:rsidP="006C641A">
            <w:pPr>
              <w:pStyle w:val="afc"/>
              <w:widowControl w:val="0"/>
              <w:spacing w:after="0" w:line="240" w:lineRule="auto"/>
              <w:jc w:val="both"/>
              <w:rPr>
                <w:sz w:val="24"/>
                <w:szCs w:val="24"/>
              </w:rPr>
            </w:pPr>
            <w:r w:rsidRPr="00DA6686">
              <w:rPr>
                <w:sz w:val="24"/>
                <w:szCs w:val="24"/>
              </w:rPr>
              <w:t xml:space="preserve">строительство инфраструктурных объектов – </w:t>
            </w:r>
          </w:p>
          <w:p w:rsidR="00BE40E3" w:rsidRPr="00DA6686" w:rsidRDefault="00BE40E3" w:rsidP="006C641A">
            <w:pPr>
              <w:pStyle w:val="afc"/>
              <w:widowControl w:val="0"/>
              <w:spacing w:after="0" w:line="240" w:lineRule="auto"/>
              <w:jc w:val="both"/>
              <w:rPr>
                <w:sz w:val="24"/>
                <w:szCs w:val="24"/>
              </w:rPr>
            </w:pPr>
            <w:r w:rsidRPr="00DA6686">
              <w:rPr>
                <w:sz w:val="24"/>
                <w:szCs w:val="24"/>
              </w:rPr>
              <w:t>230 млн. рублей;</w:t>
            </w:r>
          </w:p>
          <w:p w:rsidR="00BE40E3" w:rsidRPr="00DA6686" w:rsidRDefault="00BE40E3" w:rsidP="006C641A">
            <w:pPr>
              <w:pStyle w:val="afc"/>
              <w:widowControl w:val="0"/>
              <w:spacing w:after="0" w:line="240" w:lineRule="auto"/>
              <w:jc w:val="both"/>
              <w:rPr>
                <w:sz w:val="24"/>
                <w:szCs w:val="24"/>
              </w:rPr>
            </w:pPr>
            <w:r w:rsidRPr="00DA6686">
              <w:rPr>
                <w:sz w:val="24"/>
                <w:szCs w:val="24"/>
              </w:rPr>
              <w:t xml:space="preserve">операционные расходы на запуск терминала – </w:t>
            </w:r>
          </w:p>
          <w:p w:rsidR="00BE40E3" w:rsidRPr="00DA6686" w:rsidRDefault="00BE40E3" w:rsidP="006C641A">
            <w:pPr>
              <w:pStyle w:val="afc"/>
              <w:widowControl w:val="0"/>
              <w:spacing w:after="0" w:line="240" w:lineRule="auto"/>
              <w:jc w:val="both"/>
              <w:rPr>
                <w:sz w:val="24"/>
                <w:szCs w:val="24"/>
              </w:rPr>
            </w:pPr>
            <w:r w:rsidRPr="00DA6686">
              <w:rPr>
                <w:sz w:val="24"/>
                <w:szCs w:val="24"/>
              </w:rPr>
              <w:t>300 млн. рублей.</w:t>
            </w:r>
          </w:p>
        </w:tc>
      </w:tr>
      <w:tr w:rsidR="00FC4171" w:rsidRPr="00DA6686" w:rsidTr="00BE40E3">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6</w:t>
            </w:r>
          </w:p>
        </w:tc>
        <w:tc>
          <w:tcPr>
            <w:tcW w:w="2978" w:type="dxa"/>
            <w:hideMark/>
          </w:tcPr>
          <w:p w:rsidR="00BE40E3" w:rsidRPr="00DA6686" w:rsidRDefault="00BE40E3" w:rsidP="006C641A">
            <w:pPr>
              <w:pStyle w:val="afc"/>
              <w:widowControl w:val="0"/>
              <w:spacing w:after="0" w:line="240" w:lineRule="auto"/>
              <w:rPr>
                <w:sz w:val="24"/>
                <w:szCs w:val="24"/>
              </w:rPr>
            </w:pPr>
            <w:r w:rsidRPr="00DA6686">
              <w:rPr>
                <w:sz w:val="24"/>
                <w:szCs w:val="24"/>
              </w:rPr>
              <w:t>Объем и виды производимой продукции</w:t>
            </w:r>
          </w:p>
        </w:tc>
        <w:tc>
          <w:tcPr>
            <w:tcW w:w="5953" w:type="dxa"/>
            <w:tcBorders>
              <w:left w:val="nil"/>
            </w:tcBorders>
            <w:hideMark/>
          </w:tcPr>
          <w:p w:rsidR="00BE40E3" w:rsidRPr="00DA6686" w:rsidRDefault="00BE40E3" w:rsidP="006C641A">
            <w:pPr>
              <w:pStyle w:val="afc"/>
              <w:widowControl w:val="0"/>
              <w:spacing w:after="0" w:line="240" w:lineRule="auto"/>
              <w:jc w:val="both"/>
              <w:rPr>
                <w:sz w:val="24"/>
                <w:szCs w:val="24"/>
              </w:rPr>
            </w:pPr>
            <w:r w:rsidRPr="00DA6686">
              <w:rPr>
                <w:sz w:val="24"/>
                <w:szCs w:val="24"/>
              </w:rPr>
              <w:t>Реализация Проекта позволит организации предоставлять клиентам лесоматериалы, а также высококачественные услуги по хранению и обработке грузов.</w:t>
            </w:r>
          </w:p>
        </w:tc>
      </w:tr>
      <w:tr w:rsidR="00FC4171" w:rsidRPr="00DA6686" w:rsidTr="00BE40E3">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7</w:t>
            </w:r>
          </w:p>
        </w:tc>
        <w:tc>
          <w:tcPr>
            <w:tcW w:w="2978" w:type="dxa"/>
            <w:hideMark/>
          </w:tcPr>
          <w:p w:rsidR="00BE40E3" w:rsidRPr="00DA6686" w:rsidRDefault="00BE40E3" w:rsidP="006C641A">
            <w:pPr>
              <w:pStyle w:val="afc"/>
              <w:widowControl w:val="0"/>
              <w:spacing w:after="0" w:line="240" w:lineRule="auto"/>
              <w:rPr>
                <w:sz w:val="24"/>
                <w:szCs w:val="24"/>
              </w:rPr>
            </w:pPr>
            <w:r w:rsidRPr="00DA6686">
              <w:rPr>
                <w:sz w:val="24"/>
                <w:szCs w:val="24"/>
              </w:rPr>
              <w:t>Количество создаваемых рабочих мест</w:t>
            </w:r>
          </w:p>
        </w:tc>
        <w:tc>
          <w:tcPr>
            <w:tcW w:w="5953" w:type="dxa"/>
            <w:tcBorders>
              <w:left w:val="nil"/>
            </w:tcBorders>
            <w:hideMark/>
          </w:tcPr>
          <w:p w:rsidR="00BE40E3" w:rsidRPr="00DA6686" w:rsidRDefault="00BE40E3" w:rsidP="006C641A">
            <w:pPr>
              <w:pStyle w:val="afc"/>
              <w:widowControl w:val="0"/>
              <w:spacing w:after="0" w:line="240" w:lineRule="auto"/>
              <w:jc w:val="both"/>
              <w:rPr>
                <w:sz w:val="24"/>
                <w:szCs w:val="24"/>
              </w:rPr>
            </w:pPr>
            <w:r w:rsidRPr="00DA6686">
              <w:rPr>
                <w:sz w:val="24"/>
                <w:szCs w:val="24"/>
              </w:rPr>
              <w:t>В процессе реализации  проекта будет создано 731 рабочее место.</w:t>
            </w:r>
          </w:p>
        </w:tc>
      </w:tr>
      <w:tr w:rsidR="00FC4171" w:rsidRPr="00DA6686" w:rsidTr="00BE40E3">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8</w:t>
            </w:r>
          </w:p>
        </w:tc>
        <w:tc>
          <w:tcPr>
            <w:tcW w:w="2978" w:type="dxa"/>
            <w:hideMark/>
          </w:tcPr>
          <w:p w:rsidR="00BE40E3" w:rsidRPr="00DA6686" w:rsidRDefault="00BE40E3" w:rsidP="006C641A">
            <w:pPr>
              <w:pStyle w:val="afc"/>
              <w:widowControl w:val="0"/>
              <w:spacing w:after="0" w:line="240" w:lineRule="auto"/>
              <w:rPr>
                <w:sz w:val="24"/>
                <w:szCs w:val="24"/>
              </w:rPr>
            </w:pPr>
            <w:r w:rsidRPr="00DA6686">
              <w:rPr>
                <w:sz w:val="24"/>
                <w:szCs w:val="24"/>
              </w:rPr>
              <w:t>Рынки сбыта</w:t>
            </w:r>
          </w:p>
        </w:tc>
        <w:tc>
          <w:tcPr>
            <w:tcW w:w="5953" w:type="dxa"/>
            <w:tcBorders>
              <w:left w:val="nil"/>
            </w:tcBorders>
            <w:hideMark/>
          </w:tcPr>
          <w:p w:rsidR="00BE40E3" w:rsidRPr="00DA6686" w:rsidRDefault="00BE40E3" w:rsidP="006C641A">
            <w:pPr>
              <w:pStyle w:val="afc"/>
              <w:widowControl w:val="0"/>
              <w:spacing w:after="0" w:line="240" w:lineRule="auto"/>
              <w:jc w:val="both"/>
              <w:rPr>
                <w:sz w:val="24"/>
                <w:szCs w:val="24"/>
              </w:rPr>
            </w:pPr>
            <w:r w:rsidRPr="00DA6686">
              <w:rPr>
                <w:sz w:val="24"/>
                <w:szCs w:val="24"/>
              </w:rPr>
              <w:t>Россия, Китай.</w:t>
            </w:r>
          </w:p>
        </w:tc>
      </w:tr>
      <w:tr w:rsidR="00FC4171" w:rsidRPr="00DA6686" w:rsidTr="00BE40E3">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9</w:t>
            </w:r>
          </w:p>
        </w:tc>
        <w:tc>
          <w:tcPr>
            <w:tcW w:w="2978" w:type="dxa"/>
            <w:hideMark/>
          </w:tcPr>
          <w:p w:rsidR="00BE40E3" w:rsidRPr="00DA6686" w:rsidRDefault="00BE40E3" w:rsidP="006C641A">
            <w:pPr>
              <w:pStyle w:val="afc"/>
              <w:widowControl w:val="0"/>
              <w:spacing w:after="0" w:line="240" w:lineRule="auto"/>
              <w:rPr>
                <w:sz w:val="24"/>
                <w:szCs w:val="24"/>
              </w:rPr>
            </w:pPr>
            <w:r w:rsidRPr="00DA6686">
              <w:rPr>
                <w:sz w:val="24"/>
                <w:szCs w:val="24"/>
              </w:rPr>
              <w:t>Ожидаемая эффективность реализации проекта</w:t>
            </w:r>
          </w:p>
        </w:tc>
        <w:tc>
          <w:tcPr>
            <w:tcW w:w="5953" w:type="dxa"/>
            <w:tcBorders>
              <w:left w:val="nil"/>
            </w:tcBorders>
            <w:hideMark/>
          </w:tcPr>
          <w:p w:rsidR="00BE40E3" w:rsidRPr="00DA6686" w:rsidRDefault="00BE40E3" w:rsidP="006C641A">
            <w:pPr>
              <w:pStyle w:val="afc"/>
              <w:widowControl w:val="0"/>
              <w:spacing w:after="0" w:line="240" w:lineRule="auto"/>
              <w:jc w:val="both"/>
              <w:rPr>
                <w:sz w:val="24"/>
                <w:szCs w:val="24"/>
              </w:rPr>
            </w:pPr>
            <w:r w:rsidRPr="00DA6686">
              <w:rPr>
                <w:sz w:val="24"/>
                <w:szCs w:val="24"/>
              </w:rPr>
              <w:t xml:space="preserve">Бюджетная эффективность для консолидированного бюджета Забайкальского края составит 1 093,7 млн. рублей. При этом прирост налоговых доходов бюджета муниципального района «Забайкальский район» с даты </w:t>
            </w:r>
            <w:r w:rsidRPr="00DA6686">
              <w:rPr>
                <w:sz w:val="24"/>
                <w:szCs w:val="24"/>
              </w:rPr>
              <w:lastRenderedPageBreak/>
              <w:t xml:space="preserve">ввода в эксплуатацию объектов инфраструктуры в 2020 году составит 1 536,1 тыс. рублей, или 1,5 %.  </w:t>
            </w:r>
          </w:p>
        </w:tc>
      </w:tr>
      <w:tr w:rsidR="00FC4171" w:rsidRPr="00DA6686" w:rsidTr="00BE40E3">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lastRenderedPageBreak/>
              <w:t>10</w:t>
            </w:r>
          </w:p>
        </w:tc>
        <w:tc>
          <w:tcPr>
            <w:tcW w:w="2978" w:type="dxa"/>
            <w:hideMark/>
          </w:tcPr>
          <w:p w:rsidR="00BE40E3" w:rsidRPr="00DA6686" w:rsidRDefault="00BE40E3" w:rsidP="006C641A">
            <w:pPr>
              <w:pStyle w:val="afc"/>
              <w:widowControl w:val="0"/>
              <w:spacing w:after="0" w:line="240" w:lineRule="auto"/>
              <w:rPr>
                <w:sz w:val="24"/>
                <w:szCs w:val="24"/>
              </w:rPr>
            </w:pPr>
            <w:r w:rsidRPr="00DA6686">
              <w:rPr>
                <w:sz w:val="24"/>
                <w:szCs w:val="24"/>
              </w:rPr>
              <w:t>Сроки реализации проекта</w:t>
            </w:r>
          </w:p>
        </w:tc>
        <w:tc>
          <w:tcPr>
            <w:tcW w:w="5953" w:type="dxa"/>
            <w:tcBorders>
              <w:left w:val="nil"/>
            </w:tcBorders>
            <w:hideMark/>
          </w:tcPr>
          <w:p w:rsidR="00BE40E3" w:rsidRPr="00DA6686" w:rsidRDefault="00BE40E3" w:rsidP="006C641A">
            <w:pPr>
              <w:pStyle w:val="afc"/>
              <w:widowControl w:val="0"/>
              <w:spacing w:after="0" w:line="240" w:lineRule="auto"/>
              <w:jc w:val="both"/>
              <w:rPr>
                <w:sz w:val="24"/>
                <w:szCs w:val="24"/>
              </w:rPr>
            </w:pPr>
            <w:r w:rsidRPr="00DA6686">
              <w:rPr>
                <w:sz w:val="24"/>
                <w:szCs w:val="24"/>
              </w:rPr>
              <w:t>2018-2026 годы, в том числе в рамках реализации настоящей государственной программы – 2018-2020 годы.</w:t>
            </w:r>
          </w:p>
        </w:tc>
      </w:tr>
    </w:tbl>
    <w:p w:rsidR="00BE40E3" w:rsidRPr="00DA6686" w:rsidRDefault="00BE40E3" w:rsidP="00BE40E3">
      <w:pPr>
        <w:widowControl w:val="0"/>
        <w:autoSpaceDE w:val="0"/>
        <w:autoSpaceDN w:val="0"/>
        <w:adjustRightInd w:val="0"/>
        <w:ind w:firstLine="0"/>
        <w:jc w:val="center"/>
        <w:rPr>
          <w:b/>
          <w:bCs/>
          <w:color w:val="auto"/>
        </w:rPr>
      </w:pPr>
    </w:p>
    <w:p w:rsidR="00BE40E3" w:rsidRPr="00DA6686" w:rsidRDefault="00BE40E3" w:rsidP="00EA3701">
      <w:pPr>
        <w:widowControl w:val="0"/>
        <w:jc w:val="center"/>
        <w:rPr>
          <w:b/>
          <w:color w:val="auto"/>
        </w:rPr>
      </w:pPr>
      <w:r w:rsidRPr="00DA6686">
        <w:rPr>
          <w:b/>
          <w:color w:val="auto"/>
        </w:rPr>
        <w:t xml:space="preserve">Масштабный инвестиционный проект </w:t>
      </w:r>
    </w:p>
    <w:p w:rsidR="00BE40E3" w:rsidRPr="00DA6686" w:rsidRDefault="00BE40E3" w:rsidP="00BE40E3">
      <w:pPr>
        <w:jc w:val="center"/>
        <w:rPr>
          <w:b/>
          <w:color w:val="auto"/>
        </w:rPr>
      </w:pPr>
      <w:r w:rsidRPr="00DA6686">
        <w:rPr>
          <w:b/>
          <w:color w:val="auto"/>
        </w:rPr>
        <w:t xml:space="preserve">«Организация универсального терминально-логистического комплекса в пгт. Забайкальск, Забайкальского края» </w:t>
      </w:r>
    </w:p>
    <w:tbl>
      <w:tblPr>
        <w:tblW w:w="988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806"/>
        <w:gridCol w:w="6095"/>
        <w:gridCol w:w="418"/>
      </w:tblGrid>
      <w:tr w:rsidR="00FC4171" w:rsidRPr="00DA6686" w:rsidTr="00E64645">
        <w:trPr>
          <w:trHeight w:val="534"/>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 п/п</w:t>
            </w:r>
          </w:p>
        </w:tc>
        <w:tc>
          <w:tcPr>
            <w:tcW w:w="2806" w:type="dxa"/>
          </w:tcPr>
          <w:p w:rsidR="00BE40E3" w:rsidRPr="00DA6686" w:rsidRDefault="00BE40E3" w:rsidP="006C641A">
            <w:pPr>
              <w:pStyle w:val="afc"/>
              <w:widowControl w:val="0"/>
              <w:spacing w:after="0" w:line="240" w:lineRule="auto"/>
              <w:jc w:val="center"/>
              <w:rPr>
                <w:sz w:val="24"/>
                <w:szCs w:val="24"/>
              </w:rPr>
            </w:pPr>
            <w:r w:rsidRPr="00DA6686">
              <w:rPr>
                <w:sz w:val="24"/>
                <w:szCs w:val="24"/>
              </w:rPr>
              <w:t>Параметр</w:t>
            </w:r>
          </w:p>
        </w:tc>
        <w:tc>
          <w:tcPr>
            <w:tcW w:w="6095" w:type="dxa"/>
            <w:tcBorders>
              <w:left w:val="nil"/>
            </w:tcBorders>
          </w:tcPr>
          <w:p w:rsidR="00BE40E3" w:rsidRPr="00DA6686" w:rsidRDefault="00BE40E3" w:rsidP="006C641A">
            <w:pPr>
              <w:pStyle w:val="afc"/>
              <w:widowControl w:val="0"/>
              <w:spacing w:after="0" w:line="240" w:lineRule="auto"/>
              <w:jc w:val="center"/>
              <w:rPr>
                <w:sz w:val="24"/>
                <w:szCs w:val="24"/>
              </w:rPr>
            </w:pPr>
            <w:r w:rsidRPr="00DA6686">
              <w:rPr>
                <w:sz w:val="24"/>
                <w:szCs w:val="24"/>
              </w:rPr>
              <w:t>Описание параметра</w:t>
            </w:r>
          </w:p>
        </w:tc>
        <w:tc>
          <w:tcPr>
            <w:tcW w:w="418" w:type="dxa"/>
            <w:tcBorders>
              <w:top w:val="nil"/>
              <w:left w:val="nil"/>
              <w:bottom w:val="nil"/>
              <w:right w:val="nil"/>
            </w:tcBorders>
          </w:tcPr>
          <w:p w:rsidR="00BE40E3" w:rsidRPr="00DA6686" w:rsidRDefault="00BE40E3" w:rsidP="006C641A">
            <w:pPr>
              <w:pStyle w:val="afc"/>
              <w:widowControl w:val="0"/>
              <w:spacing w:after="0" w:line="240" w:lineRule="auto"/>
              <w:jc w:val="both"/>
              <w:rPr>
                <w:sz w:val="24"/>
                <w:szCs w:val="24"/>
              </w:rPr>
            </w:pPr>
          </w:p>
        </w:tc>
      </w:tr>
      <w:tr w:rsidR="00FC4171" w:rsidRPr="00DA6686" w:rsidTr="00E64645">
        <w:trPr>
          <w:trHeight w:val="20"/>
          <w:tblHeader/>
        </w:trPr>
        <w:tc>
          <w:tcPr>
            <w:tcW w:w="567" w:type="dxa"/>
          </w:tcPr>
          <w:p w:rsidR="00BE40E3" w:rsidRPr="00DA6686" w:rsidRDefault="00BE40E3" w:rsidP="006C641A">
            <w:pPr>
              <w:pStyle w:val="afc"/>
              <w:widowControl w:val="0"/>
              <w:spacing w:after="0" w:line="240" w:lineRule="auto"/>
              <w:jc w:val="center"/>
              <w:rPr>
                <w:sz w:val="24"/>
                <w:szCs w:val="24"/>
              </w:rPr>
            </w:pPr>
            <w:r w:rsidRPr="00DA6686">
              <w:rPr>
                <w:sz w:val="24"/>
                <w:szCs w:val="24"/>
              </w:rPr>
              <w:t>1</w:t>
            </w:r>
          </w:p>
        </w:tc>
        <w:tc>
          <w:tcPr>
            <w:tcW w:w="2806" w:type="dxa"/>
          </w:tcPr>
          <w:p w:rsidR="00BE40E3" w:rsidRPr="00DA6686" w:rsidRDefault="00BE40E3" w:rsidP="006C641A">
            <w:pPr>
              <w:pStyle w:val="afc"/>
              <w:widowControl w:val="0"/>
              <w:spacing w:after="0" w:line="240" w:lineRule="auto"/>
              <w:jc w:val="center"/>
              <w:rPr>
                <w:sz w:val="24"/>
                <w:szCs w:val="24"/>
              </w:rPr>
            </w:pPr>
            <w:r w:rsidRPr="00DA6686">
              <w:rPr>
                <w:sz w:val="24"/>
                <w:szCs w:val="24"/>
              </w:rPr>
              <w:t>2</w:t>
            </w:r>
          </w:p>
        </w:tc>
        <w:tc>
          <w:tcPr>
            <w:tcW w:w="6095" w:type="dxa"/>
            <w:tcBorders>
              <w:left w:val="nil"/>
            </w:tcBorders>
          </w:tcPr>
          <w:p w:rsidR="00BE40E3" w:rsidRPr="00DA6686" w:rsidRDefault="00BE40E3" w:rsidP="006C641A">
            <w:pPr>
              <w:pStyle w:val="afc"/>
              <w:widowControl w:val="0"/>
              <w:spacing w:after="0" w:line="240" w:lineRule="auto"/>
              <w:jc w:val="center"/>
              <w:rPr>
                <w:sz w:val="24"/>
                <w:szCs w:val="24"/>
              </w:rPr>
            </w:pPr>
            <w:r w:rsidRPr="00DA6686">
              <w:rPr>
                <w:sz w:val="24"/>
                <w:szCs w:val="24"/>
              </w:rPr>
              <w:t>3</w:t>
            </w:r>
          </w:p>
        </w:tc>
        <w:tc>
          <w:tcPr>
            <w:tcW w:w="418" w:type="dxa"/>
            <w:tcBorders>
              <w:top w:val="nil"/>
              <w:left w:val="nil"/>
              <w:bottom w:val="nil"/>
              <w:right w:val="nil"/>
            </w:tcBorders>
          </w:tcPr>
          <w:p w:rsidR="00BE40E3" w:rsidRPr="00DA6686" w:rsidRDefault="00BE40E3" w:rsidP="006C641A">
            <w:pPr>
              <w:pStyle w:val="afc"/>
              <w:widowControl w:val="0"/>
              <w:spacing w:after="0" w:line="240" w:lineRule="auto"/>
              <w:jc w:val="center"/>
              <w:rPr>
                <w:sz w:val="24"/>
                <w:szCs w:val="24"/>
              </w:rPr>
            </w:pPr>
          </w:p>
        </w:tc>
      </w:tr>
      <w:tr w:rsidR="00FC4171" w:rsidRPr="00DA6686" w:rsidTr="00E64645">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1</w:t>
            </w:r>
          </w:p>
        </w:tc>
        <w:tc>
          <w:tcPr>
            <w:tcW w:w="2806" w:type="dxa"/>
            <w:hideMark/>
          </w:tcPr>
          <w:p w:rsidR="00BE40E3" w:rsidRPr="00DA6686" w:rsidRDefault="00BE40E3" w:rsidP="006C641A">
            <w:pPr>
              <w:pStyle w:val="afc"/>
              <w:widowControl w:val="0"/>
              <w:spacing w:after="0" w:line="240" w:lineRule="auto"/>
              <w:rPr>
                <w:sz w:val="24"/>
                <w:szCs w:val="24"/>
              </w:rPr>
            </w:pPr>
            <w:r w:rsidRPr="00DA6686">
              <w:rPr>
                <w:sz w:val="24"/>
                <w:szCs w:val="24"/>
              </w:rPr>
              <w:t>Наименование и краткое содержание проекта</w:t>
            </w:r>
          </w:p>
        </w:tc>
        <w:tc>
          <w:tcPr>
            <w:tcW w:w="6095" w:type="dxa"/>
            <w:tcBorders>
              <w:left w:val="nil"/>
            </w:tcBorders>
          </w:tcPr>
          <w:p w:rsidR="00BE40E3" w:rsidRPr="00DA6686" w:rsidRDefault="00BE40E3" w:rsidP="006C641A">
            <w:pPr>
              <w:pStyle w:val="afc"/>
              <w:widowControl w:val="0"/>
              <w:spacing w:after="0" w:line="240" w:lineRule="auto"/>
              <w:jc w:val="both"/>
              <w:rPr>
                <w:sz w:val="24"/>
                <w:szCs w:val="24"/>
              </w:rPr>
            </w:pPr>
            <w:r w:rsidRPr="00DA6686">
              <w:rPr>
                <w:sz w:val="24"/>
                <w:szCs w:val="24"/>
              </w:rPr>
              <w:t>«Организация универсального терминально-логистического комплекса в пгт. Забайкальск, Забайкальского края».</w:t>
            </w:r>
          </w:p>
        </w:tc>
        <w:tc>
          <w:tcPr>
            <w:tcW w:w="418" w:type="dxa"/>
            <w:tcBorders>
              <w:top w:val="nil"/>
              <w:left w:val="nil"/>
              <w:bottom w:val="nil"/>
              <w:right w:val="nil"/>
            </w:tcBorders>
          </w:tcPr>
          <w:p w:rsidR="00BE40E3" w:rsidRPr="00DA6686" w:rsidRDefault="00BE40E3" w:rsidP="006C641A">
            <w:pPr>
              <w:pStyle w:val="afc"/>
              <w:widowControl w:val="0"/>
              <w:spacing w:after="0" w:line="240" w:lineRule="auto"/>
              <w:jc w:val="both"/>
              <w:rPr>
                <w:sz w:val="24"/>
                <w:szCs w:val="24"/>
              </w:rPr>
            </w:pPr>
          </w:p>
        </w:tc>
      </w:tr>
      <w:tr w:rsidR="00FC4171" w:rsidRPr="00DA6686" w:rsidTr="00E64645">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2</w:t>
            </w:r>
          </w:p>
        </w:tc>
        <w:tc>
          <w:tcPr>
            <w:tcW w:w="2806" w:type="dxa"/>
          </w:tcPr>
          <w:p w:rsidR="00BE40E3" w:rsidRPr="00DA6686" w:rsidRDefault="00BE40E3" w:rsidP="006C641A">
            <w:pPr>
              <w:pStyle w:val="afc"/>
              <w:widowControl w:val="0"/>
              <w:spacing w:after="0" w:line="240" w:lineRule="auto"/>
              <w:rPr>
                <w:sz w:val="24"/>
                <w:szCs w:val="24"/>
              </w:rPr>
            </w:pPr>
            <w:r w:rsidRPr="00DA6686">
              <w:rPr>
                <w:sz w:val="24"/>
                <w:szCs w:val="24"/>
              </w:rPr>
              <w:t>Инициатор проекта</w:t>
            </w:r>
          </w:p>
        </w:tc>
        <w:tc>
          <w:tcPr>
            <w:tcW w:w="6095" w:type="dxa"/>
            <w:tcBorders>
              <w:left w:val="nil"/>
            </w:tcBorders>
          </w:tcPr>
          <w:p w:rsidR="00BE40E3" w:rsidRPr="00DA6686" w:rsidRDefault="00BE40E3" w:rsidP="00FE2B53">
            <w:pPr>
              <w:ind w:firstLine="0"/>
              <w:rPr>
                <w:color w:val="auto"/>
                <w:sz w:val="24"/>
                <w:szCs w:val="24"/>
                <w:lang w:eastAsia="en-US"/>
              </w:rPr>
            </w:pPr>
            <w:r w:rsidRPr="00DA6686">
              <w:rPr>
                <w:color w:val="auto"/>
                <w:sz w:val="24"/>
                <w:szCs w:val="24"/>
              </w:rPr>
              <w:t>Общество с ограниченной ответственностью «ЗТГ Инвест»</w:t>
            </w:r>
          </w:p>
        </w:tc>
        <w:tc>
          <w:tcPr>
            <w:tcW w:w="418" w:type="dxa"/>
            <w:tcBorders>
              <w:top w:val="nil"/>
              <w:left w:val="nil"/>
              <w:bottom w:val="nil"/>
              <w:right w:val="nil"/>
            </w:tcBorders>
          </w:tcPr>
          <w:p w:rsidR="00BE40E3" w:rsidRPr="00DA6686" w:rsidRDefault="00BE40E3" w:rsidP="006C641A">
            <w:pPr>
              <w:rPr>
                <w:color w:val="auto"/>
                <w:lang w:eastAsia="en-US"/>
              </w:rPr>
            </w:pPr>
          </w:p>
        </w:tc>
      </w:tr>
      <w:tr w:rsidR="00FC4171" w:rsidRPr="00DA6686" w:rsidTr="00E64645">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3</w:t>
            </w:r>
          </w:p>
        </w:tc>
        <w:tc>
          <w:tcPr>
            <w:tcW w:w="2806" w:type="dxa"/>
            <w:hideMark/>
          </w:tcPr>
          <w:p w:rsidR="00BE40E3" w:rsidRPr="00DA6686" w:rsidRDefault="00BE40E3" w:rsidP="006C641A">
            <w:pPr>
              <w:pStyle w:val="afc"/>
              <w:widowControl w:val="0"/>
              <w:spacing w:after="0" w:line="240" w:lineRule="auto"/>
              <w:rPr>
                <w:sz w:val="24"/>
                <w:szCs w:val="24"/>
              </w:rPr>
            </w:pPr>
            <w:r w:rsidRPr="00DA6686">
              <w:rPr>
                <w:sz w:val="24"/>
                <w:szCs w:val="24"/>
              </w:rPr>
              <w:t>Территориальная привязка</w:t>
            </w:r>
          </w:p>
        </w:tc>
        <w:tc>
          <w:tcPr>
            <w:tcW w:w="6095" w:type="dxa"/>
            <w:tcBorders>
              <w:left w:val="nil"/>
            </w:tcBorders>
            <w:hideMark/>
          </w:tcPr>
          <w:p w:rsidR="00BE40E3" w:rsidRPr="00DA6686" w:rsidRDefault="00BE40E3" w:rsidP="006C641A">
            <w:pPr>
              <w:pStyle w:val="afc"/>
              <w:widowControl w:val="0"/>
              <w:spacing w:after="0" w:line="240" w:lineRule="auto"/>
              <w:jc w:val="both"/>
              <w:rPr>
                <w:sz w:val="24"/>
                <w:szCs w:val="24"/>
              </w:rPr>
            </w:pPr>
            <w:r w:rsidRPr="00DA6686">
              <w:rPr>
                <w:sz w:val="24"/>
                <w:szCs w:val="24"/>
              </w:rPr>
              <w:t>Земельный участок площадью 39 га на территории муниципального района «Забайкальский район».</w:t>
            </w:r>
          </w:p>
        </w:tc>
        <w:tc>
          <w:tcPr>
            <w:tcW w:w="418" w:type="dxa"/>
            <w:tcBorders>
              <w:top w:val="nil"/>
              <w:left w:val="nil"/>
              <w:bottom w:val="nil"/>
              <w:right w:val="nil"/>
            </w:tcBorders>
          </w:tcPr>
          <w:p w:rsidR="00BE40E3" w:rsidRPr="00DA6686" w:rsidRDefault="00BE40E3" w:rsidP="006C641A">
            <w:pPr>
              <w:pStyle w:val="afc"/>
              <w:widowControl w:val="0"/>
              <w:spacing w:after="0" w:line="240" w:lineRule="auto"/>
              <w:jc w:val="both"/>
              <w:rPr>
                <w:sz w:val="24"/>
                <w:szCs w:val="24"/>
              </w:rPr>
            </w:pPr>
          </w:p>
        </w:tc>
      </w:tr>
      <w:tr w:rsidR="00FC4171" w:rsidRPr="00DA6686" w:rsidTr="00E64645">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4</w:t>
            </w:r>
          </w:p>
        </w:tc>
        <w:tc>
          <w:tcPr>
            <w:tcW w:w="2806" w:type="dxa"/>
            <w:hideMark/>
          </w:tcPr>
          <w:p w:rsidR="00BE40E3" w:rsidRPr="00DA6686" w:rsidRDefault="00BE40E3" w:rsidP="006C641A">
            <w:pPr>
              <w:pStyle w:val="afc"/>
              <w:widowControl w:val="0"/>
              <w:spacing w:after="0" w:line="240" w:lineRule="auto"/>
              <w:rPr>
                <w:sz w:val="24"/>
                <w:szCs w:val="24"/>
              </w:rPr>
            </w:pPr>
            <w:r w:rsidRPr="00DA6686">
              <w:rPr>
                <w:sz w:val="24"/>
                <w:szCs w:val="24"/>
              </w:rPr>
              <w:t>Тип инвестиционного проекта</w:t>
            </w:r>
          </w:p>
        </w:tc>
        <w:tc>
          <w:tcPr>
            <w:tcW w:w="6095" w:type="dxa"/>
            <w:tcBorders>
              <w:left w:val="nil"/>
            </w:tcBorders>
            <w:hideMark/>
          </w:tcPr>
          <w:p w:rsidR="00BE40E3" w:rsidRPr="00DA6686" w:rsidRDefault="00BE40E3" w:rsidP="006C641A">
            <w:pPr>
              <w:pStyle w:val="afc"/>
              <w:widowControl w:val="0"/>
              <w:spacing w:after="0" w:line="240" w:lineRule="auto"/>
              <w:jc w:val="both"/>
              <w:rPr>
                <w:sz w:val="24"/>
                <w:szCs w:val="24"/>
              </w:rPr>
            </w:pPr>
            <w:r w:rsidRPr="00DA6686">
              <w:rPr>
                <w:sz w:val="24"/>
                <w:szCs w:val="24"/>
              </w:rPr>
              <w:t>Проект направлен на организацию терминально-логистического комплекса в непосредственной близости к пограничному пункту Забайкальск – Маньчжурия с целью обеспечения необходимой логистической инфраструктурой грузовые автомобильные потоки на границе.</w:t>
            </w:r>
          </w:p>
        </w:tc>
        <w:tc>
          <w:tcPr>
            <w:tcW w:w="418" w:type="dxa"/>
            <w:tcBorders>
              <w:top w:val="nil"/>
              <w:left w:val="nil"/>
              <w:bottom w:val="nil"/>
              <w:right w:val="nil"/>
            </w:tcBorders>
          </w:tcPr>
          <w:p w:rsidR="00BE40E3" w:rsidRPr="00DA6686" w:rsidRDefault="00BE40E3" w:rsidP="006C641A">
            <w:pPr>
              <w:pStyle w:val="afc"/>
              <w:widowControl w:val="0"/>
              <w:spacing w:after="0" w:line="240" w:lineRule="auto"/>
              <w:jc w:val="both"/>
              <w:rPr>
                <w:sz w:val="24"/>
                <w:szCs w:val="24"/>
              </w:rPr>
            </w:pPr>
          </w:p>
        </w:tc>
      </w:tr>
      <w:tr w:rsidR="00FC4171" w:rsidRPr="00DA6686" w:rsidTr="00E64645">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5</w:t>
            </w:r>
          </w:p>
        </w:tc>
        <w:tc>
          <w:tcPr>
            <w:tcW w:w="2806" w:type="dxa"/>
            <w:hideMark/>
          </w:tcPr>
          <w:p w:rsidR="00BE40E3" w:rsidRPr="00DA6686" w:rsidRDefault="00BE40E3" w:rsidP="006C641A">
            <w:pPr>
              <w:pStyle w:val="afc"/>
              <w:widowControl w:val="0"/>
              <w:spacing w:after="0" w:line="240" w:lineRule="auto"/>
              <w:rPr>
                <w:sz w:val="24"/>
                <w:szCs w:val="24"/>
              </w:rPr>
            </w:pPr>
            <w:r w:rsidRPr="00DA6686">
              <w:rPr>
                <w:sz w:val="24"/>
                <w:szCs w:val="24"/>
              </w:rPr>
              <w:t>Объем инвестиций</w:t>
            </w:r>
          </w:p>
        </w:tc>
        <w:tc>
          <w:tcPr>
            <w:tcW w:w="6095" w:type="dxa"/>
            <w:tcBorders>
              <w:left w:val="nil"/>
            </w:tcBorders>
          </w:tcPr>
          <w:p w:rsidR="00BE40E3" w:rsidRPr="00DA6686" w:rsidRDefault="00BE40E3" w:rsidP="006C641A">
            <w:pPr>
              <w:pStyle w:val="afc"/>
              <w:widowControl w:val="0"/>
              <w:spacing w:after="0" w:line="240" w:lineRule="auto"/>
              <w:jc w:val="both"/>
              <w:rPr>
                <w:sz w:val="24"/>
                <w:szCs w:val="24"/>
              </w:rPr>
            </w:pPr>
            <w:r w:rsidRPr="00DA6686">
              <w:rPr>
                <w:sz w:val="24"/>
                <w:szCs w:val="24"/>
              </w:rPr>
              <w:t>Объем инвестиций по проекту – 4000 млн. рублей, в том числе:</w:t>
            </w:r>
          </w:p>
          <w:p w:rsidR="00BE40E3" w:rsidRPr="00DA6686" w:rsidRDefault="00BE40E3" w:rsidP="006C641A">
            <w:pPr>
              <w:pStyle w:val="afc"/>
              <w:widowControl w:val="0"/>
              <w:spacing w:after="0" w:line="240" w:lineRule="auto"/>
              <w:jc w:val="both"/>
              <w:rPr>
                <w:sz w:val="24"/>
                <w:szCs w:val="24"/>
              </w:rPr>
            </w:pPr>
            <w:r w:rsidRPr="00DA6686">
              <w:rPr>
                <w:sz w:val="24"/>
                <w:szCs w:val="24"/>
              </w:rPr>
              <w:t xml:space="preserve">разработка проектно-сметной документации – </w:t>
            </w:r>
          </w:p>
          <w:p w:rsidR="00BE40E3" w:rsidRPr="00DA6686" w:rsidRDefault="00BE40E3" w:rsidP="006C641A">
            <w:pPr>
              <w:pStyle w:val="afc"/>
              <w:widowControl w:val="0"/>
              <w:spacing w:after="0" w:line="240" w:lineRule="auto"/>
              <w:jc w:val="both"/>
              <w:rPr>
                <w:sz w:val="24"/>
                <w:szCs w:val="24"/>
              </w:rPr>
            </w:pPr>
            <w:r w:rsidRPr="00DA6686">
              <w:rPr>
                <w:sz w:val="24"/>
                <w:szCs w:val="24"/>
              </w:rPr>
              <w:t>20 млн. рублей;</w:t>
            </w:r>
          </w:p>
          <w:p w:rsidR="00BE40E3" w:rsidRPr="00DA6686" w:rsidRDefault="00BE40E3" w:rsidP="006C641A">
            <w:pPr>
              <w:pStyle w:val="afc"/>
              <w:widowControl w:val="0"/>
              <w:spacing w:after="0" w:line="240" w:lineRule="auto"/>
              <w:jc w:val="both"/>
              <w:rPr>
                <w:sz w:val="24"/>
                <w:szCs w:val="24"/>
              </w:rPr>
            </w:pPr>
            <w:r w:rsidRPr="00DA6686">
              <w:rPr>
                <w:sz w:val="24"/>
                <w:szCs w:val="24"/>
              </w:rPr>
              <w:t xml:space="preserve">строительство инфраструктурных объектов – </w:t>
            </w:r>
          </w:p>
          <w:p w:rsidR="00BE40E3" w:rsidRPr="00DA6686" w:rsidRDefault="00BE40E3" w:rsidP="006C641A">
            <w:pPr>
              <w:pStyle w:val="afc"/>
              <w:widowControl w:val="0"/>
              <w:spacing w:after="0" w:line="240" w:lineRule="auto"/>
              <w:jc w:val="both"/>
              <w:rPr>
                <w:sz w:val="24"/>
                <w:szCs w:val="24"/>
              </w:rPr>
            </w:pPr>
            <w:r w:rsidRPr="00DA6686">
              <w:rPr>
                <w:sz w:val="24"/>
                <w:szCs w:val="24"/>
              </w:rPr>
              <w:t>980 млн. рублей;</w:t>
            </w:r>
          </w:p>
          <w:p w:rsidR="00BE40E3" w:rsidRPr="00DA6686" w:rsidRDefault="00BE40E3" w:rsidP="006C641A">
            <w:pPr>
              <w:pStyle w:val="afc"/>
              <w:widowControl w:val="0"/>
              <w:spacing w:after="0" w:line="240" w:lineRule="auto"/>
              <w:jc w:val="both"/>
              <w:rPr>
                <w:sz w:val="24"/>
                <w:szCs w:val="24"/>
              </w:rPr>
            </w:pPr>
            <w:r w:rsidRPr="00DA6686">
              <w:rPr>
                <w:sz w:val="24"/>
                <w:szCs w:val="24"/>
              </w:rPr>
              <w:t>капитальное строительство основных объектов логистического комплекса – 1800 млн. рублей;</w:t>
            </w:r>
          </w:p>
          <w:p w:rsidR="00BE40E3" w:rsidRPr="00DA6686" w:rsidRDefault="00BE40E3" w:rsidP="006C641A">
            <w:pPr>
              <w:pStyle w:val="afc"/>
              <w:widowControl w:val="0"/>
              <w:spacing w:after="0" w:line="240" w:lineRule="auto"/>
              <w:jc w:val="both"/>
              <w:rPr>
                <w:sz w:val="24"/>
                <w:szCs w:val="24"/>
              </w:rPr>
            </w:pPr>
            <w:r w:rsidRPr="00DA6686">
              <w:rPr>
                <w:sz w:val="24"/>
                <w:szCs w:val="24"/>
              </w:rPr>
              <w:t xml:space="preserve">приобретение необходимого оборудования, машин и механизмов, программного обеспечения – </w:t>
            </w:r>
          </w:p>
          <w:p w:rsidR="00BE40E3" w:rsidRPr="00DA6686" w:rsidRDefault="00BE40E3" w:rsidP="006C641A">
            <w:pPr>
              <w:pStyle w:val="afc"/>
              <w:widowControl w:val="0"/>
              <w:spacing w:after="0" w:line="240" w:lineRule="auto"/>
              <w:jc w:val="both"/>
              <w:rPr>
                <w:sz w:val="24"/>
                <w:szCs w:val="24"/>
              </w:rPr>
            </w:pPr>
            <w:r w:rsidRPr="00DA6686">
              <w:rPr>
                <w:sz w:val="24"/>
                <w:szCs w:val="24"/>
              </w:rPr>
              <w:t>600 млн. рублей;</w:t>
            </w:r>
          </w:p>
          <w:p w:rsidR="00BE40E3" w:rsidRPr="00DA6686" w:rsidRDefault="00BE40E3" w:rsidP="006C641A">
            <w:pPr>
              <w:pStyle w:val="afc"/>
              <w:widowControl w:val="0"/>
              <w:spacing w:after="0" w:line="240" w:lineRule="auto"/>
              <w:jc w:val="both"/>
              <w:rPr>
                <w:sz w:val="24"/>
                <w:szCs w:val="24"/>
              </w:rPr>
            </w:pPr>
            <w:r w:rsidRPr="00DA6686">
              <w:rPr>
                <w:sz w:val="24"/>
                <w:szCs w:val="24"/>
              </w:rPr>
              <w:t>инвестиции в оборотный капитал – 600 млн. рублей.</w:t>
            </w:r>
          </w:p>
        </w:tc>
        <w:tc>
          <w:tcPr>
            <w:tcW w:w="418" w:type="dxa"/>
            <w:tcBorders>
              <w:top w:val="nil"/>
              <w:left w:val="nil"/>
              <w:bottom w:val="nil"/>
              <w:right w:val="nil"/>
            </w:tcBorders>
          </w:tcPr>
          <w:p w:rsidR="00BE40E3" w:rsidRPr="00DA6686" w:rsidRDefault="00BE40E3" w:rsidP="006C641A">
            <w:pPr>
              <w:pStyle w:val="afc"/>
              <w:widowControl w:val="0"/>
              <w:spacing w:after="0" w:line="240" w:lineRule="auto"/>
              <w:jc w:val="both"/>
              <w:rPr>
                <w:sz w:val="24"/>
                <w:szCs w:val="24"/>
              </w:rPr>
            </w:pPr>
          </w:p>
        </w:tc>
      </w:tr>
      <w:tr w:rsidR="00FC4171" w:rsidRPr="00DA6686" w:rsidTr="00E64645">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6</w:t>
            </w:r>
          </w:p>
        </w:tc>
        <w:tc>
          <w:tcPr>
            <w:tcW w:w="2806" w:type="dxa"/>
            <w:hideMark/>
          </w:tcPr>
          <w:p w:rsidR="00BE40E3" w:rsidRPr="00DA6686" w:rsidRDefault="00BE40E3" w:rsidP="006C641A">
            <w:pPr>
              <w:pStyle w:val="afc"/>
              <w:widowControl w:val="0"/>
              <w:spacing w:after="0" w:line="240" w:lineRule="auto"/>
              <w:rPr>
                <w:sz w:val="24"/>
                <w:szCs w:val="24"/>
              </w:rPr>
            </w:pPr>
            <w:r w:rsidRPr="00DA6686">
              <w:rPr>
                <w:sz w:val="24"/>
                <w:szCs w:val="24"/>
              </w:rPr>
              <w:t>Объем и виды производимой продукции</w:t>
            </w:r>
          </w:p>
        </w:tc>
        <w:tc>
          <w:tcPr>
            <w:tcW w:w="6095" w:type="dxa"/>
            <w:tcBorders>
              <w:left w:val="nil"/>
            </w:tcBorders>
            <w:hideMark/>
          </w:tcPr>
          <w:p w:rsidR="00BE40E3" w:rsidRPr="00DA6686" w:rsidRDefault="00BE40E3" w:rsidP="006C641A">
            <w:pPr>
              <w:pStyle w:val="afc"/>
              <w:widowControl w:val="0"/>
              <w:spacing w:after="0" w:line="240" w:lineRule="auto"/>
              <w:jc w:val="both"/>
              <w:rPr>
                <w:sz w:val="24"/>
                <w:szCs w:val="24"/>
              </w:rPr>
            </w:pPr>
            <w:r w:rsidRPr="00DA6686">
              <w:rPr>
                <w:sz w:val="24"/>
                <w:szCs w:val="24"/>
              </w:rPr>
              <w:t>Реализация проекта позволит организации предоставлять клиентам высококачественные услуги по хранению и обработке грузов.</w:t>
            </w:r>
          </w:p>
        </w:tc>
        <w:tc>
          <w:tcPr>
            <w:tcW w:w="418" w:type="dxa"/>
            <w:tcBorders>
              <w:top w:val="nil"/>
              <w:left w:val="nil"/>
              <w:bottom w:val="nil"/>
              <w:right w:val="nil"/>
            </w:tcBorders>
          </w:tcPr>
          <w:p w:rsidR="00BE40E3" w:rsidRPr="00DA6686" w:rsidRDefault="00BE40E3" w:rsidP="006C641A">
            <w:pPr>
              <w:pStyle w:val="afc"/>
              <w:widowControl w:val="0"/>
              <w:spacing w:after="0" w:line="240" w:lineRule="auto"/>
              <w:jc w:val="both"/>
              <w:rPr>
                <w:sz w:val="24"/>
                <w:szCs w:val="24"/>
              </w:rPr>
            </w:pPr>
          </w:p>
        </w:tc>
      </w:tr>
      <w:tr w:rsidR="00FC4171" w:rsidRPr="00DA6686" w:rsidTr="00E64645">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7</w:t>
            </w:r>
          </w:p>
        </w:tc>
        <w:tc>
          <w:tcPr>
            <w:tcW w:w="2806" w:type="dxa"/>
            <w:hideMark/>
          </w:tcPr>
          <w:p w:rsidR="00BE40E3" w:rsidRPr="00DA6686" w:rsidRDefault="00BE40E3" w:rsidP="006C641A">
            <w:pPr>
              <w:pStyle w:val="afc"/>
              <w:widowControl w:val="0"/>
              <w:spacing w:after="0" w:line="240" w:lineRule="auto"/>
              <w:rPr>
                <w:sz w:val="24"/>
                <w:szCs w:val="24"/>
              </w:rPr>
            </w:pPr>
            <w:r w:rsidRPr="00DA6686">
              <w:rPr>
                <w:sz w:val="24"/>
                <w:szCs w:val="24"/>
              </w:rPr>
              <w:t>Количество создаваемых рабочих мест</w:t>
            </w:r>
          </w:p>
        </w:tc>
        <w:tc>
          <w:tcPr>
            <w:tcW w:w="6095" w:type="dxa"/>
            <w:tcBorders>
              <w:left w:val="nil"/>
            </w:tcBorders>
          </w:tcPr>
          <w:p w:rsidR="00BE40E3" w:rsidRPr="00DA6686" w:rsidRDefault="00BE40E3" w:rsidP="006C641A">
            <w:pPr>
              <w:pStyle w:val="afc"/>
              <w:widowControl w:val="0"/>
              <w:spacing w:after="0" w:line="240" w:lineRule="auto"/>
              <w:jc w:val="both"/>
              <w:rPr>
                <w:sz w:val="24"/>
                <w:szCs w:val="24"/>
              </w:rPr>
            </w:pPr>
            <w:r w:rsidRPr="00DA6686">
              <w:rPr>
                <w:sz w:val="24"/>
                <w:szCs w:val="24"/>
              </w:rPr>
              <w:t>В процессе реализации инвестиционного проекта будет создано 254 рабочих места, в том числе в рамках реализации настоящей государственной программы до конца 2020 года – 6 рабочих мест.</w:t>
            </w:r>
          </w:p>
        </w:tc>
        <w:tc>
          <w:tcPr>
            <w:tcW w:w="418" w:type="dxa"/>
            <w:tcBorders>
              <w:top w:val="nil"/>
              <w:left w:val="nil"/>
              <w:bottom w:val="nil"/>
              <w:right w:val="nil"/>
            </w:tcBorders>
          </w:tcPr>
          <w:p w:rsidR="00BE40E3" w:rsidRPr="00DA6686" w:rsidRDefault="00BE40E3" w:rsidP="006C641A">
            <w:pPr>
              <w:pStyle w:val="afc"/>
              <w:widowControl w:val="0"/>
              <w:spacing w:after="0" w:line="240" w:lineRule="auto"/>
              <w:jc w:val="both"/>
              <w:rPr>
                <w:sz w:val="24"/>
                <w:szCs w:val="24"/>
              </w:rPr>
            </w:pPr>
          </w:p>
        </w:tc>
      </w:tr>
      <w:tr w:rsidR="00FC4171" w:rsidRPr="00DA6686" w:rsidTr="00E64645">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8</w:t>
            </w:r>
          </w:p>
        </w:tc>
        <w:tc>
          <w:tcPr>
            <w:tcW w:w="2806" w:type="dxa"/>
            <w:hideMark/>
          </w:tcPr>
          <w:p w:rsidR="00BE40E3" w:rsidRPr="00DA6686" w:rsidRDefault="00BE40E3" w:rsidP="006C641A">
            <w:pPr>
              <w:pStyle w:val="afc"/>
              <w:widowControl w:val="0"/>
              <w:spacing w:after="0" w:line="240" w:lineRule="auto"/>
              <w:rPr>
                <w:sz w:val="24"/>
                <w:szCs w:val="24"/>
              </w:rPr>
            </w:pPr>
            <w:r w:rsidRPr="00DA6686">
              <w:rPr>
                <w:sz w:val="24"/>
                <w:szCs w:val="24"/>
              </w:rPr>
              <w:t>Рынки сбыта</w:t>
            </w:r>
          </w:p>
        </w:tc>
        <w:tc>
          <w:tcPr>
            <w:tcW w:w="6095" w:type="dxa"/>
            <w:tcBorders>
              <w:left w:val="nil"/>
            </w:tcBorders>
            <w:hideMark/>
          </w:tcPr>
          <w:p w:rsidR="00BE40E3" w:rsidRPr="00DA6686" w:rsidRDefault="00BE40E3" w:rsidP="006C641A">
            <w:pPr>
              <w:pStyle w:val="afc"/>
              <w:widowControl w:val="0"/>
              <w:spacing w:after="0" w:line="240" w:lineRule="auto"/>
              <w:jc w:val="both"/>
              <w:rPr>
                <w:sz w:val="24"/>
                <w:szCs w:val="24"/>
              </w:rPr>
            </w:pPr>
            <w:r w:rsidRPr="00DA6686">
              <w:rPr>
                <w:sz w:val="24"/>
                <w:szCs w:val="24"/>
              </w:rPr>
              <w:t>Россия, Китай.</w:t>
            </w:r>
          </w:p>
        </w:tc>
        <w:tc>
          <w:tcPr>
            <w:tcW w:w="418" w:type="dxa"/>
            <w:tcBorders>
              <w:top w:val="nil"/>
              <w:left w:val="nil"/>
              <w:bottom w:val="nil"/>
              <w:right w:val="nil"/>
            </w:tcBorders>
          </w:tcPr>
          <w:p w:rsidR="00BE40E3" w:rsidRPr="00DA6686" w:rsidRDefault="00BE40E3" w:rsidP="006C641A">
            <w:pPr>
              <w:pStyle w:val="afc"/>
              <w:widowControl w:val="0"/>
              <w:spacing w:after="0" w:line="240" w:lineRule="auto"/>
              <w:jc w:val="both"/>
              <w:rPr>
                <w:sz w:val="24"/>
                <w:szCs w:val="24"/>
              </w:rPr>
            </w:pPr>
          </w:p>
        </w:tc>
      </w:tr>
      <w:tr w:rsidR="00FC4171" w:rsidRPr="00DA6686" w:rsidTr="00E64645">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t>9</w:t>
            </w:r>
          </w:p>
        </w:tc>
        <w:tc>
          <w:tcPr>
            <w:tcW w:w="2806" w:type="dxa"/>
            <w:hideMark/>
          </w:tcPr>
          <w:p w:rsidR="00BE40E3" w:rsidRPr="00DA6686" w:rsidRDefault="00BE40E3" w:rsidP="006C641A">
            <w:pPr>
              <w:pStyle w:val="afc"/>
              <w:widowControl w:val="0"/>
              <w:spacing w:after="0" w:line="240" w:lineRule="auto"/>
              <w:rPr>
                <w:sz w:val="24"/>
                <w:szCs w:val="24"/>
              </w:rPr>
            </w:pPr>
            <w:r w:rsidRPr="00DA6686">
              <w:rPr>
                <w:sz w:val="24"/>
                <w:szCs w:val="24"/>
              </w:rPr>
              <w:t>Ожидаемая эффективность реализации проекта</w:t>
            </w:r>
          </w:p>
        </w:tc>
        <w:tc>
          <w:tcPr>
            <w:tcW w:w="6095" w:type="dxa"/>
            <w:tcBorders>
              <w:left w:val="nil"/>
            </w:tcBorders>
            <w:hideMark/>
          </w:tcPr>
          <w:p w:rsidR="00BE40E3" w:rsidRPr="00DA6686" w:rsidRDefault="00BE40E3" w:rsidP="006C641A">
            <w:pPr>
              <w:pStyle w:val="afc"/>
              <w:widowControl w:val="0"/>
              <w:spacing w:after="0" w:line="240" w:lineRule="auto"/>
              <w:jc w:val="both"/>
              <w:rPr>
                <w:sz w:val="24"/>
                <w:szCs w:val="24"/>
              </w:rPr>
            </w:pPr>
            <w:r w:rsidRPr="00DA6686">
              <w:rPr>
                <w:sz w:val="24"/>
                <w:szCs w:val="24"/>
              </w:rPr>
              <w:t xml:space="preserve">Бюджетная эффективность для консолидированного бюджета Забайкальского края составит 2 978,2 млн. рублей. При этом прирост налоговых доходов бюджета муниципального района «Забайкальский район» с даты ввода в эксплуатацию объектов первой очереди оценивается в 2023 году в размере 1,1 млн. рублей, или </w:t>
            </w:r>
            <w:r w:rsidRPr="00DA6686">
              <w:rPr>
                <w:sz w:val="24"/>
                <w:szCs w:val="24"/>
              </w:rPr>
              <w:lastRenderedPageBreak/>
              <w:t>1,08 %, в том числе сумма налоговых доходов бюджета муниципального района «Забайкальский район» в 2020 году в рамках реализации настоящей государственной программы составит 59,2 тыс. рублей.</w:t>
            </w:r>
          </w:p>
        </w:tc>
        <w:tc>
          <w:tcPr>
            <w:tcW w:w="418" w:type="dxa"/>
            <w:tcBorders>
              <w:top w:val="nil"/>
              <w:left w:val="nil"/>
              <w:bottom w:val="nil"/>
              <w:right w:val="nil"/>
            </w:tcBorders>
          </w:tcPr>
          <w:p w:rsidR="00BE40E3" w:rsidRPr="00DA6686" w:rsidRDefault="00BE40E3" w:rsidP="006C641A">
            <w:pPr>
              <w:pStyle w:val="afc"/>
              <w:widowControl w:val="0"/>
              <w:spacing w:after="0" w:line="240" w:lineRule="auto"/>
              <w:jc w:val="both"/>
              <w:rPr>
                <w:sz w:val="24"/>
                <w:szCs w:val="24"/>
              </w:rPr>
            </w:pPr>
          </w:p>
        </w:tc>
      </w:tr>
      <w:tr w:rsidR="00FC4171" w:rsidRPr="00DA6686" w:rsidTr="00E64645">
        <w:trPr>
          <w:trHeight w:val="20"/>
        </w:trPr>
        <w:tc>
          <w:tcPr>
            <w:tcW w:w="567" w:type="dxa"/>
          </w:tcPr>
          <w:p w:rsidR="00BE40E3" w:rsidRPr="00DA6686" w:rsidRDefault="00BE40E3" w:rsidP="006C641A">
            <w:pPr>
              <w:pStyle w:val="afc"/>
              <w:widowControl w:val="0"/>
              <w:spacing w:after="0" w:line="240" w:lineRule="auto"/>
              <w:rPr>
                <w:sz w:val="24"/>
                <w:szCs w:val="24"/>
              </w:rPr>
            </w:pPr>
            <w:r w:rsidRPr="00DA6686">
              <w:rPr>
                <w:sz w:val="24"/>
                <w:szCs w:val="24"/>
              </w:rPr>
              <w:lastRenderedPageBreak/>
              <w:t>10</w:t>
            </w:r>
          </w:p>
        </w:tc>
        <w:tc>
          <w:tcPr>
            <w:tcW w:w="2806" w:type="dxa"/>
            <w:hideMark/>
          </w:tcPr>
          <w:p w:rsidR="00BE40E3" w:rsidRPr="00DA6686" w:rsidRDefault="00BE40E3" w:rsidP="006C641A">
            <w:pPr>
              <w:pStyle w:val="afc"/>
              <w:widowControl w:val="0"/>
              <w:spacing w:after="0" w:line="240" w:lineRule="auto"/>
              <w:rPr>
                <w:sz w:val="24"/>
                <w:szCs w:val="24"/>
              </w:rPr>
            </w:pPr>
            <w:r w:rsidRPr="00DA6686">
              <w:rPr>
                <w:sz w:val="24"/>
                <w:szCs w:val="24"/>
              </w:rPr>
              <w:t>Сроки реализации проекта</w:t>
            </w:r>
          </w:p>
        </w:tc>
        <w:tc>
          <w:tcPr>
            <w:tcW w:w="6095" w:type="dxa"/>
            <w:tcBorders>
              <w:left w:val="nil"/>
            </w:tcBorders>
            <w:hideMark/>
          </w:tcPr>
          <w:p w:rsidR="00BE40E3" w:rsidRPr="00DA6686" w:rsidRDefault="00BE40E3" w:rsidP="006C641A">
            <w:pPr>
              <w:pStyle w:val="afc"/>
              <w:widowControl w:val="0"/>
              <w:tabs>
                <w:tab w:val="left" w:pos="3983"/>
              </w:tabs>
              <w:spacing w:after="0" w:line="240" w:lineRule="auto"/>
              <w:jc w:val="both"/>
              <w:rPr>
                <w:sz w:val="24"/>
                <w:szCs w:val="24"/>
              </w:rPr>
            </w:pPr>
            <w:r w:rsidRPr="00DA6686">
              <w:rPr>
                <w:sz w:val="24"/>
                <w:szCs w:val="24"/>
              </w:rPr>
              <w:t xml:space="preserve">2018-2031 годы, в том числе в рамках реализации настоящей государственной программы – 2018-2020 годы. </w:t>
            </w:r>
          </w:p>
        </w:tc>
        <w:tc>
          <w:tcPr>
            <w:tcW w:w="418" w:type="dxa"/>
            <w:tcBorders>
              <w:top w:val="nil"/>
              <w:left w:val="nil"/>
              <w:bottom w:val="nil"/>
              <w:right w:val="nil"/>
            </w:tcBorders>
            <w:vAlign w:val="bottom"/>
          </w:tcPr>
          <w:p w:rsidR="00BE40E3" w:rsidRPr="00DA6686" w:rsidRDefault="00BE40E3" w:rsidP="006C641A">
            <w:pPr>
              <w:pStyle w:val="afc"/>
              <w:widowControl w:val="0"/>
              <w:tabs>
                <w:tab w:val="left" w:pos="3983"/>
              </w:tabs>
              <w:spacing w:after="0" w:line="240" w:lineRule="auto"/>
              <w:ind w:left="-108"/>
              <w:rPr>
                <w:sz w:val="24"/>
                <w:szCs w:val="24"/>
              </w:rPr>
            </w:pPr>
          </w:p>
        </w:tc>
      </w:tr>
    </w:tbl>
    <w:p w:rsidR="00BE40E3" w:rsidRPr="00DA6686" w:rsidRDefault="00BE40E3" w:rsidP="00D07666">
      <w:pPr>
        <w:widowControl w:val="0"/>
        <w:autoSpaceDE w:val="0"/>
        <w:autoSpaceDN w:val="0"/>
        <w:adjustRightInd w:val="0"/>
        <w:ind w:firstLine="0"/>
        <w:jc w:val="center"/>
        <w:rPr>
          <w:b/>
          <w:bCs/>
          <w:color w:val="auto"/>
        </w:rPr>
      </w:pPr>
    </w:p>
    <w:p w:rsidR="00623A09" w:rsidRPr="00DA6686" w:rsidRDefault="00623A09" w:rsidP="00623A09">
      <w:pPr>
        <w:widowControl w:val="0"/>
        <w:jc w:val="center"/>
        <w:rPr>
          <w:b/>
          <w:color w:val="auto"/>
        </w:rPr>
      </w:pPr>
      <w:r w:rsidRPr="00DA6686">
        <w:rPr>
          <w:b/>
          <w:color w:val="auto"/>
        </w:rPr>
        <w:t>«Масштабный инвестиционный проект «Организация производства по переработке отвалов забалансовой руды Завитинского месторождения»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099"/>
        <w:gridCol w:w="5667"/>
      </w:tblGrid>
      <w:tr w:rsidR="00623A09" w:rsidRPr="00DA6686" w:rsidTr="00E64645">
        <w:trPr>
          <w:trHeight w:val="58"/>
        </w:trPr>
        <w:tc>
          <w:tcPr>
            <w:tcW w:w="590" w:type="dxa"/>
          </w:tcPr>
          <w:p w:rsidR="00623A09" w:rsidRPr="00DA6686" w:rsidRDefault="00623A09" w:rsidP="006C641A">
            <w:pPr>
              <w:pStyle w:val="afc"/>
              <w:widowControl w:val="0"/>
              <w:spacing w:after="0" w:line="240" w:lineRule="auto"/>
              <w:rPr>
                <w:sz w:val="24"/>
                <w:szCs w:val="24"/>
              </w:rPr>
            </w:pPr>
            <w:r w:rsidRPr="00DA6686">
              <w:rPr>
                <w:sz w:val="24"/>
                <w:szCs w:val="24"/>
              </w:rPr>
              <w:t>№ п/п</w:t>
            </w:r>
          </w:p>
        </w:tc>
        <w:tc>
          <w:tcPr>
            <w:tcW w:w="3099" w:type="dxa"/>
          </w:tcPr>
          <w:p w:rsidR="00623A09" w:rsidRPr="00DA6686" w:rsidRDefault="00623A09" w:rsidP="006C641A">
            <w:pPr>
              <w:pStyle w:val="afc"/>
              <w:widowControl w:val="0"/>
              <w:spacing w:after="0" w:line="240" w:lineRule="auto"/>
              <w:jc w:val="center"/>
              <w:rPr>
                <w:sz w:val="24"/>
                <w:szCs w:val="24"/>
              </w:rPr>
            </w:pPr>
            <w:r w:rsidRPr="00DA6686">
              <w:rPr>
                <w:sz w:val="24"/>
                <w:szCs w:val="24"/>
              </w:rPr>
              <w:t>Параметр</w:t>
            </w:r>
          </w:p>
        </w:tc>
        <w:tc>
          <w:tcPr>
            <w:tcW w:w="5667" w:type="dxa"/>
            <w:tcBorders>
              <w:left w:val="nil"/>
            </w:tcBorders>
          </w:tcPr>
          <w:p w:rsidR="00623A09" w:rsidRPr="00DA6686" w:rsidRDefault="00623A09" w:rsidP="006C641A">
            <w:pPr>
              <w:pStyle w:val="afc"/>
              <w:widowControl w:val="0"/>
              <w:spacing w:after="0" w:line="240" w:lineRule="auto"/>
              <w:jc w:val="center"/>
              <w:rPr>
                <w:sz w:val="24"/>
                <w:szCs w:val="24"/>
              </w:rPr>
            </w:pPr>
            <w:r w:rsidRPr="00DA6686">
              <w:rPr>
                <w:sz w:val="24"/>
                <w:szCs w:val="24"/>
              </w:rPr>
              <w:t>Описание параметра</w:t>
            </w:r>
          </w:p>
        </w:tc>
      </w:tr>
      <w:tr w:rsidR="00623A09" w:rsidRPr="00DA6686" w:rsidTr="00E64645">
        <w:trPr>
          <w:trHeight w:val="20"/>
          <w:tblHeader/>
        </w:trPr>
        <w:tc>
          <w:tcPr>
            <w:tcW w:w="590" w:type="dxa"/>
          </w:tcPr>
          <w:p w:rsidR="00623A09" w:rsidRPr="00DA6686" w:rsidRDefault="00623A09" w:rsidP="006C641A">
            <w:pPr>
              <w:pStyle w:val="afc"/>
              <w:widowControl w:val="0"/>
              <w:spacing w:after="0" w:line="240" w:lineRule="auto"/>
              <w:jc w:val="center"/>
              <w:rPr>
                <w:sz w:val="24"/>
                <w:szCs w:val="24"/>
              </w:rPr>
            </w:pPr>
            <w:r w:rsidRPr="00DA6686">
              <w:rPr>
                <w:sz w:val="24"/>
                <w:szCs w:val="24"/>
              </w:rPr>
              <w:t>1</w:t>
            </w:r>
          </w:p>
        </w:tc>
        <w:tc>
          <w:tcPr>
            <w:tcW w:w="3099" w:type="dxa"/>
          </w:tcPr>
          <w:p w:rsidR="00623A09" w:rsidRPr="00DA6686" w:rsidRDefault="00623A09" w:rsidP="006C641A">
            <w:pPr>
              <w:pStyle w:val="afc"/>
              <w:widowControl w:val="0"/>
              <w:spacing w:after="0" w:line="240" w:lineRule="auto"/>
              <w:jc w:val="center"/>
              <w:rPr>
                <w:sz w:val="24"/>
                <w:szCs w:val="24"/>
              </w:rPr>
            </w:pPr>
            <w:r w:rsidRPr="00DA6686">
              <w:rPr>
                <w:sz w:val="24"/>
                <w:szCs w:val="24"/>
              </w:rPr>
              <w:t>2</w:t>
            </w:r>
          </w:p>
        </w:tc>
        <w:tc>
          <w:tcPr>
            <w:tcW w:w="5667" w:type="dxa"/>
            <w:tcBorders>
              <w:left w:val="nil"/>
            </w:tcBorders>
          </w:tcPr>
          <w:p w:rsidR="00623A09" w:rsidRPr="00DA6686" w:rsidRDefault="00623A09" w:rsidP="006C641A">
            <w:pPr>
              <w:pStyle w:val="afc"/>
              <w:widowControl w:val="0"/>
              <w:spacing w:after="0" w:line="240" w:lineRule="auto"/>
              <w:jc w:val="center"/>
              <w:rPr>
                <w:sz w:val="24"/>
                <w:szCs w:val="24"/>
              </w:rPr>
            </w:pPr>
            <w:r w:rsidRPr="00DA6686">
              <w:rPr>
                <w:sz w:val="24"/>
                <w:szCs w:val="24"/>
              </w:rPr>
              <w:t>3</w:t>
            </w:r>
          </w:p>
        </w:tc>
      </w:tr>
      <w:tr w:rsidR="00623A09" w:rsidRPr="00DA6686" w:rsidTr="00E64645">
        <w:trPr>
          <w:trHeight w:val="20"/>
        </w:trPr>
        <w:tc>
          <w:tcPr>
            <w:tcW w:w="590" w:type="dxa"/>
          </w:tcPr>
          <w:p w:rsidR="00623A09" w:rsidRPr="00DA6686" w:rsidRDefault="00623A09" w:rsidP="006C641A">
            <w:pPr>
              <w:pStyle w:val="afc"/>
              <w:widowControl w:val="0"/>
              <w:spacing w:after="0" w:line="240" w:lineRule="auto"/>
              <w:rPr>
                <w:sz w:val="24"/>
                <w:szCs w:val="24"/>
              </w:rPr>
            </w:pPr>
            <w:r w:rsidRPr="00DA6686">
              <w:rPr>
                <w:sz w:val="24"/>
                <w:szCs w:val="24"/>
              </w:rPr>
              <w:t>1</w:t>
            </w:r>
          </w:p>
        </w:tc>
        <w:tc>
          <w:tcPr>
            <w:tcW w:w="3099" w:type="dxa"/>
            <w:hideMark/>
          </w:tcPr>
          <w:p w:rsidR="00623A09" w:rsidRPr="00DA6686" w:rsidRDefault="00623A09" w:rsidP="006C641A">
            <w:pPr>
              <w:pStyle w:val="afc"/>
              <w:widowControl w:val="0"/>
              <w:spacing w:after="0" w:line="240" w:lineRule="auto"/>
              <w:rPr>
                <w:sz w:val="24"/>
                <w:szCs w:val="24"/>
                <w:lang w:eastAsia="en-US"/>
              </w:rPr>
            </w:pPr>
            <w:r w:rsidRPr="00DA6686">
              <w:rPr>
                <w:sz w:val="24"/>
                <w:szCs w:val="24"/>
              </w:rPr>
              <w:t>Наименование и краткое содержание проекта</w:t>
            </w:r>
          </w:p>
        </w:tc>
        <w:tc>
          <w:tcPr>
            <w:tcW w:w="5667" w:type="dxa"/>
            <w:tcBorders>
              <w:left w:val="nil"/>
            </w:tcBorders>
          </w:tcPr>
          <w:p w:rsidR="00623A09" w:rsidRPr="00DA6686" w:rsidRDefault="00623A09" w:rsidP="006C641A">
            <w:pPr>
              <w:pStyle w:val="afc"/>
              <w:widowControl w:val="0"/>
              <w:spacing w:after="0" w:line="240" w:lineRule="auto"/>
              <w:jc w:val="both"/>
              <w:rPr>
                <w:sz w:val="24"/>
                <w:szCs w:val="24"/>
              </w:rPr>
            </w:pPr>
            <w:r w:rsidRPr="00DA6686">
              <w:rPr>
                <w:sz w:val="24"/>
                <w:szCs w:val="24"/>
              </w:rPr>
              <w:t>«Организация производства по переработке отвалов забалансовой руды Завитинского месторождения»</w:t>
            </w:r>
          </w:p>
          <w:p w:rsidR="00623A09" w:rsidRPr="00DA6686" w:rsidRDefault="00623A09" w:rsidP="006C641A">
            <w:pPr>
              <w:pStyle w:val="afc"/>
              <w:widowControl w:val="0"/>
              <w:spacing w:after="0" w:line="240" w:lineRule="auto"/>
              <w:jc w:val="both"/>
              <w:rPr>
                <w:sz w:val="24"/>
                <w:szCs w:val="24"/>
                <w:lang w:eastAsia="en-US"/>
              </w:rPr>
            </w:pPr>
            <w:r w:rsidRPr="00DA6686">
              <w:rPr>
                <w:sz w:val="24"/>
                <w:szCs w:val="24"/>
                <w:lang w:eastAsia="en-US"/>
              </w:rPr>
              <w:t>Цель проекта – организация опытно-промышленного производства по переработке отвалов забалансовой руды Завитинского месторождения и выпуск продукции – карбоната лития технического сорта.</w:t>
            </w:r>
          </w:p>
          <w:p w:rsidR="00623A09" w:rsidRPr="00DA6686" w:rsidRDefault="00623A09" w:rsidP="006C641A">
            <w:pPr>
              <w:pStyle w:val="afc"/>
              <w:widowControl w:val="0"/>
              <w:spacing w:after="0" w:line="240" w:lineRule="auto"/>
              <w:jc w:val="both"/>
              <w:rPr>
                <w:sz w:val="24"/>
                <w:szCs w:val="24"/>
                <w:lang w:eastAsia="en-US"/>
              </w:rPr>
            </w:pPr>
            <w:r w:rsidRPr="00DA6686">
              <w:rPr>
                <w:sz w:val="24"/>
                <w:szCs w:val="24"/>
                <w:lang w:eastAsia="en-US"/>
              </w:rPr>
              <w:t>Проект предусматривает строительство на территории Шилкинского района зданий, сооружений и инфраструктуры.</w:t>
            </w:r>
          </w:p>
        </w:tc>
      </w:tr>
      <w:tr w:rsidR="00623A09" w:rsidRPr="00DA6686" w:rsidTr="00E64645">
        <w:trPr>
          <w:trHeight w:val="20"/>
        </w:trPr>
        <w:tc>
          <w:tcPr>
            <w:tcW w:w="590" w:type="dxa"/>
          </w:tcPr>
          <w:p w:rsidR="00623A09" w:rsidRPr="00DA6686" w:rsidRDefault="00623A09" w:rsidP="006C641A">
            <w:pPr>
              <w:pStyle w:val="afc"/>
              <w:widowControl w:val="0"/>
              <w:spacing w:after="0" w:line="240" w:lineRule="auto"/>
              <w:rPr>
                <w:sz w:val="24"/>
                <w:szCs w:val="24"/>
              </w:rPr>
            </w:pPr>
            <w:r w:rsidRPr="00DA6686">
              <w:rPr>
                <w:sz w:val="24"/>
                <w:szCs w:val="24"/>
              </w:rPr>
              <w:t>2</w:t>
            </w:r>
          </w:p>
        </w:tc>
        <w:tc>
          <w:tcPr>
            <w:tcW w:w="3099" w:type="dxa"/>
          </w:tcPr>
          <w:p w:rsidR="00623A09" w:rsidRPr="00DA6686" w:rsidRDefault="00623A09" w:rsidP="006C641A">
            <w:pPr>
              <w:pStyle w:val="afc"/>
              <w:widowControl w:val="0"/>
              <w:spacing w:after="0" w:line="240" w:lineRule="auto"/>
              <w:rPr>
                <w:sz w:val="24"/>
                <w:szCs w:val="24"/>
              </w:rPr>
            </w:pPr>
            <w:r w:rsidRPr="00DA6686">
              <w:rPr>
                <w:sz w:val="24"/>
                <w:szCs w:val="24"/>
              </w:rPr>
              <w:t>Инициатор проекта</w:t>
            </w:r>
          </w:p>
        </w:tc>
        <w:tc>
          <w:tcPr>
            <w:tcW w:w="5667" w:type="dxa"/>
            <w:tcBorders>
              <w:left w:val="nil"/>
            </w:tcBorders>
          </w:tcPr>
          <w:p w:rsidR="00623A09" w:rsidRPr="00DA6686" w:rsidRDefault="00623A09" w:rsidP="00E30F9A">
            <w:pPr>
              <w:spacing w:line="276" w:lineRule="auto"/>
              <w:ind w:firstLine="0"/>
              <w:rPr>
                <w:color w:val="auto"/>
                <w:sz w:val="24"/>
                <w:szCs w:val="24"/>
                <w:lang w:eastAsia="en-US"/>
              </w:rPr>
            </w:pPr>
            <w:r w:rsidRPr="00DA6686">
              <w:rPr>
                <w:color w:val="auto"/>
                <w:sz w:val="24"/>
                <w:szCs w:val="24"/>
              </w:rPr>
              <w:t>Публичное акционерное общество «Химико-металлургический завод» (ПАО «ХМЗ»).</w:t>
            </w:r>
          </w:p>
        </w:tc>
      </w:tr>
      <w:tr w:rsidR="00623A09" w:rsidRPr="00DA6686" w:rsidTr="00E64645">
        <w:trPr>
          <w:trHeight w:val="20"/>
        </w:trPr>
        <w:tc>
          <w:tcPr>
            <w:tcW w:w="590" w:type="dxa"/>
          </w:tcPr>
          <w:p w:rsidR="00623A09" w:rsidRPr="00DA6686" w:rsidRDefault="00623A09" w:rsidP="006C641A">
            <w:pPr>
              <w:pStyle w:val="afc"/>
              <w:widowControl w:val="0"/>
              <w:spacing w:after="0" w:line="240" w:lineRule="auto"/>
              <w:rPr>
                <w:sz w:val="24"/>
                <w:szCs w:val="24"/>
              </w:rPr>
            </w:pPr>
            <w:r w:rsidRPr="00DA6686">
              <w:rPr>
                <w:sz w:val="24"/>
                <w:szCs w:val="24"/>
              </w:rPr>
              <w:t>3</w:t>
            </w:r>
          </w:p>
        </w:tc>
        <w:tc>
          <w:tcPr>
            <w:tcW w:w="3099" w:type="dxa"/>
            <w:hideMark/>
          </w:tcPr>
          <w:p w:rsidR="00623A09" w:rsidRPr="00DA6686" w:rsidRDefault="00623A09" w:rsidP="006C641A">
            <w:pPr>
              <w:pStyle w:val="afc"/>
              <w:widowControl w:val="0"/>
              <w:spacing w:after="0" w:line="240" w:lineRule="auto"/>
              <w:rPr>
                <w:sz w:val="24"/>
                <w:szCs w:val="24"/>
                <w:lang w:eastAsia="en-US"/>
              </w:rPr>
            </w:pPr>
            <w:r w:rsidRPr="00DA6686">
              <w:rPr>
                <w:sz w:val="24"/>
                <w:szCs w:val="24"/>
              </w:rPr>
              <w:t>Территориальная привязка</w:t>
            </w:r>
          </w:p>
        </w:tc>
        <w:tc>
          <w:tcPr>
            <w:tcW w:w="5667" w:type="dxa"/>
            <w:tcBorders>
              <w:left w:val="nil"/>
            </w:tcBorders>
            <w:hideMark/>
          </w:tcPr>
          <w:p w:rsidR="00623A09" w:rsidRPr="00DA6686" w:rsidRDefault="00623A09" w:rsidP="006C641A">
            <w:pPr>
              <w:pStyle w:val="afc"/>
              <w:widowControl w:val="0"/>
              <w:spacing w:after="0" w:line="240" w:lineRule="auto"/>
              <w:jc w:val="both"/>
              <w:rPr>
                <w:sz w:val="24"/>
                <w:szCs w:val="24"/>
                <w:lang w:eastAsia="en-US"/>
              </w:rPr>
            </w:pPr>
            <w:r w:rsidRPr="00DA6686">
              <w:rPr>
                <w:sz w:val="24"/>
                <w:szCs w:val="24"/>
                <w:lang w:eastAsia="en-US"/>
              </w:rPr>
              <w:t>Земельный участок площадью 22,7 га на территории муниципального района «Шилкинский район»,                 пгт Первомайский.</w:t>
            </w:r>
          </w:p>
        </w:tc>
      </w:tr>
      <w:tr w:rsidR="00623A09" w:rsidRPr="00DA6686" w:rsidTr="00E64645">
        <w:trPr>
          <w:trHeight w:val="20"/>
        </w:trPr>
        <w:tc>
          <w:tcPr>
            <w:tcW w:w="590" w:type="dxa"/>
          </w:tcPr>
          <w:p w:rsidR="00623A09" w:rsidRPr="00DA6686" w:rsidRDefault="00623A09" w:rsidP="006C641A">
            <w:pPr>
              <w:pStyle w:val="afc"/>
              <w:widowControl w:val="0"/>
              <w:spacing w:after="0" w:line="240" w:lineRule="auto"/>
              <w:rPr>
                <w:sz w:val="24"/>
                <w:szCs w:val="24"/>
              </w:rPr>
            </w:pPr>
            <w:r w:rsidRPr="00DA6686">
              <w:rPr>
                <w:sz w:val="24"/>
                <w:szCs w:val="24"/>
              </w:rPr>
              <w:t>4</w:t>
            </w:r>
          </w:p>
        </w:tc>
        <w:tc>
          <w:tcPr>
            <w:tcW w:w="3099" w:type="dxa"/>
            <w:hideMark/>
          </w:tcPr>
          <w:p w:rsidR="00623A09" w:rsidRPr="00DA6686" w:rsidRDefault="00623A09" w:rsidP="006C641A">
            <w:pPr>
              <w:pStyle w:val="afc"/>
              <w:widowControl w:val="0"/>
              <w:spacing w:after="0" w:line="240" w:lineRule="auto"/>
              <w:rPr>
                <w:sz w:val="24"/>
                <w:szCs w:val="24"/>
                <w:lang w:eastAsia="en-US"/>
              </w:rPr>
            </w:pPr>
            <w:r w:rsidRPr="00DA6686">
              <w:rPr>
                <w:sz w:val="24"/>
                <w:szCs w:val="24"/>
              </w:rPr>
              <w:t>Тип инвестиционного проекта</w:t>
            </w:r>
          </w:p>
        </w:tc>
        <w:tc>
          <w:tcPr>
            <w:tcW w:w="5667" w:type="dxa"/>
            <w:tcBorders>
              <w:left w:val="nil"/>
            </w:tcBorders>
            <w:hideMark/>
          </w:tcPr>
          <w:p w:rsidR="00623A09" w:rsidRPr="00DA6686" w:rsidRDefault="00623A09" w:rsidP="006C641A">
            <w:pPr>
              <w:pStyle w:val="afc"/>
              <w:widowControl w:val="0"/>
              <w:spacing w:after="0" w:line="240" w:lineRule="auto"/>
              <w:jc w:val="both"/>
              <w:rPr>
                <w:sz w:val="24"/>
                <w:szCs w:val="24"/>
                <w:lang w:eastAsia="en-US"/>
              </w:rPr>
            </w:pPr>
            <w:r w:rsidRPr="00DA6686">
              <w:rPr>
                <w:sz w:val="24"/>
                <w:szCs w:val="24"/>
                <w:lang w:eastAsia="en-US"/>
              </w:rPr>
              <w:t>Проект направлен на переработку отвалов забалансовой руды Завитинского месторождения с целью производства карбоната лития технического сорта.</w:t>
            </w:r>
          </w:p>
        </w:tc>
      </w:tr>
      <w:tr w:rsidR="00623A09" w:rsidRPr="00DA6686" w:rsidTr="00E64645">
        <w:trPr>
          <w:trHeight w:val="20"/>
        </w:trPr>
        <w:tc>
          <w:tcPr>
            <w:tcW w:w="590" w:type="dxa"/>
          </w:tcPr>
          <w:p w:rsidR="00623A09" w:rsidRPr="00DA6686" w:rsidRDefault="00623A09" w:rsidP="006C641A">
            <w:pPr>
              <w:pStyle w:val="afc"/>
              <w:widowControl w:val="0"/>
              <w:spacing w:after="0" w:line="240" w:lineRule="auto"/>
              <w:rPr>
                <w:sz w:val="24"/>
                <w:szCs w:val="24"/>
              </w:rPr>
            </w:pPr>
            <w:r w:rsidRPr="00DA6686">
              <w:rPr>
                <w:sz w:val="24"/>
                <w:szCs w:val="24"/>
              </w:rPr>
              <w:t>5</w:t>
            </w:r>
          </w:p>
        </w:tc>
        <w:tc>
          <w:tcPr>
            <w:tcW w:w="3099" w:type="dxa"/>
            <w:hideMark/>
          </w:tcPr>
          <w:p w:rsidR="00623A09" w:rsidRPr="00DA6686" w:rsidRDefault="00623A09" w:rsidP="006C641A">
            <w:pPr>
              <w:pStyle w:val="afc"/>
              <w:widowControl w:val="0"/>
              <w:spacing w:after="0" w:line="240" w:lineRule="auto"/>
              <w:rPr>
                <w:sz w:val="24"/>
                <w:szCs w:val="24"/>
                <w:lang w:eastAsia="en-US"/>
              </w:rPr>
            </w:pPr>
            <w:r w:rsidRPr="00DA6686">
              <w:rPr>
                <w:sz w:val="24"/>
                <w:szCs w:val="24"/>
              </w:rPr>
              <w:t>Объем инвестиций</w:t>
            </w:r>
          </w:p>
        </w:tc>
        <w:tc>
          <w:tcPr>
            <w:tcW w:w="5667" w:type="dxa"/>
            <w:tcBorders>
              <w:left w:val="nil"/>
            </w:tcBorders>
          </w:tcPr>
          <w:p w:rsidR="00623A09" w:rsidRPr="00DA6686" w:rsidRDefault="00623A09" w:rsidP="006C641A">
            <w:pPr>
              <w:pStyle w:val="afc"/>
              <w:widowControl w:val="0"/>
              <w:spacing w:after="0" w:line="240" w:lineRule="auto"/>
              <w:jc w:val="both"/>
              <w:rPr>
                <w:sz w:val="24"/>
                <w:szCs w:val="24"/>
                <w:lang w:eastAsia="en-US"/>
              </w:rPr>
            </w:pPr>
            <w:r w:rsidRPr="00DA6686">
              <w:rPr>
                <w:sz w:val="24"/>
                <w:szCs w:val="24"/>
                <w:lang w:eastAsia="en-US"/>
              </w:rPr>
              <w:t>Объем инвестиций по проекту – 1095,8 млн. рублей, в том числе:</w:t>
            </w:r>
          </w:p>
          <w:p w:rsidR="00623A09" w:rsidRPr="00DA6686" w:rsidRDefault="00623A09" w:rsidP="006C641A">
            <w:pPr>
              <w:pStyle w:val="afc"/>
              <w:widowControl w:val="0"/>
              <w:spacing w:after="0" w:line="240" w:lineRule="auto"/>
              <w:jc w:val="both"/>
              <w:rPr>
                <w:sz w:val="24"/>
                <w:szCs w:val="24"/>
                <w:lang w:eastAsia="en-US"/>
              </w:rPr>
            </w:pPr>
            <w:r w:rsidRPr="00DA6686">
              <w:rPr>
                <w:sz w:val="24"/>
                <w:szCs w:val="24"/>
                <w:lang w:eastAsia="en-US"/>
              </w:rPr>
              <w:t>строительство зданий и объектов инфраструктуры – 93,6 млн. руб.;</w:t>
            </w:r>
          </w:p>
          <w:p w:rsidR="00623A09" w:rsidRPr="00DA6686" w:rsidRDefault="00623A09" w:rsidP="006C641A">
            <w:pPr>
              <w:pStyle w:val="afc"/>
              <w:widowControl w:val="0"/>
              <w:spacing w:after="0" w:line="240" w:lineRule="auto"/>
              <w:jc w:val="both"/>
              <w:rPr>
                <w:sz w:val="24"/>
                <w:szCs w:val="24"/>
                <w:lang w:eastAsia="en-US"/>
              </w:rPr>
            </w:pPr>
            <w:r w:rsidRPr="00DA6686">
              <w:rPr>
                <w:sz w:val="24"/>
                <w:szCs w:val="24"/>
                <w:lang w:eastAsia="en-US"/>
              </w:rPr>
              <w:t>строительство подъездных автодорог – 2,6 млн. руб.;</w:t>
            </w:r>
          </w:p>
          <w:p w:rsidR="00623A09" w:rsidRPr="00DA6686" w:rsidRDefault="00623A09" w:rsidP="006C641A">
            <w:pPr>
              <w:pStyle w:val="afc"/>
              <w:widowControl w:val="0"/>
              <w:spacing w:after="0" w:line="240" w:lineRule="auto"/>
              <w:jc w:val="both"/>
              <w:rPr>
                <w:sz w:val="24"/>
                <w:szCs w:val="24"/>
                <w:lang w:eastAsia="en-US"/>
              </w:rPr>
            </w:pPr>
            <w:r w:rsidRPr="00DA6686">
              <w:rPr>
                <w:sz w:val="24"/>
                <w:szCs w:val="24"/>
                <w:lang w:eastAsia="en-US"/>
              </w:rPr>
              <w:t>закупка оборудования – 808,9 млн. руб.;</w:t>
            </w:r>
          </w:p>
          <w:p w:rsidR="00623A09" w:rsidRPr="00DA6686" w:rsidRDefault="00623A09" w:rsidP="006C641A">
            <w:pPr>
              <w:pStyle w:val="afc"/>
              <w:widowControl w:val="0"/>
              <w:spacing w:after="0" w:line="240" w:lineRule="auto"/>
              <w:jc w:val="both"/>
              <w:rPr>
                <w:sz w:val="24"/>
                <w:szCs w:val="24"/>
                <w:lang w:eastAsia="en-US"/>
              </w:rPr>
            </w:pPr>
            <w:r w:rsidRPr="00DA6686">
              <w:rPr>
                <w:sz w:val="24"/>
                <w:szCs w:val="24"/>
                <w:lang w:eastAsia="en-US"/>
              </w:rPr>
              <w:t>закупка транспортных средств – 109,1 млн. руб.;</w:t>
            </w:r>
          </w:p>
          <w:p w:rsidR="00623A09" w:rsidRPr="00DA6686" w:rsidRDefault="00623A09" w:rsidP="006C641A">
            <w:pPr>
              <w:pStyle w:val="afc"/>
              <w:widowControl w:val="0"/>
              <w:spacing w:after="0" w:line="240" w:lineRule="auto"/>
              <w:jc w:val="both"/>
              <w:rPr>
                <w:sz w:val="24"/>
                <w:szCs w:val="24"/>
                <w:lang w:eastAsia="en-US"/>
              </w:rPr>
            </w:pPr>
            <w:r w:rsidRPr="00DA6686">
              <w:rPr>
                <w:sz w:val="24"/>
                <w:szCs w:val="24"/>
                <w:lang w:eastAsia="en-US"/>
              </w:rPr>
              <w:t>оснащение помещений – 1,3 млн. руб.;</w:t>
            </w:r>
          </w:p>
          <w:p w:rsidR="00623A09" w:rsidRPr="00DA6686" w:rsidRDefault="00623A09" w:rsidP="006C641A">
            <w:pPr>
              <w:pStyle w:val="afc"/>
              <w:widowControl w:val="0"/>
              <w:spacing w:after="0" w:line="240" w:lineRule="auto"/>
              <w:jc w:val="both"/>
              <w:rPr>
                <w:sz w:val="24"/>
                <w:szCs w:val="24"/>
                <w:lang w:eastAsia="en-US"/>
              </w:rPr>
            </w:pPr>
            <w:r w:rsidRPr="00DA6686">
              <w:rPr>
                <w:sz w:val="24"/>
                <w:szCs w:val="24"/>
                <w:lang w:eastAsia="en-US"/>
              </w:rPr>
              <w:t>прочие издержки – 1,5 млн. руб.;</w:t>
            </w:r>
          </w:p>
          <w:p w:rsidR="00623A09" w:rsidRPr="00DA6686" w:rsidRDefault="00623A09" w:rsidP="006C641A">
            <w:pPr>
              <w:pStyle w:val="afc"/>
              <w:widowControl w:val="0"/>
              <w:spacing w:after="0" w:line="240" w:lineRule="auto"/>
              <w:jc w:val="both"/>
              <w:rPr>
                <w:sz w:val="24"/>
                <w:szCs w:val="24"/>
                <w:lang w:eastAsia="en-US"/>
              </w:rPr>
            </w:pPr>
            <w:r w:rsidRPr="00DA6686">
              <w:rPr>
                <w:sz w:val="24"/>
                <w:szCs w:val="24"/>
                <w:lang w:eastAsia="en-US"/>
              </w:rPr>
              <w:t>оборотный капитал – 78,8 млн. руб.</w:t>
            </w:r>
          </w:p>
        </w:tc>
      </w:tr>
      <w:tr w:rsidR="00623A09" w:rsidRPr="00DA6686" w:rsidTr="00E64645">
        <w:trPr>
          <w:trHeight w:val="20"/>
        </w:trPr>
        <w:tc>
          <w:tcPr>
            <w:tcW w:w="590" w:type="dxa"/>
          </w:tcPr>
          <w:p w:rsidR="00623A09" w:rsidRPr="00DA6686" w:rsidRDefault="00623A09" w:rsidP="006C641A">
            <w:pPr>
              <w:pStyle w:val="afc"/>
              <w:widowControl w:val="0"/>
              <w:spacing w:after="0" w:line="240" w:lineRule="auto"/>
              <w:rPr>
                <w:sz w:val="24"/>
                <w:szCs w:val="24"/>
              </w:rPr>
            </w:pPr>
            <w:r w:rsidRPr="00DA6686">
              <w:rPr>
                <w:sz w:val="24"/>
                <w:szCs w:val="24"/>
              </w:rPr>
              <w:t>6</w:t>
            </w:r>
          </w:p>
        </w:tc>
        <w:tc>
          <w:tcPr>
            <w:tcW w:w="3099" w:type="dxa"/>
            <w:hideMark/>
          </w:tcPr>
          <w:p w:rsidR="00623A09" w:rsidRPr="00DA6686" w:rsidRDefault="00623A09" w:rsidP="006C641A">
            <w:pPr>
              <w:pStyle w:val="afc"/>
              <w:widowControl w:val="0"/>
              <w:spacing w:after="0" w:line="240" w:lineRule="auto"/>
              <w:rPr>
                <w:sz w:val="24"/>
                <w:szCs w:val="24"/>
                <w:lang w:eastAsia="en-US"/>
              </w:rPr>
            </w:pPr>
            <w:r w:rsidRPr="00DA6686">
              <w:rPr>
                <w:sz w:val="24"/>
                <w:szCs w:val="24"/>
              </w:rPr>
              <w:t>Объем и виды производимой продукции</w:t>
            </w:r>
          </w:p>
        </w:tc>
        <w:tc>
          <w:tcPr>
            <w:tcW w:w="5667" w:type="dxa"/>
            <w:tcBorders>
              <w:left w:val="nil"/>
            </w:tcBorders>
            <w:hideMark/>
          </w:tcPr>
          <w:p w:rsidR="00623A09" w:rsidRPr="00DA6686" w:rsidRDefault="00623A09" w:rsidP="006C641A">
            <w:pPr>
              <w:pStyle w:val="afc"/>
              <w:widowControl w:val="0"/>
              <w:spacing w:after="0" w:line="240" w:lineRule="auto"/>
              <w:jc w:val="both"/>
              <w:rPr>
                <w:sz w:val="24"/>
                <w:szCs w:val="24"/>
                <w:lang w:eastAsia="en-US"/>
              </w:rPr>
            </w:pPr>
            <w:r w:rsidRPr="00DA6686">
              <w:rPr>
                <w:sz w:val="24"/>
                <w:szCs w:val="24"/>
                <w:lang w:eastAsia="en-US"/>
              </w:rPr>
              <w:t>Реализация проекта позволит производить 2,0 тыс. тонн карбоната лития в год.</w:t>
            </w:r>
          </w:p>
        </w:tc>
      </w:tr>
      <w:tr w:rsidR="00623A09" w:rsidRPr="00DA6686" w:rsidTr="00E64645">
        <w:trPr>
          <w:trHeight w:val="20"/>
        </w:trPr>
        <w:tc>
          <w:tcPr>
            <w:tcW w:w="590" w:type="dxa"/>
          </w:tcPr>
          <w:p w:rsidR="00623A09" w:rsidRPr="00DA6686" w:rsidRDefault="00623A09" w:rsidP="006C641A">
            <w:pPr>
              <w:pStyle w:val="afc"/>
              <w:widowControl w:val="0"/>
              <w:spacing w:after="0" w:line="240" w:lineRule="auto"/>
              <w:rPr>
                <w:sz w:val="24"/>
                <w:szCs w:val="24"/>
              </w:rPr>
            </w:pPr>
            <w:r w:rsidRPr="00DA6686">
              <w:rPr>
                <w:sz w:val="24"/>
                <w:szCs w:val="24"/>
              </w:rPr>
              <w:t>7</w:t>
            </w:r>
          </w:p>
        </w:tc>
        <w:tc>
          <w:tcPr>
            <w:tcW w:w="3099" w:type="dxa"/>
            <w:hideMark/>
          </w:tcPr>
          <w:p w:rsidR="00623A09" w:rsidRPr="00DA6686" w:rsidRDefault="00623A09" w:rsidP="006C641A">
            <w:pPr>
              <w:pStyle w:val="afc"/>
              <w:widowControl w:val="0"/>
              <w:spacing w:after="0" w:line="240" w:lineRule="auto"/>
              <w:rPr>
                <w:sz w:val="24"/>
                <w:szCs w:val="24"/>
                <w:lang w:eastAsia="en-US"/>
              </w:rPr>
            </w:pPr>
            <w:r w:rsidRPr="00DA6686">
              <w:rPr>
                <w:sz w:val="24"/>
                <w:szCs w:val="24"/>
              </w:rPr>
              <w:t>Количество создаваемых рабочих мест</w:t>
            </w:r>
          </w:p>
        </w:tc>
        <w:tc>
          <w:tcPr>
            <w:tcW w:w="5667" w:type="dxa"/>
            <w:tcBorders>
              <w:left w:val="nil"/>
            </w:tcBorders>
          </w:tcPr>
          <w:p w:rsidR="00623A09" w:rsidRPr="00DA6686" w:rsidRDefault="00623A09" w:rsidP="006C641A">
            <w:pPr>
              <w:pStyle w:val="afc"/>
              <w:widowControl w:val="0"/>
              <w:spacing w:after="0" w:line="240" w:lineRule="auto"/>
              <w:jc w:val="both"/>
              <w:rPr>
                <w:sz w:val="24"/>
                <w:szCs w:val="24"/>
                <w:lang w:eastAsia="en-US"/>
              </w:rPr>
            </w:pPr>
            <w:r w:rsidRPr="00DA6686">
              <w:rPr>
                <w:sz w:val="24"/>
                <w:szCs w:val="24"/>
                <w:lang w:eastAsia="en-US"/>
              </w:rPr>
              <w:t>В процессе реализации  проекта будет создано 137 рабочих мест.</w:t>
            </w:r>
          </w:p>
        </w:tc>
      </w:tr>
      <w:tr w:rsidR="00623A09" w:rsidRPr="00DA6686" w:rsidTr="00E64645">
        <w:trPr>
          <w:trHeight w:val="20"/>
        </w:trPr>
        <w:tc>
          <w:tcPr>
            <w:tcW w:w="590" w:type="dxa"/>
          </w:tcPr>
          <w:p w:rsidR="00623A09" w:rsidRPr="00DA6686" w:rsidRDefault="00623A09" w:rsidP="006C641A">
            <w:pPr>
              <w:pStyle w:val="afc"/>
              <w:widowControl w:val="0"/>
              <w:spacing w:after="0" w:line="240" w:lineRule="auto"/>
              <w:rPr>
                <w:sz w:val="24"/>
                <w:szCs w:val="24"/>
              </w:rPr>
            </w:pPr>
            <w:r w:rsidRPr="00DA6686">
              <w:rPr>
                <w:sz w:val="24"/>
                <w:szCs w:val="24"/>
              </w:rPr>
              <w:t>8</w:t>
            </w:r>
          </w:p>
        </w:tc>
        <w:tc>
          <w:tcPr>
            <w:tcW w:w="3099" w:type="dxa"/>
            <w:hideMark/>
          </w:tcPr>
          <w:p w:rsidR="00623A09" w:rsidRPr="00DA6686" w:rsidRDefault="00623A09" w:rsidP="006C641A">
            <w:pPr>
              <w:pStyle w:val="afc"/>
              <w:widowControl w:val="0"/>
              <w:spacing w:after="0" w:line="240" w:lineRule="auto"/>
              <w:rPr>
                <w:sz w:val="24"/>
                <w:szCs w:val="24"/>
                <w:lang w:eastAsia="en-US"/>
              </w:rPr>
            </w:pPr>
            <w:r w:rsidRPr="00DA6686">
              <w:rPr>
                <w:sz w:val="24"/>
                <w:szCs w:val="24"/>
              </w:rPr>
              <w:t>Рынки сбыта</w:t>
            </w:r>
          </w:p>
        </w:tc>
        <w:tc>
          <w:tcPr>
            <w:tcW w:w="5667" w:type="dxa"/>
            <w:tcBorders>
              <w:left w:val="nil"/>
            </w:tcBorders>
            <w:hideMark/>
          </w:tcPr>
          <w:p w:rsidR="00623A09" w:rsidRPr="00DA6686" w:rsidRDefault="00623A09" w:rsidP="006C641A">
            <w:pPr>
              <w:pStyle w:val="afc"/>
              <w:widowControl w:val="0"/>
              <w:spacing w:after="0" w:line="240" w:lineRule="auto"/>
              <w:jc w:val="both"/>
              <w:rPr>
                <w:sz w:val="24"/>
                <w:szCs w:val="24"/>
                <w:lang w:eastAsia="en-US"/>
              </w:rPr>
            </w:pPr>
            <w:r w:rsidRPr="00DA6686">
              <w:rPr>
                <w:sz w:val="24"/>
                <w:szCs w:val="24"/>
              </w:rPr>
              <w:t>Россия, Китай, Бельгия, Сингапур.</w:t>
            </w:r>
          </w:p>
        </w:tc>
      </w:tr>
      <w:tr w:rsidR="00623A09" w:rsidRPr="00DA6686" w:rsidTr="00E64645">
        <w:trPr>
          <w:trHeight w:val="20"/>
        </w:trPr>
        <w:tc>
          <w:tcPr>
            <w:tcW w:w="590" w:type="dxa"/>
          </w:tcPr>
          <w:p w:rsidR="00623A09" w:rsidRPr="00DA6686" w:rsidRDefault="00623A09" w:rsidP="006C641A">
            <w:pPr>
              <w:pStyle w:val="afc"/>
              <w:widowControl w:val="0"/>
              <w:spacing w:after="0" w:line="240" w:lineRule="auto"/>
              <w:rPr>
                <w:sz w:val="24"/>
                <w:szCs w:val="24"/>
              </w:rPr>
            </w:pPr>
            <w:r w:rsidRPr="00DA6686">
              <w:rPr>
                <w:sz w:val="24"/>
                <w:szCs w:val="24"/>
              </w:rPr>
              <w:t>9</w:t>
            </w:r>
          </w:p>
        </w:tc>
        <w:tc>
          <w:tcPr>
            <w:tcW w:w="3099" w:type="dxa"/>
            <w:hideMark/>
          </w:tcPr>
          <w:p w:rsidR="00623A09" w:rsidRPr="00DA6686" w:rsidRDefault="00623A09" w:rsidP="006C641A">
            <w:pPr>
              <w:pStyle w:val="afc"/>
              <w:widowControl w:val="0"/>
              <w:spacing w:after="0" w:line="240" w:lineRule="auto"/>
              <w:rPr>
                <w:sz w:val="24"/>
                <w:szCs w:val="24"/>
                <w:lang w:eastAsia="en-US"/>
              </w:rPr>
            </w:pPr>
            <w:r w:rsidRPr="00DA6686">
              <w:rPr>
                <w:sz w:val="24"/>
                <w:szCs w:val="24"/>
              </w:rPr>
              <w:t>Ожидаемая эффективность реализации проекта</w:t>
            </w:r>
          </w:p>
        </w:tc>
        <w:tc>
          <w:tcPr>
            <w:tcW w:w="5667" w:type="dxa"/>
            <w:tcBorders>
              <w:left w:val="nil"/>
            </w:tcBorders>
            <w:hideMark/>
          </w:tcPr>
          <w:p w:rsidR="00623A09" w:rsidRPr="00DA6686" w:rsidRDefault="00623A09" w:rsidP="006C641A">
            <w:pPr>
              <w:pStyle w:val="afc"/>
              <w:widowControl w:val="0"/>
              <w:spacing w:after="0" w:line="240" w:lineRule="auto"/>
              <w:jc w:val="both"/>
              <w:rPr>
                <w:sz w:val="24"/>
                <w:szCs w:val="24"/>
                <w:lang w:eastAsia="en-US"/>
              </w:rPr>
            </w:pPr>
            <w:r w:rsidRPr="00DA6686">
              <w:rPr>
                <w:sz w:val="24"/>
                <w:szCs w:val="24"/>
                <w:lang w:eastAsia="en-US"/>
              </w:rPr>
              <w:t xml:space="preserve">Бюджетная эффективность для консолидированного бюджета Забайкальского края составит 822,0 млн. рублей. При этом прирост налоговых доходов </w:t>
            </w:r>
            <w:r w:rsidRPr="00DA6686">
              <w:rPr>
                <w:sz w:val="24"/>
                <w:szCs w:val="24"/>
                <w:lang w:eastAsia="en-US"/>
              </w:rPr>
              <w:lastRenderedPageBreak/>
              <w:t xml:space="preserve">бюджета муниципального района «Шилкинский район» с даты ввода в эксплуатацию объектов оценивается в 2019 году в 3,0 млн. руб., или 1,5 %. </w:t>
            </w:r>
          </w:p>
        </w:tc>
      </w:tr>
      <w:tr w:rsidR="00623A09" w:rsidRPr="00DA6686" w:rsidTr="00E64645">
        <w:trPr>
          <w:trHeight w:val="20"/>
        </w:trPr>
        <w:tc>
          <w:tcPr>
            <w:tcW w:w="590" w:type="dxa"/>
          </w:tcPr>
          <w:p w:rsidR="00623A09" w:rsidRPr="00DA6686" w:rsidRDefault="00623A09" w:rsidP="006C641A">
            <w:pPr>
              <w:pStyle w:val="afc"/>
              <w:widowControl w:val="0"/>
              <w:spacing w:after="0" w:line="240" w:lineRule="auto"/>
              <w:rPr>
                <w:sz w:val="24"/>
                <w:szCs w:val="24"/>
              </w:rPr>
            </w:pPr>
            <w:r w:rsidRPr="00DA6686">
              <w:rPr>
                <w:sz w:val="24"/>
                <w:szCs w:val="24"/>
              </w:rPr>
              <w:lastRenderedPageBreak/>
              <w:t>10</w:t>
            </w:r>
          </w:p>
        </w:tc>
        <w:tc>
          <w:tcPr>
            <w:tcW w:w="3099" w:type="dxa"/>
            <w:hideMark/>
          </w:tcPr>
          <w:p w:rsidR="00623A09" w:rsidRPr="00DA6686" w:rsidRDefault="00623A09" w:rsidP="006C641A">
            <w:pPr>
              <w:pStyle w:val="afc"/>
              <w:widowControl w:val="0"/>
              <w:spacing w:after="0" w:line="240" w:lineRule="auto"/>
              <w:rPr>
                <w:sz w:val="24"/>
                <w:szCs w:val="24"/>
                <w:lang w:eastAsia="en-US"/>
              </w:rPr>
            </w:pPr>
            <w:r w:rsidRPr="00DA6686">
              <w:rPr>
                <w:sz w:val="24"/>
                <w:szCs w:val="24"/>
              </w:rPr>
              <w:t>Сроки реализации проекта</w:t>
            </w:r>
          </w:p>
        </w:tc>
        <w:tc>
          <w:tcPr>
            <w:tcW w:w="5667" w:type="dxa"/>
            <w:tcBorders>
              <w:left w:val="nil"/>
            </w:tcBorders>
            <w:hideMark/>
          </w:tcPr>
          <w:p w:rsidR="00623A09" w:rsidRPr="00DA6686" w:rsidRDefault="00623A09" w:rsidP="006C641A">
            <w:pPr>
              <w:pStyle w:val="afc"/>
              <w:widowControl w:val="0"/>
              <w:spacing w:after="0" w:line="240" w:lineRule="auto"/>
              <w:jc w:val="both"/>
              <w:rPr>
                <w:sz w:val="24"/>
                <w:szCs w:val="24"/>
                <w:lang w:eastAsia="en-US"/>
              </w:rPr>
            </w:pPr>
            <w:r w:rsidRPr="00DA6686">
              <w:rPr>
                <w:sz w:val="24"/>
                <w:szCs w:val="24"/>
                <w:lang w:eastAsia="en-US"/>
              </w:rPr>
              <w:t>2017-2027 годы, в том числе в рамках реализации настоящей государственной программы – 2017-2020 годы.</w:t>
            </w:r>
          </w:p>
        </w:tc>
      </w:tr>
    </w:tbl>
    <w:p w:rsidR="00623A09" w:rsidRPr="00DA6686" w:rsidRDefault="00623A09" w:rsidP="00D07666">
      <w:pPr>
        <w:widowControl w:val="0"/>
        <w:autoSpaceDE w:val="0"/>
        <w:autoSpaceDN w:val="0"/>
        <w:adjustRightInd w:val="0"/>
        <w:ind w:firstLine="0"/>
        <w:jc w:val="center"/>
        <w:rPr>
          <w:b/>
          <w:bCs/>
          <w:color w:val="auto"/>
        </w:rPr>
      </w:pPr>
    </w:p>
    <w:p w:rsidR="00E30F9A" w:rsidRPr="0004419F" w:rsidRDefault="00E30F9A" w:rsidP="00D07666">
      <w:pPr>
        <w:widowControl w:val="0"/>
        <w:autoSpaceDE w:val="0"/>
        <w:autoSpaceDN w:val="0"/>
        <w:adjustRightInd w:val="0"/>
        <w:ind w:firstLine="0"/>
        <w:jc w:val="center"/>
        <w:rPr>
          <w:b/>
          <w:bCs/>
          <w:color w:val="auto"/>
        </w:rPr>
      </w:pPr>
    </w:p>
    <w:p w:rsidR="00E30F9A" w:rsidRPr="0004419F" w:rsidRDefault="00E30F9A" w:rsidP="00D07666">
      <w:pPr>
        <w:widowControl w:val="0"/>
        <w:autoSpaceDE w:val="0"/>
        <w:autoSpaceDN w:val="0"/>
        <w:adjustRightInd w:val="0"/>
        <w:ind w:firstLine="0"/>
        <w:jc w:val="center"/>
        <w:rPr>
          <w:b/>
          <w:bCs/>
          <w:color w:val="auto"/>
        </w:rPr>
      </w:pPr>
    </w:p>
    <w:p w:rsidR="00E30F9A" w:rsidRPr="0004419F" w:rsidRDefault="00E30F9A" w:rsidP="00D07666">
      <w:pPr>
        <w:widowControl w:val="0"/>
        <w:autoSpaceDE w:val="0"/>
        <w:autoSpaceDN w:val="0"/>
        <w:adjustRightInd w:val="0"/>
        <w:ind w:firstLine="0"/>
        <w:jc w:val="center"/>
        <w:rPr>
          <w:b/>
          <w:bCs/>
          <w:color w:val="auto"/>
        </w:rPr>
      </w:pPr>
    </w:p>
    <w:p w:rsidR="00E30F9A" w:rsidRPr="0004419F" w:rsidRDefault="00E30F9A" w:rsidP="00D07666">
      <w:pPr>
        <w:widowControl w:val="0"/>
        <w:autoSpaceDE w:val="0"/>
        <w:autoSpaceDN w:val="0"/>
        <w:adjustRightInd w:val="0"/>
        <w:ind w:firstLine="0"/>
        <w:jc w:val="center"/>
        <w:rPr>
          <w:b/>
          <w:bCs/>
          <w:color w:val="auto"/>
        </w:rPr>
      </w:pPr>
    </w:p>
    <w:p w:rsidR="00E30F9A" w:rsidRPr="0004419F" w:rsidRDefault="00E30F9A" w:rsidP="00D07666">
      <w:pPr>
        <w:widowControl w:val="0"/>
        <w:autoSpaceDE w:val="0"/>
        <w:autoSpaceDN w:val="0"/>
        <w:adjustRightInd w:val="0"/>
        <w:ind w:firstLine="0"/>
        <w:jc w:val="center"/>
        <w:rPr>
          <w:b/>
          <w:bCs/>
          <w:color w:val="auto"/>
        </w:rPr>
      </w:pPr>
    </w:p>
    <w:p w:rsidR="00E30F9A" w:rsidRPr="0004419F" w:rsidRDefault="00E30F9A" w:rsidP="00D07666">
      <w:pPr>
        <w:widowControl w:val="0"/>
        <w:autoSpaceDE w:val="0"/>
        <w:autoSpaceDN w:val="0"/>
        <w:adjustRightInd w:val="0"/>
        <w:ind w:firstLine="0"/>
        <w:jc w:val="center"/>
        <w:rPr>
          <w:b/>
          <w:bCs/>
          <w:color w:val="auto"/>
        </w:rPr>
      </w:pPr>
    </w:p>
    <w:p w:rsidR="00E30F9A" w:rsidRPr="0004419F" w:rsidRDefault="00E30F9A" w:rsidP="00D07666">
      <w:pPr>
        <w:widowControl w:val="0"/>
        <w:autoSpaceDE w:val="0"/>
        <w:autoSpaceDN w:val="0"/>
        <w:adjustRightInd w:val="0"/>
        <w:ind w:firstLine="0"/>
        <w:jc w:val="center"/>
        <w:rPr>
          <w:b/>
          <w:bCs/>
          <w:color w:val="auto"/>
        </w:rPr>
      </w:pPr>
    </w:p>
    <w:p w:rsidR="00E30F9A" w:rsidRPr="0004419F" w:rsidRDefault="00E30F9A" w:rsidP="00D07666">
      <w:pPr>
        <w:widowControl w:val="0"/>
        <w:autoSpaceDE w:val="0"/>
        <w:autoSpaceDN w:val="0"/>
        <w:adjustRightInd w:val="0"/>
        <w:ind w:firstLine="0"/>
        <w:jc w:val="center"/>
        <w:rPr>
          <w:b/>
          <w:bCs/>
          <w:color w:val="auto"/>
        </w:rPr>
      </w:pPr>
    </w:p>
    <w:p w:rsidR="00E30F9A" w:rsidRPr="0004419F" w:rsidRDefault="00E30F9A" w:rsidP="00D07666">
      <w:pPr>
        <w:widowControl w:val="0"/>
        <w:autoSpaceDE w:val="0"/>
        <w:autoSpaceDN w:val="0"/>
        <w:adjustRightInd w:val="0"/>
        <w:ind w:firstLine="0"/>
        <w:jc w:val="center"/>
        <w:rPr>
          <w:b/>
          <w:bCs/>
          <w:color w:val="auto"/>
        </w:rPr>
      </w:pPr>
    </w:p>
    <w:p w:rsidR="00E30F9A" w:rsidRPr="00DA6686" w:rsidRDefault="00E30F9A"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5009F2" w:rsidRPr="00DA6686" w:rsidRDefault="005009F2" w:rsidP="00D07666">
      <w:pPr>
        <w:widowControl w:val="0"/>
        <w:autoSpaceDE w:val="0"/>
        <w:autoSpaceDN w:val="0"/>
        <w:adjustRightInd w:val="0"/>
        <w:ind w:firstLine="0"/>
        <w:jc w:val="center"/>
        <w:rPr>
          <w:b/>
          <w:bCs/>
          <w:color w:val="auto"/>
        </w:rPr>
      </w:pPr>
    </w:p>
    <w:p w:rsidR="00E30F9A" w:rsidRPr="0004419F" w:rsidRDefault="00E30F9A" w:rsidP="00D07666">
      <w:pPr>
        <w:widowControl w:val="0"/>
        <w:autoSpaceDE w:val="0"/>
        <w:autoSpaceDN w:val="0"/>
        <w:adjustRightInd w:val="0"/>
        <w:ind w:firstLine="0"/>
        <w:jc w:val="center"/>
        <w:rPr>
          <w:b/>
          <w:bCs/>
          <w:color w:val="auto"/>
        </w:rPr>
      </w:pPr>
    </w:p>
    <w:p w:rsidR="00E30F9A" w:rsidRPr="0004419F" w:rsidRDefault="00E30F9A" w:rsidP="00D07666">
      <w:pPr>
        <w:widowControl w:val="0"/>
        <w:autoSpaceDE w:val="0"/>
        <w:autoSpaceDN w:val="0"/>
        <w:adjustRightInd w:val="0"/>
        <w:ind w:firstLine="0"/>
        <w:jc w:val="center"/>
        <w:rPr>
          <w:b/>
          <w:bCs/>
          <w:color w:val="auto"/>
        </w:rPr>
      </w:pPr>
    </w:p>
    <w:p w:rsidR="008A4C3A" w:rsidRPr="00DA6686" w:rsidRDefault="008A4C3A" w:rsidP="00D07666">
      <w:pPr>
        <w:widowControl w:val="0"/>
        <w:autoSpaceDE w:val="0"/>
        <w:autoSpaceDN w:val="0"/>
        <w:adjustRightInd w:val="0"/>
        <w:ind w:firstLine="0"/>
        <w:jc w:val="center"/>
        <w:rPr>
          <w:b/>
          <w:bCs/>
          <w:color w:val="auto"/>
        </w:rPr>
      </w:pPr>
      <w:r w:rsidRPr="00DA6686">
        <w:rPr>
          <w:b/>
          <w:bCs/>
          <w:color w:val="auto"/>
        </w:rPr>
        <w:t>Подпрограмма</w:t>
      </w:r>
    </w:p>
    <w:p w:rsidR="008A4C3A" w:rsidRPr="00DA6686" w:rsidRDefault="008A4C3A" w:rsidP="008A4C3A">
      <w:pPr>
        <w:widowControl w:val="0"/>
        <w:autoSpaceDE w:val="0"/>
        <w:autoSpaceDN w:val="0"/>
        <w:adjustRightInd w:val="0"/>
        <w:ind w:firstLine="0"/>
        <w:jc w:val="center"/>
        <w:rPr>
          <w:b/>
          <w:bCs/>
          <w:color w:val="auto"/>
        </w:rPr>
      </w:pPr>
      <w:r w:rsidRPr="00DA6686">
        <w:rPr>
          <w:b/>
          <w:bCs/>
          <w:color w:val="auto"/>
        </w:rPr>
        <w:t xml:space="preserve"> «</w:t>
      </w:r>
      <w:r w:rsidRPr="00DA6686">
        <w:rPr>
          <w:b/>
          <w:bCs/>
          <w:color w:val="auto"/>
          <w:spacing w:val="-6"/>
        </w:rPr>
        <w:t>Развитие малого и среднего предпринимательства»</w:t>
      </w:r>
    </w:p>
    <w:p w:rsidR="008A4C3A" w:rsidRPr="00DA6686" w:rsidRDefault="008A4C3A" w:rsidP="008A4C3A">
      <w:pPr>
        <w:widowControl w:val="0"/>
        <w:autoSpaceDE w:val="0"/>
        <w:autoSpaceDN w:val="0"/>
        <w:adjustRightInd w:val="0"/>
        <w:jc w:val="center"/>
        <w:rPr>
          <w:b/>
          <w:bCs/>
          <w:color w:val="auto"/>
        </w:rPr>
      </w:pPr>
    </w:p>
    <w:p w:rsidR="008A4C3A" w:rsidRPr="00DA6686" w:rsidRDefault="008A4C3A" w:rsidP="008A4C3A">
      <w:pPr>
        <w:autoSpaceDE w:val="0"/>
        <w:autoSpaceDN w:val="0"/>
        <w:adjustRightInd w:val="0"/>
        <w:ind w:firstLine="0"/>
        <w:jc w:val="center"/>
        <w:rPr>
          <w:b/>
          <w:bCs/>
          <w:color w:val="auto"/>
        </w:rPr>
      </w:pPr>
      <w:r w:rsidRPr="00DA6686">
        <w:rPr>
          <w:b/>
          <w:bCs/>
          <w:color w:val="auto"/>
        </w:rPr>
        <w:t>Паспорт</w:t>
      </w:r>
    </w:p>
    <w:p w:rsidR="008A4C3A" w:rsidRPr="00DA6686" w:rsidRDefault="008A4C3A" w:rsidP="008A4C3A">
      <w:pPr>
        <w:widowControl w:val="0"/>
        <w:autoSpaceDE w:val="0"/>
        <w:autoSpaceDN w:val="0"/>
        <w:adjustRightInd w:val="0"/>
        <w:ind w:firstLine="0"/>
        <w:jc w:val="center"/>
        <w:rPr>
          <w:b/>
          <w:bCs/>
          <w:color w:val="auto"/>
          <w:spacing w:val="-6"/>
        </w:rPr>
      </w:pPr>
      <w:r w:rsidRPr="00DA6686">
        <w:rPr>
          <w:b/>
          <w:bCs/>
          <w:color w:val="auto"/>
        </w:rPr>
        <w:t>подпрограммы «</w:t>
      </w:r>
      <w:r w:rsidRPr="00DA6686">
        <w:rPr>
          <w:b/>
          <w:bCs/>
          <w:color w:val="auto"/>
          <w:spacing w:val="-6"/>
        </w:rPr>
        <w:t>Развитие малого и среднего предпринимательства»</w:t>
      </w:r>
    </w:p>
    <w:p w:rsidR="008A4C3A" w:rsidRPr="00DA6686" w:rsidRDefault="008A4C3A" w:rsidP="008A4C3A">
      <w:pPr>
        <w:widowControl w:val="0"/>
        <w:autoSpaceDE w:val="0"/>
        <w:autoSpaceDN w:val="0"/>
        <w:adjustRightInd w:val="0"/>
        <w:jc w:val="center"/>
        <w:rPr>
          <w:b/>
          <w:bCs/>
          <w:color w:val="auto"/>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519"/>
      </w:tblGrid>
      <w:tr w:rsidR="008A4C3A" w:rsidRPr="00DA6686" w:rsidTr="00D6632E">
        <w:tc>
          <w:tcPr>
            <w:tcW w:w="3085" w:type="dxa"/>
            <w:tcBorders>
              <w:top w:val="nil"/>
              <w:left w:val="nil"/>
              <w:bottom w:val="nil"/>
              <w:right w:val="nil"/>
            </w:tcBorders>
          </w:tcPr>
          <w:p w:rsidR="008A4C3A" w:rsidRPr="00DA6686" w:rsidRDefault="008A4C3A" w:rsidP="00D6632E">
            <w:pPr>
              <w:ind w:firstLine="0"/>
              <w:rPr>
                <w:color w:val="auto"/>
              </w:rPr>
            </w:pPr>
            <w:bookmarkStart w:id="2" w:name="Par37"/>
            <w:bookmarkEnd w:id="2"/>
            <w:r w:rsidRPr="00DA6686">
              <w:rPr>
                <w:color w:val="auto"/>
              </w:rPr>
              <w:t>Ответственный исполнитель подпрограммы</w:t>
            </w:r>
          </w:p>
          <w:p w:rsidR="008A4C3A" w:rsidRPr="00DA6686" w:rsidRDefault="008A4C3A" w:rsidP="00D6632E">
            <w:pPr>
              <w:ind w:firstLine="0"/>
              <w:rPr>
                <w:color w:val="auto"/>
                <w:sz w:val="16"/>
                <w:szCs w:val="16"/>
              </w:rPr>
            </w:pPr>
          </w:p>
        </w:tc>
        <w:tc>
          <w:tcPr>
            <w:tcW w:w="6519" w:type="dxa"/>
            <w:tcBorders>
              <w:top w:val="nil"/>
              <w:left w:val="nil"/>
              <w:bottom w:val="nil"/>
              <w:right w:val="nil"/>
            </w:tcBorders>
          </w:tcPr>
          <w:p w:rsidR="008A4C3A" w:rsidRPr="00DA6686" w:rsidRDefault="008A4C3A" w:rsidP="00D6632E">
            <w:pPr>
              <w:ind w:firstLine="0"/>
              <w:rPr>
                <w:color w:val="auto"/>
              </w:rPr>
            </w:pPr>
            <w:r w:rsidRPr="00DA6686">
              <w:rPr>
                <w:color w:val="auto"/>
              </w:rPr>
              <w:t>Министерство экономического развития Забайкальского края.</w:t>
            </w:r>
          </w:p>
        </w:tc>
      </w:tr>
      <w:tr w:rsidR="008A4C3A" w:rsidRPr="00DA6686" w:rsidTr="00D6632E">
        <w:tc>
          <w:tcPr>
            <w:tcW w:w="3085" w:type="dxa"/>
            <w:tcBorders>
              <w:top w:val="nil"/>
              <w:left w:val="nil"/>
              <w:bottom w:val="nil"/>
              <w:right w:val="nil"/>
            </w:tcBorders>
          </w:tcPr>
          <w:p w:rsidR="008A4C3A" w:rsidRPr="00DA6686" w:rsidRDefault="008A4C3A" w:rsidP="00D6632E">
            <w:pPr>
              <w:ind w:firstLine="0"/>
              <w:rPr>
                <w:color w:val="auto"/>
              </w:rPr>
            </w:pPr>
            <w:r w:rsidRPr="00DA6686">
              <w:rPr>
                <w:color w:val="auto"/>
              </w:rPr>
              <w:t>Соисполнители подпрограммы</w:t>
            </w:r>
          </w:p>
          <w:p w:rsidR="008A4C3A" w:rsidRPr="00DA6686" w:rsidRDefault="008A4C3A" w:rsidP="00D6632E">
            <w:pPr>
              <w:ind w:firstLine="0"/>
              <w:rPr>
                <w:color w:val="auto"/>
                <w:sz w:val="16"/>
                <w:szCs w:val="16"/>
              </w:rPr>
            </w:pPr>
          </w:p>
        </w:tc>
        <w:tc>
          <w:tcPr>
            <w:tcW w:w="6519" w:type="dxa"/>
            <w:tcBorders>
              <w:top w:val="nil"/>
              <w:left w:val="nil"/>
              <w:bottom w:val="nil"/>
              <w:right w:val="nil"/>
            </w:tcBorders>
          </w:tcPr>
          <w:p w:rsidR="008A4C3A" w:rsidRPr="00DA6686" w:rsidRDefault="008A4C3A" w:rsidP="00D6632E">
            <w:pPr>
              <w:ind w:firstLine="0"/>
              <w:rPr>
                <w:color w:val="auto"/>
              </w:rPr>
            </w:pPr>
            <w:r w:rsidRPr="00DA6686">
              <w:rPr>
                <w:color w:val="auto"/>
              </w:rPr>
              <w:t>-</w:t>
            </w:r>
          </w:p>
        </w:tc>
      </w:tr>
      <w:tr w:rsidR="008A4C3A" w:rsidRPr="00DA6686" w:rsidTr="00D6632E">
        <w:tc>
          <w:tcPr>
            <w:tcW w:w="3085" w:type="dxa"/>
            <w:tcBorders>
              <w:top w:val="nil"/>
              <w:left w:val="nil"/>
              <w:bottom w:val="nil"/>
              <w:right w:val="nil"/>
            </w:tcBorders>
          </w:tcPr>
          <w:p w:rsidR="008A4C3A" w:rsidRPr="00DA6686" w:rsidRDefault="008A4C3A" w:rsidP="00D6632E">
            <w:pPr>
              <w:ind w:firstLine="0"/>
              <w:rPr>
                <w:color w:val="auto"/>
              </w:rPr>
            </w:pPr>
            <w:r w:rsidRPr="00DA6686">
              <w:rPr>
                <w:color w:val="auto"/>
              </w:rPr>
              <w:t>Цели подпрограммы</w:t>
            </w:r>
          </w:p>
          <w:p w:rsidR="008A4C3A" w:rsidRPr="00DA6686" w:rsidRDefault="008A4C3A" w:rsidP="00D6632E">
            <w:pPr>
              <w:ind w:firstLine="0"/>
              <w:rPr>
                <w:color w:val="auto"/>
              </w:rPr>
            </w:pPr>
          </w:p>
        </w:tc>
        <w:tc>
          <w:tcPr>
            <w:tcW w:w="6519" w:type="dxa"/>
            <w:tcBorders>
              <w:top w:val="nil"/>
              <w:left w:val="nil"/>
              <w:bottom w:val="nil"/>
              <w:right w:val="nil"/>
            </w:tcBorders>
          </w:tcPr>
          <w:p w:rsidR="008A4C3A" w:rsidRPr="00DA6686" w:rsidRDefault="008A4C3A" w:rsidP="00D6632E">
            <w:pPr>
              <w:ind w:firstLine="0"/>
              <w:rPr>
                <w:color w:val="auto"/>
              </w:rPr>
            </w:pPr>
            <w:r w:rsidRPr="00DA6686">
              <w:rPr>
                <w:color w:val="auto"/>
              </w:rPr>
              <w:t>Создание условий для интенсивного развития  малого и среднего предпринимательства в Забайкальском крае.</w:t>
            </w:r>
          </w:p>
          <w:p w:rsidR="008A4C3A" w:rsidRDefault="008A4C3A" w:rsidP="00D6632E">
            <w:pPr>
              <w:ind w:firstLine="0"/>
              <w:rPr>
                <w:color w:val="auto"/>
              </w:rPr>
            </w:pPr>
            <w:r w:rsidRPr="00DA6686">
              <w:rPr>
                <w:color w:val="auto"/>
              </w:rPr>
              <w:t xml:space="preserve">Создание условий для наиболее полного удовлетворения потребностей населения края в товарах и услугах торговли, общественного питания, бытовых услугах. </w:t>
            </w:r>
          </w:p>
          <w:p w:rsidR="00A74DF8" w:rsidRDefault="00A74DF8" w:rsidP="00D6632E">
            <w:pPr>
              <w:ind w:firstLine="0"/>
              <w:rPr>
                <w:color w:val="auto"/>
              </w:rPr>
            </w:pPr>
            <w:r w:rsidRPr="004122A4">
              <w:rPr>
                <w:color w:val="auto"/>
              </w:rPr>
              <w:t>Развитие системы обеспечения прав потребителей, направленное на минимизацию рисков нарушения законных прав и интересов потребителей и обеспечение необходимых условий для их эффективной защиты потребителями.</w:t>
            </w:r>
          </w:p>
          <w:p w:rsidR="008A4C3A" w:rsidRPr="00DA6686" w:rsidRDefault="008A4C3A" w:rsidP="00F5271A">
            <w:pPr>
              <w:ind w:firstLine="0"/>
              <w:rPr>
                <w:color w:val="auto"/>
                <w:sz w:val="16"/>
                <w:szCs w:val="16"/>
              </w:rPr>
            </w:pPr>
          </w:p>
        </w:tc>
      </w:tr>
      <w:tr w:rsidR="008A4C3A" w:rsidRPr="00DA6686" w:rsidTr="00D6632E">
        <w:tc>
          <w:tcPr>
            <w:tcW w:w="3085" w:type="dxa"/>
            <w:tcBorders>
              <w:top w:val="nil"/>
              <w:left w:val="nil"/>
              <w:bottom w:val="nil"/>
              <w:right w:val="nil"/>
            </w:tcBorders>
          </w:tcPr>
          <w:p w:rsidR="008A4C3A" w:rsidRPr="00DA6686" w:rsidRDefault="008A4C3A" w:rsidP="00D6632E">
            <w:pPr>
              <w:ind w:firstLine="0"/>
              <w:rPr>
                <w:color w:val="auto"/>
              </w:rPr>
            </w:pPr>
            <w:r w:rsidRPr="00DA6686">
              <w:rPr>
                <w:color w:val="auto"/>
              </w:rPr>
              <w:t>Задачи подпрограммы</w:t>
            </w:r>
          </w:p>
          <w:p w:rsidR="008A4C3A" w:rsidRPr="00DA6686" w:rsidRDefault="008A4C3A" w:rsidP="00D6632E">
            <w:pPr>
              <w:ind w:firstLine="0"/>
              <w:rPr>
                <w:color w:val="auto"/>
              </w:rPr>
            </w:pPr>
          </w:p>
        </w:tc>
        <w:tc>
          <w:tcPr>
            <w:tcW w:w="6519" w:type="dxa"/>
            <w:tcBorders>
              <w:top w:val="nil"/>
              <w:left w:val="nil"/>
              <w:bottom w:val="nil"/>
              <w:right w:val="nil"/>
            </w:tcBorders>
          </w:tcPr>
          <w:p w:rsidR="008A4C3A" w:rsidRPr="00DA6686" w:rsidRDefault="008A4C3A" w:rsidP="00D6632E">
            <w:pPr>
              <w:pStyle w:val="ConsPlusNormal"/>
              <w:ind w:firstLine="0"/>
              <w:rPr>
                <w:rFonts w:ascii="Times New Roman" w:hAnsi="Times New Roman"/>
                <w:sz w:val="28"/>
                <w:szCs w:val="28"/>
              </w:rPr>
            </w:pPr>
            <w:r w:rsidRPr="00DA6686">
              <w:rPr>
                <w:rFonts w:ascii="Times New Roman" w:hAnsi="Times New Roman"/>
                <w:sz w:val="28"/>
                <w:szCs w:val="28"/>
              </w:rPr>
              <w:t xml:space="preserve">Повышение доступности финансовых ресурсов для субъектов малого и среднего предпринимательства; </w:t>
            </w:r>
          </w:p>
          <w:p w:rsidR="008A4C3A" w:rsidRPr="00DA6686" w:rsidRDefault="008A4C3A" w:rsidP="00D6632E">
            <w:pPr>
              <w:pStyle w:val="ConsPlusNormal"/>
              <w:ind w:firstLine="0"/>
              <w:rPr>
                <w:rFonts w:ascii="Times New Roman" w:hAnsi="Times New Roman"/>
                <w:sz w:val="28"/>
                <w:szCs w:val="28"/>
              </w:rPr>
            </w:pPr>
            <w:r w:rsidRPr="00DA6686">
              <w:rPr>
                <w:rFonts w:ascii="Times New Roman" w:hAnsi="Times New Roman"/>
                <w:sz w:val="28"/>
                <w:szCs w:val="28"/>
              </w:rPr>
              <w:t>обеспечение доступности инфраструктуры поддержки субъектов малого и среднего предпринимательства;</w:t>
            </w:r>
          </w:p>
          <w:p w:rsidR="008A4C3A" w:rsidRPr="00DA6686" w:rsidRDefault="008A4C3A" w:rsidP="00D6632E">
            <w:pPr>
              <w:pStyle w:val="ConsPlusNormal"/>
              <w:ind w:firstLine="0"/>
              <w:rPr>
                <w:rFonts w:ascii="Times New Roman" w:hAnsi="Times New Roman"/>
                <w:sz w:val="28"/>
                <w:szCs w:val="28"/>
              </w:rPr>
            </w:pPr>
            <w:r w:rsidRPr="00DA6686">
              <w:rPr>
                <w:rFonts w:ascii="Times New Roman" w:hAnsi="Times New Roman"/>
                <w:sz w:val="28"/>
                <w:szCs w:val="28"/>
              </w:rPr>
              <w:t>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к осуществлению предпринимательской деятельности);</w:t>
            </w:r>
          </w:p>
          <w:p w:rsidR="008A4C3A" w:rsidRPr="00DA6686" w:rsidRDefault="008A4C3A" w:rsidP="00D6632E">
            <w:pPr>
              <w:pStyle w:val="ConsPlusNormal"/>
              <w:ind w:firstLine="0"/>
              <w:rPr>
                <w:rFonts w:ascii="Times New Roman" w:hAnsi="Times New Roman"/>
                <w:sz w:val="28"/>
                <w:szCs w:val="28"/>
              </w:rPr>
            </w:pPr>
            <w:r w:rsidRPr="00DA6686">
              <w:rPr>
                <w:rFonts w:ascii="Times New Roman" w:hAnsi="Times New Roman"/>
                <w:sz w:val="28"/>
                <w:szCs w:val="28"/>
              </w:rPr>
              <w:t>совершенствование государственного регулирования потребительского рынка в Забайкальском крае;</w:t>
            </w:r>
          </w:p>
          <w:p w:rsidR="008A4C3A" w:rsidRPr="00DA6686" w:rsidRDefault="008A4C3A" w:rsidP="00D6632E">
            <w:pPr>
              <w:pStyle w:val="ConsPlusNormal"/>
              <w:ind w:firstLine="0"/>
              <w:rPr>
                <w:rFonts w:ascii="Times New Roman" w:hAnsi="Times New Roman"/>
                <w:sz w:val="28"/>
                <w:szCs w:val="28"/>
              </w:rPr>
            </w:pPr>
            <w:r w:rsidRPr="00DA6686">
              <w:rPr>
                <w:rFonts w:ascii="Times New Roman" w:hAnsi="Times New Roman"/>
                <w:sz w:val="28"/>
                <w:szCs w:val="28"/>
              </w:rPr>
              <w:t>содействие реализации товаров местного производства;</w:t>
            </w:r>
          </w:p>
          <w:p w:rsidR="008A4C3A" w:rsidRDefault="008A4C3A" w:rsidP="00D6632E">
            <w:pPr>
              <w:pStyle w:val="ConsPlusNormal"/>
              <w:ind w:firstLine="0"/>
              <w:rPr>
                <w:rFonts w:ascii="Times New Roman" w:hAnsi="Times New Roman"/>
                <w:sz w:val="28"/>
                <w:szCs w:val="28"/>
              </w:rPr>
            </w:pPr>
            <w:r w:rsidRPr="00DA6686">
              <w:rPr>
                <w:rFonts w:ascii="Times New Roman" w:hAnsi="Times New Roman"/>
                <w:sz w:val="28"/>
                <w:szCs w:val="28"/>
              </w:rPr>
              <w:t>создание стимулов для повышения качества услуг торговли, общес</w:t>
            </w:r>
            <w:r w:rsidR="00A74DF8">
              <w:rPr>
                <w:rFonts w:ascii="Times New Roman" w:hAnsi="Times New Roman"/>
                <w:sz w:val="28"/>
                <w:szCs w:val="28"/>
              </w:rPr>
              <w:t>твенного питания, бытовых услуг;</w:t>
            </w:r>
          </w:p>
          <w:p w:rsidR="00A74DF8" w:rsidRPr="004122A4" w:rsidRDefault="00A74DF8" w:rsidP="00A74DF8">
            <w:pPr>
              <w:pStyle w:val="ConsPlusNormal"/>
              <w:ind w:left="32" w:firstLine="0"/>
              <w:rPr>
                <w:rFonts w:ascii="Times New Roman" w:hAnsi="Times New Roman"/>
                <w:sz w:val="28"/>
                <w:szCs w:val="28"/>
              </w:rPr>
            </w:pPr>
            <w:r w:rsidRPr="004122A4">
              <w:rPr>
                <w:rFonts w:ascii="Times New Roman" w:hAnsi="Times New Roman"/>
                <w:sz w:val="28"/>
                <w:szCs w:val="28"/>
              </w:rPr>
              <w:t>оценка состояния потребительского рынка и системы защиты прав потребителей;</w:t>
            </w:r>
          </w:p>
          <w:p w:rsidR="00A74DF8" w:rsidRPr="004122A4" w:rsidRDefault="00A74DF8" w:rsidP="00A74DF8">
            <w:pPr>
              <w:pStyle w:val="ConsPlusNormal"/>
              <w:ind w:left="32" w:firstLine="0"/>
              <w:rPr>
                <w:rFonts w:ascii="Times New Roman" w:hAnsi="Times New Roman"/>
                <w:sz w:val="28"/>
                <w:szCs w:val="28"/>
              </w:rPr>
            </w:pPr>
            <w:r w:rsidRPr="004122A4">
              <w:rPr>
                <w:rFonts w:ascii="Times New Roman" w:hAnsi="Times New Roman"/>
                <w:sz w:val="28"/>
                <w:szCs w:val="28"/>
              </w:rPr>
              <w:lastRenderedPageBreak/>
              <w:t>создание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работ и услуг;</w:t>
            </w:r>
          </w:p>
          <w:p w:rsidR="00A74DF8" w:rsidRDefault="00A74DF8" w:rsidP="00D6632E">
            <w:pPr>
              <w:pStyle w:val="ConsPlusNormal"/>
              <w:ind w:firstLine="0"/>
              <w:rPr>
                <w:rFonts w:ascii="Times New Roman" w:hAnsi="Times New Roman"/>
                <w:sz w:val="28"/>
                <w:szCs w:val="28"/>
              </w:rPr>
            </w:pPr>
            <w:r w:rsidRPr="004122A4">
              <w:rPr>
                <w:rFonts w:ascii="Times New Roman" w:hAnsi="Times New Roman"/>
                <w:sz w:val="28"/>
                <w:szCs w:val="28"/>
              </w:rPr>
              <w:t>повышение уровня правовой грамотности у населения в сф</w:t>
            </w:r>
            <w:r>
              <w:rPr>
                <w:rFonts w:ascii="Times New Roman" w:hAnsi="Times New Roman"/>
                <w:sz w:val="28"/>
                <w:szCs w:val="28"/>
              </w:rPr>
              <w:t>ере защиты прав потребителей.</w:t>
            </w:r>
          </w:p>
          <w:p w:rsidR="00A74DF8" w:rsidRPr="00DA6686" w:rsidRDefault="00A74DF8" w:rsidP="00F5271A">
            <w:pPr>
              <w:widowControl w:val="0"/>
              <w:autoSpaceDE w:val="0"/>
              <w:autoSpaceDN w:val="0"/>
              <w:adjustRightInd w:val="0"/>
              <w:ind w:firstLine="0"/>
            </w:pPr>
          </w:p>
        </w:tc>
      </w:tr>
      <w:tr w:rsidR="008A4C3A" w:rsidRPr="00DA6686" w:rsidTr="00D6632E">
        <w:tc>
          <w:tcPr>
            <w:tcW w:w="3085" w:type="dxa"/>
            <w:tcBorders>
              <w:top w:val="nil"/>
              <w:left w:val="nil"/>
              <w:bottom w:val="nil"/>
              <w:right w:val="nil"/>
            </w:tcBorders>
          </w:tcPr>
          <w:p w:rsidR="008A4C3A" w:rsidRPr="00DA6686" w:rsidRDefault="008A4C3A" w:rsidP="00D6632E">
            <w:pPr>
              <w:ind w:firstLine="0"/>
              <w:rPr>
                <w:color w:val="auto"/>
              </w:rPr>
            </w:pPr>
            <w:r w:rsidRPr="00DA6686">
              <w:rPr>
                <w:color w:val="auto"/>
              </w:rPr>
              <w:lastRenderedPageBreak/>
              <w:t>Этапы и сроки реализации подпрограммы</w:t>
            </w:r>
          </w:p>
          <w:p w:rsidR="008A4C3A" w:rsidRPr="00DA6686" w:rsidRDefault="008A4C3A" w:rsidP="00D6632E">
            <w:pPr>
              <w:ind w:firstLine="0"/>
              <w:rPr>
                <w:color w:val="auto"/>
                <w:sz w:val="16"/>
                <w:szCs w:val="16"/>
              </w:rPr>
            </w:pPr>
          </w:p>
        </w:tc>
        <w:tc>
          <w:tcPr>
            <w:tcW w:w="6519" w:type="dxa"/>
            <w:tcBorders>
              <w:top w:val="nil"/>
              <w:left w:val="nil"/>
              <w:bottom w:val="nil"/>
              <w:right w:val="nil"/>
            </w:tcBorders>
          </w:tcPr>
          <w:p w:rsidR="008A4C3A" w:rsidRPr="00CB1D32" w:rsidRDefault="008A4C3A" w:rsidP="00D6632E">
            <w:pPr>
              <w:ind w:firstLine="0"/>
              <w:rPr>
                <w:color w:val="auto"/>
              </w:rPr>
            </w:pPr>
            <w:r w:rsidRPr="00CB1D32">
              <w:rPr>
                <w:color w:val="auto"/>
              </w:rPr>
              <w:t>2014–202</w:t>
            </w:r>
            <w:r w:rsidR="00F5271A" w:rsidRPr="00CB1D32">
              <w:rPr>
                <w:color w:val="auto"/>
              </w:rPr>
              <w:t>1</w:t>
            </w:r>
            <w:r w:rsidRPr="00CB1D32">
              <w:rPr>
                <w:color w:val="auto"/>
              </w:rPr>
              <w:t xml:space="preserve"> годы. </w:t>
            </w:r>
          </w:p>
          <w:p w:rsidR="008A4C3A" w:rsidRPr="00CB1D32" w:rsidRDefault="008A4C3A" w:rsidP="00D6632E">
            <w:pPr>
              <w:ind w:firstLine="0"/>
              <w:rPr>
                <w:color w:val="auto"/>
              </w:rPr>
            </w:pPr>
            <w:r w:rsidRPr="00CB1D32">
              <w:rPr>
                <w:color w:val="auto"/>
              </w:rPr>
              <w:t>Один этап.</w:t>
            </w:r>
          </w:p>
        </w:tc>
      </w:tr>
      <w:tr w:rsidR="008A4C3A" w:rsidRPr="00DA6686" w:rsidTr="00D6632E">
        <w:tc>
          <w:tcPr>
            <w:tcW w:w="3085" w:type="dxa"/>
            <w:tcBorders>
              <w:top w:val="nil"/>
              <w:left w:val="nil"/>
              <w:bottom w:val="nil"/>
              <w:right w:val="nil"/>
            </w:tcBorders>
          </w:tcPr>
          <w:p w:rsidR="008A4C3A" w:rsidRPr="00DA6686" w:rsidRDefault="008A4C3A" w:rsidP="00D6632E">
            <w:pPr>
              <w:ind w:firstLine="0"/>
              <w:rPr>
                <w:color w:val="auto"/>
              </w:rPr>
            </w:pPr>
            <w:r w:rsidRPr="00DA6686">
              <w:rPr>
                <w:color w:val="auto"/>
              </w:rPr>
              <w:t xml:space="preserve">Объемы бюджетных ассигнований подпрограммы </w:t>
            </w:r>
          </w:p>
        </w:tc>
        <w:tc>
          <w:tcPr>
            <w:tcW w:w="6519" w:type="dxa"/>
            <w:tcBorders>
              <w:top w:val="nil"/>
              <w:left w:val="nil"/>
              <w:bottom w:val="nil"/>
              <w:right w:val="nil"/>
            </w:tcBorders>
          </w:tcPr>
          <w:p w:rsidR="00C95189" w:rsidRPr="00CB1D32" w:rsidRDefault="008A4C3A" w:rsidP="00D6632E">
            <w:pPr>
              <w:ind w:firstLine="0"/>
              <w:rPr>
                <w:color w:val="auto"/>
              </w:rPr>
            </w:pPr>
            <w:r w:rsidRPr="00CB1D32">
              <w:rPr>
                <w:color w:val="auto"/>
              </w:rPr>
              <w:t xml:space="preserve">Общий объем расходов на реализацию подпрограммы составит </w:t>
            </w:r>
            <w:r w:rsidR="00730FBC">
              <w:rPr>
                <w:rFonts w:eastAsia="Calibri"/>
                <w:bCs/>
              </w:rPr>
              <w:t>897</w:t>
            </w:r>
            <w:r w:rsidR="00C72A2A">
              <w:rPr>
                <w:rFonts w:eastAsia="Calibri"/>
                <w:bCs/>
              </w:rPr>
              <w:t xml:space="preserve"> 202,08395</w:t>
            </w:r>
            <w:r w:rsidRPr="00CB1D32">
              <w:rPr>
                <w:color w:val="auto"/>
              </w:rPr>
              <w:t xml:space="preserve"> тыс. рублей, в том числе:</w:t>
            </w:r>
          </w:p>
          <w:p w:rsidR="008A4C3A" w:rsidRPr="00CB1D32" w:rsidRDefault="008A4C3A" w:rsidP="00E30F9A">
            <w:pPr>
              <w:widowControl w:val="0"/>
              <w:autoSpaceDE w:val="0"/>
              <w:autoSpaceDN w:val="0"/>
              <w:adjustRightInd w:val="0"/>
              <w:ind w:firstLine="0"/>
              <w:rPr>
                <w:color w:val="auto"/>
              </w:rPr>
            </w:pPr>
            <w:r w:rsidRPr="00CB1D32">
              <w:rPr>
                <w:color w:val="auto"/>
              </w:rPr>
              <w:t>в 2014 году –</w:t>
            </w:r>
            <w:r w:rsidR="00C72A2A">
              <w:rPr>
                <w:color w:val="auto"/>
              </w:rPr>
              <w:t xml:space="preserve"> </w:t>
            </w:r>
            <w:r w:rsidR="00D07666" w:rsidRPr="00CB1D32">
              <w:rPr>
                <w:color w:val="auto"/>
              </w:rPr>
              <w:t>234312</w:t>
            </w:r>
            <w:r w:rsidR="00591CA9" w:rsidRPr="00CB1D32">
              <w:rPr>
                <w:bCs/>
              </w:rPr>
              <w:t>,</w:t>
            </w:r>
            <w:r w:rsidR="00D07666" w:rsidRPr="00CB1D32">
              <w:rPr>
                <w:bCs/>
              </w:rPr>
              <w:t>67339</w:t>
            </w:r>
            <w:r w:rsidRPr="00CB1D32">
              <w:rPr>
                <w:color w:val="auto"/>
              </w:rPr>
              <w:t xml:space="preserve"> тыс. рублей;</w:t>
            </w:r>
          </w:p>
          <w:p w:rsidR="008A4C3A" w:rsidRPr="00CB1D32" w:rsidRDefault="008A4C3A" w:rsidP="00D6632E">
            <w:pPr>
              <w:ind w:firstLine="32"/>
              <w:rPr>
                <w:color w:val="auto"/>
              </w:rPr>
            </w:pPr>
            <w:r w:rsidRPr="00CB1D32">
              <w:rPr>
                <w:color w:val="auto"/>
              </w:rPr>
              <w:t>в 2015 году – 247462,14565 тыс. рублей;</w:t>
            </w:r>
          </w:p>
          <w:p w:rsidR="008A4C3A" w:rsidRPr="00CB1D32" w:rsidRDefault="008A4C3A" w:rsidP="00D6632E">
            <w:pPr>
              <w:ind w:firstLine="32"/>
              <w:rPr>
                <w:color w:val="auto"/>
              </w:rPr>
            </w:pPr>
            <w:r w:rsidRPr="00CB1D32">
              <w:rPr>
                <w:color w:val="auto"/>
              </w:rPr>
              <w:t>в 2016 году –</w:t>
            </w:r>
            <w:r w:rsidR="00C43FAE" w:rsidRPr="00CB1D32">
              <w:rPr>
                <w:color w:val="auto"/>
              </w:rPr>
              <w:t xml:space="preserve"> 81989,09079</w:t>
            </w:r>
            <w:r w:rsidRPr="00CB1D32">
              <w:rPr>
                <w:color w:val="auto"/>
              </w:rPr>
              <w:t xml:space="preserve"> тыс. рублей;</w:t>
            </w:r>
          </w:p>
          <w:p w:rsidR="008A4C3A" w:rsidRPr="00CB1D32" w:rsidRDefault="008A4C3A" w:rsidP="00D6632E">
            <w:pPr>
              <w:ind w:firstLine="32"/>
              <w:rPr>
                <w:color w:val="auto"/>
              </w:rPr>
            </w:pPr>
            <w:r w:rsidRPr="00CB1D32">
              <w:rPr>
                <w:color w:val="auto"/>
              </w:rPr>
              <w:t xml:space="preserve">в 2017 году – </w:t>
            </w:r>
            <w:r w:rsidR="00817FC9" w:rsidRPr="00CB1D32">
              <w:rPr>
                <w:rFonts w:eastAsia="Calibri"/>
                <w:bCs/>
              </w:rPr>
              <w:t>37175,41704</w:t>
            </w:r>
            <w:r w:rsidRPr="00CB1D32">
              <w:rPr>
                <w:color w:val="auto"/>
              </w:rPr>
              <w:t xml:space="preserve"> тыс. рублей;</w:t>
            </w:r>
          </w:p>
          <w:p w:rsidR="008A4C3A" w:rsidRPr="00CB1D32" w:rsidRDefault="004E549E" w:rsidP="00D6632E">
            <w:pPr>
              <w:ind w:firstLine="32"/>
              <w:rPr>
                <w:color w:val="auto"/>
              </w:rPr>
            </w:pPr>
            <w:r w:rsidRPr="00CB1D32">
              <w:rPr>
                <w:color w:val="auto"/>
              </w:rPr>
              <w:t xml:space="preserve">в 2018 году – </w:t>
            </w:r>
            <w:r w:rsidR="00817FC9" w:rsidRPr="00CB1D32">
              <w:rPr>
                <w:color w:val="auto"/>
              </w:rPr>
              <w:t>820</w:t>
            </w:r>
            <w:r w:rsidR="005F3374" w:rsidRPr="00CB1D32">
              <w:rPr>
                <w:color w:val="auto"/>
              </w:rPr>
              <w:t>66</w:t>
            </w:r>
            <w:r w:rsidR="00817FC9" w:rsidRPr="00CB1D32">
              <w:rPr>
                <w:color w:val="auto"/>
              </w:rPr>
              <w:t>,</w:t>
            </w:r>
            <w:r w:rsidR="005F3374" w:rsidRPr="00CB1D32">
              <w:rPr>
                <w:color w:val="auto"/>
              </w:rPr>
              <w:t>34308</w:t>
            </w:r>
            <w:r w:rsidR="008A4C3A" w:rsidRPr="00CB1D32">
              <w:rPr>
                <w:color w:val="auto"/>
              </w:rPr>
              <w:t xml:space="preserve"> тыс. рублей;</w:t>
            </w:r>
          </w:p>
          <w:p w:rsidR="008A4C3A" w:rsidRPr="00CB1D32" w:rsidRDefault="008A4C3A" w:rsidP="00D6632E">
            <w:pPr>
              <w:ind w:firstLine="32"/>
              <w:rPr>
                <w:color w:val="auto"/>
              </w:rPr>
            </w:pPr>
            <w:r w:rsidRPr="00CB1D32">
              <w:rPr>
                <w:color w:val="auto"/>
              </w:rPr>
              <w:t>в 201</w:t>
            </w:r>
            <w:r w:rsidR="004E549E" w:rsidRPr="00CB1D32">
              <w:rPr>
                <w:color w:val="auto"/>
              </w:rPr>
              <w:t xml:space="preserve">9 году – </w:t>
            </w:r>
            <w:r w:rsidR="00C95189" w:rsidRPr="00CB1D32">
              <w:rPr>
                <w:color w:val="auto"/>
              </w:rPr>
              <w:t>49647,6</w:t>
            </w:r>
            <w:r w:rsidR="005F3374" w:rsidRPr="00CB1D32">
              <w:rPr>
                <w:color w:val="auto"/>
              </w:rPr>
              <w:t>000</w:t>
            </w:r>
            <w:r w:rsidRPr="00CB1D32">
              <w:rPr>
                <w:color w:val="auto"/>
              </w:rPr>
              <w:t xml:space="preserve"> тыс. рублей;</w:t>
            </w:r>
          </w:p>
          <w:p w:rsidR="008A4C3A" w:rsidRPr="00CB1D32" w:rsidRDefault="008A4C3A" w:rsidP="00D6632E">
            <w:pPr>
              <w:ind w:firstLine="32"/>
              <w:rPr>
                <w:color w:val="auto"/>
              </w:rPr>
            </w:pPr>
            <w:r w:rsidRPr="00CB1D32">
              <w:rPr>
                <w:color w:val="auto"/>
              </w:rPr>
              <w:t>в 2020 году – </w:t>
            </w:r>
            <w:r w:rsidR="00C95189" w:rsidRPr="00CB1D32">
              <w:rPr>
                <w:color w:val="auto"/>
              </w:rPr>
              <w:t>61351,1</w:t>
            </w:r>
            <w:r w:rsidR="005F3374" w:rsidRPr="00CB1D32">
              <w:rPr>
                <w:color w:val="auto"/>
              </w:rPr>
              <w:t>000</w:t>
            </w:r>
            <w:r w:rsidR="00534733" w:rsidRPr="00CB1D32">
              <w:rPr>
                <w:color w:val="auto"/>
              </w:rPr>
              <w:t xml:space="preserve"> тыс. рублей;</w:t>
            </w:r>
          </w:p>
          <w:p w:rsidR="00534733" w:rsidRPr="00CB1D32" w:rsidRDefault="00534733" w:rsidP="00D6632E">
            <w:pPr>
              <w:ind w:firstLine="32"/>
              <w:rPr>
                <w:color w:val="auto"/>
              </w:rPr>
            </w:pPr>
            <w:r w:rsidRPr="00CB1D32">
              <w:rPr>
                <w:color w:val="auto"/>
              </w:rPr>
              <w:t>в 2021 году –</w:t>
            </w:r>
            <w:r w:rsidR="005F3374" w:rsidRPr="00CB1D32">
              <w:rPr>
                <w:color w:val="auto"/>
              </w:rPr>
              <w:t>10319</w:t>
            </w:r>
            <w:r w:rsidR="00E267CE">
              <w:rPr>
                <w:color w:val="auto"/>
              </w:rPr>
              <w:t>7</w:t>
            </w:r>
            <w:r w:rsidR="005F3374" w:rsidRPr="00CB1D32">
              <w:rPr>
                <w:color w:val="auto"/>
              </w:rPr>
              <w:t>,</w:t>
            </w:r>
            <w:r w:rsidR="00E267CE">
              <w:rPr>
                <w:color w:val="auto"/>
              </w:rPr>
              <w:t>71400</w:t>
            </w:r>
            <w:r w:rsidR="005F3374" w:rsidRPr="00CB1D32">
              <w:rPr>
                <w:color w:val="auto"/>
              </w:rPr>
              <w:t xml:space="preserve"> тыс. рублей.</w:t>
            </w:r>
            <w:r w:rsidRPr="00CB1D32">
              <w:rPr>
                <w:color w:val="auto"/>
              </w:rPr>
              <w:t xml:space="preserve"> </w:t>
            </w:r>
          </w:p>
          <w:p w:rsidR="008A4C3A" w:rsidRPr="00CB1D32" w:rsidRDefault="008A4C3A" w:rsidP="00D6632E">
            <w:pPr>
              <w:ind w:firstLine="32"/>
              <w:rPr>
                <w:color w:val="auto"/>
              </w:rPr>
            </w:pPr>
            <w:r w:rsidRPr="00CB1D32">
              <w:rPr>
                <w:color w:val="auto"/>
              </w:rPr>
              <w:t xml:space="preserve">Из них средства бюджета Забайкальского края составят </w:t>
            </w:r>
            <w:r w:rsidR="00730FBC">
              <w:rPr>
                <w:bCs/>
              </w:rPr>
              <w:t>16084</w:t>
            </w:r>
            <w:r w:rsidR="002F34D9">
              <w:rPr>
                <w:bCs/>
              </w:rPr>
              <w:t>1</w:t>
            </w:r>
            <w:r w:rsidR="00730FBC">
              <w:rPr>
                <w:bCs/>
              </w:rPr>
              <w:t>,</w:t>
            </w:r>
            <w:r w:rsidR="002F34D9">
              <w:rPr>
                <w:bCs/>
              </w:rPr>
              <w:t>701</w:t>
            </w:r>
            <w:r w:rsidR="00730FBC">
              <w:rPr>
                <w:bCs/>
              </w:rPr>
              <w:t>25</w:t>
            </w:r>
            <w:r w:rsidRPr="00CB1D32">
              <w:rPr>
                <w:color w:val="auto"/>
              </w:rPr>
              <w:t xml:space="preserve"> тыс. рублей:</w:t>
            </w:r>
          </w:p>
          <w:p w:rsidR="008A4C3A" w:rsidRPr="00CB1D32" w:rsidRDefault="008A4C3A" w:rsidP="00D6632E">
            <w:pPr>
              <w:ind w:firstLine="32"/>
              <w:rPr>
                <w:color w:val="auto"/>
              </w:rPr>
            </w:pPr>
            <w:r w:rsidRPr="00CB1D32">
              <w:rPr>
                <w:color w:val="auto"/>
              </w:rPr>
              <w:t xml:space="preserve">в 2014 году – </w:t>
            </w:r>
            <w:r w:rsidR="00591CA9" w:rsidRPr="00CB1D32">
              <w:rPr>
                <w:bCs/>
              </w:rPr>
              <w:t>3080</w:t>
            </w:r>
            <w:r w:rsidR="004E549E" w:rsidRPr="00CB1D32">
              <w:rPr>
                <w:bCs/>
              </w:rPr>
              <w:t>7</w:t>
            </w:r>
            <w:r w:rsidR="00591CA9" w:rsidRPr="00CB1D32">
              <w:rPr>
                <w:bCs/>
              </w:rPr>
              <w:t>,5</w:t>
            </w:r>
            <w:r w:rsidR="004E549E" w:rsidRPr="00CB1D32">
              <w:rPr>
                <w:bCs/>
              </w:rPr>
              <w:t>612</w:t>
            </w:r>
            <w:r w:rsidR="00591CA9" w:rsidRPr="00CB1D32">
              <w:rPr>
                <w:bCs/>
              </w:rPr>
              <w:t>0</w:t>
            </w:r>
            <w:r w:rsidRPr="00CB1D32">
              <w:rPr>
                <w:color w:val="auto"/>
              </w:rPr>
              <w:t xml:space="preserve"> тыс. рублей;</w:t>
            </w:r>
          </w:p>
          <w:p w:rsidR="008A4C3A" w:rsidRPr="00CB1D32" w:rsidRDefault="008A4C3A" w:rsidP="00D6632E">
            <w:pPr>
              <w:ind w:firstLine="32"/>
              <w:rPr>
                <w:color w:val="auto"/>
              </w:rPr>
            </w:pPr>
            <w:r w:rsidRPr="00CB1D32">
              <w:rPr>
                <w:color w:val="auto"/>
              </w:rPr>
              <w:t>в 2015 году – 10189,53785 тыс. рублей;</w:t>
            </w:r>
          </w:p>
          <w:p w:rsidR="008A4C3A" w:rsidRPr="00CB1D32" w:rsidRDefault="008A4C3A" w:rsidP="00D6632E">
            <w:pPr>
              <w:ind w:firstLine="32"/>
              <w:rPr>
                <w:color w:val="auto"/>
              </w:rPr>
            </w:pPr>
            <w:r w:rsidRPr="00CB1D32">
              <w:rPr>
                <w:color w:val="auto"/>
              </w:rPr>
              <w:t xml:space="preserve">в 2016 году – </w:t>
            </w:r>
            <w:r w:rsidR="00C43FAE" w:rsidRPr="00CB1D32">
              <w:rPr>
                <w:color w:val="auto"/>
              </w:rPr>
              <w:t>5601,71379</w:t>
            </w:r>
            <w:r w:rsidRPr="00CB1D32">
              <w:rPr>
                <w:color w:val="auto"/>
              </w:rPr>
              <w:t xml:space="preserve"> тыс. рублей;</w:t>
            </w:r>
          </w:p>
          <w:p w:rsidR="008A4C3A" w:rsidRPr="00CB1D32" w:rsidRDefault="008A4C3A" w:rsidP="00D6632E">
            <w:pPr>
              <w:ind w:firstLine="32"/>
              <w:rPr>
                <w:color w:val="auto"/>
              </w:rPr>
            </w:pPr>
            <w:r w:rsidRPr="00CB1D32">
              <w:rPr>
                <w:color w:val="auto"/>
              </w:rPr>
              <w:t xml:space="preserve">в 2017 году – </w:t>
            </w:r>
            <w:r w:rsidR="00501AB5" w:rsidRPr="00CB1D32">
              <w:rPr>
                <w:color w:val="auto"/>
              </w:rPr>
              <w:t>3</w:t>
            </w:r>
            <w:r w:rsidR="005F3374" w:rsidRPr="00CB1D32">
              <w:rPr>
                <w:color w:val="auto"/>
              </w:rPr>
              <w:t>9</w:t>
            </w:r>
            <w:r w:rsidR="00501AB5" w:rsidRPr="00CB1D32">
              <w:rPr>
                <w:color w:val="auto"/>
              </w:rPr>
              <w:t>61,13133</w:t>
            </w:r>
            <w:r w:rsidRPr="00CB1D32">
              <w:rPr>
                <w:color w:val="auto"/>
              </w:rPr>
              <w:t xml:space="preserve"> тыс. рублей;</w:t>
            </w:r>
          </w:p>
          <w:p w:rsidR="008A4C3A" w:rsidRPr="00CB1D32" w:rsidRDefault="008A4C3A" w:rsidP="00D6632E">
            <w:pPr>
              <w:ind w:firstLine="32"/>
              <w:rPr>
                <w:color w:val="auto"/>
              </w:rPr>
            </w:pPr>
            <w:r w:rsidRPr="00CB1D32">
              <w:rPr>
                <w:color w:val="auto"/>
              </w:rPr>
              <w:t xml:space="preserve">в 2018 году – </w:t>
            </w:r>
            <w:r w:rsidR="00501AB5" w:rsidRPr="00CB1D32">
              <w:rPr>
                <w:color w:val="auto"/>
              </w:rPr>
              <w:t>341</w:t>
            </w:r>
            <w:r w:rsidR="005F3374" w:rsidRPr="00CB1D32">
              <w:rPr>
                <w:color w:val="auto"/>
              </w:rPr>
              <w:t>3</w:t>
            </w:r>
            <w:r w:rsidR="00501AB5" w:rsidRPr="00CB1D32">
              <w:rPr>
                <w:color w:val="auto"/>
              </w:rPr>
              <w:t>0,</w:t>
            </w:r>
            <w:r w:rsidR="005F3374" w:rsidRPr="00CB1D32">
              <w:rPr>
                <w:color w:val="auto"/>
              </w:rPr>
              <w:t>94308</w:t>
            </w:r>
            <w:r w:rsidRPr="00CB1D32">
              <w:rPr>
                <w:color w:val="auto"/>
              </w:rPr>
              <w:t xml:space="preserve"> тыс. рублей;</w:t>
            </w:r>
          </w:p>
          <w:p w:rsidR="00C95189" w:rsidRPr="00CB1D32" w:rsidRDefault="008A4C3A" w:rsidP="00534733">
            <w:pPr>
              <w:ind w:firstLine="32"/>
              <w:rPr>
                <w:color w:val="auto"/>
              </w:rPr>
            </w:pPr>
            <w:r w:rsidRPr="00CB1D32">
              <w:rPr>
                <w:color w:val="auto"/>
              </w:rPr>
              <w:t xml:space="preserve">в 2019 году – </w:t>
            </w:r>
            <w:r w:rsidR="00C95189" w:rsidRPr="00CB1D32">
              <w:rPr>
                <w:color w:val="auto"/>
              </w:rPr>
              <w:t>11825,2</w:t>
            </w:r>
            <w:r w:rsidR="005F3374" w:rsidRPr="00CB1D32">
              <w:rPr>
                <w:color w:val="auto"/>
              </w:rPr>
              <w:t>000</w:t>
            </w:r>
            <w:r w:rsidR="0096115E" w:rsidRPr="00CB1D32">
              <w:rPr>
                <w:color w:val="auto"/>
              </w:rPr>
              <w:t xml:space="preserve"> </w:t>
            </w:r>
            <w:r w:rsidRPr="00CB1D32">
              <w:rPr>
                <w:color w:val="auto"/>
              </w:rPr>
              <w:t>тыс. рублей;</w:t>
            </w:r>
          </w:p>
          <w:p w:rsidR="008A4C3A" w:rsidRPr="00CB1D32" w:rsidRDefault="008A4C3A" w:rsidP="00D6632E">
            <w:pPr>
              <w:ind w:firstLine="32"/>
              <w:rPr>
                <w:color w:val="auto"/>
              </w:rPr>
            </w:pPr>
            <w:r w:rsidRPr="00CB1D32">
              <w:rPr>
                <w:color w:val="auto"/>
              </w:rPr>
              <w:t>в 2020 году – </w:t>
            </w:r>
            <w:r w:rsidR="00C95189" w:rsidRPr="00CB1D32">
              <w:rPr>
                <w:color w:val="auto"/>
              </w:rPr>
              <w:t>11239,5</w:t>
            </w:r>
            <w:r w:rsidR="005F3374" w:rsidRPr="00CB1D32">
              <w:rPr>
                <w:color w:val="auto"/>
              </w:rPr>
              <w:t>000</w:t>
            </w:r>
            <w:r w:rsidRPr="00CB1D32">
              <w:rPr>
                <w:color w:val="auto"/>
              </w:rPr>
              <w:t xml:space="preserve"> тыс. рублей</w:t>
            </w:r>
            <w:r w:rsidR="00534733" w:rsidRPr="00CB1D32">
              <w:rPr>
                <w:color w:val="auto"/>
              </w:rPr>
              <w:t>;</w:t>
            </w:r>
          </w:p>
          <w:p w:rsidR="00C95189" w:rsidRPr="00CB1D32" w:rsidRDefault="002F34D9" w:rsidP="00C95189">
            <w:pPr>
              <w:widowControl w:val="0"/>
              <w:autoSpaceDE w:val="0"/>
              <w:autoSpaceDN w:val="0"/>
              <w:adjustRightInd w:val="0"/>
              <w:ind w:firstLine="0"/>
            </w:pPr>
            <w:r>
              <w:t xml:space="preserve"> </w:t>
            </w:r>
            <w:r w:rsidR="00534733" w:rsidRPr="00CB1D32">
              <w:t xml:space="preserve">в 2021 году – </w:t>
            </w:r>
            <w:r w:rsidR="005F3374" w:rsidRPr="00CB1D32">
              <w:t>53086,</w:t>
            </w:r>
            <w:r>
              <w:t>11400</w:t>
            </w:r>
            <w:r w:rsidR="005F3374" w:rsidRPr="00CB1D32">
              <w:t xml:space="preserve"> тыс. рублей</w:t>
            </w:r>
            <w:r w:rsidR="00730FBC">
              <w:t>.</w:t>
            </w:r>
          </w:p>
          <w:p w:rsidR="008A4C3A" w:rsidRPr="00CB1D32" w:rsidRDefault="008A4C3A" w:rsidP="00D6632E">
            <w:pPr>
              <w:ind w:firstLine="0"/>
              <w:rPr>
                <w:color w:val="auto"/>
                <w:sz w:val="16"/>
                <w:szCs w:val="16"/>
              </w:rPr>
            </w:pPr>
          </w:p>
        </w:tc>
      </w:tr>
      <w:tr w:rsidR="008A4C3A" w:rsidRPr="00DA6686" w:rsidTr="00D6632E">
        <w:tc>
          <w:tcPr>
            <w:tcW w:w="3085" w:type="dxa"/>
            <w:tcBorders>
              <w:top w:val="nil"/>
              <w:left w:val="nil"/>
              <w:bottom w:val="nil"/>
              <w:right w:val="nil"/>
            </w:tcBorders>
          </w:tcPr>
          <w:p w:rsidR="008A4C3A" w:rsidRPr="00DA6686" w:rsidRDefault="008A4C3A" w:rsidP="00D6632E">
            <w:pPr>
              <w:ind w:firstLine="0"/>
              <w:rPr>
                <w:color w:val="auto"/>
              </w:rPr>
            </w:pPr>
            <w:r w:rsidRPr="00DA6686">
              <w:rPr>
                <w:color w:val="auto"/>
              </w:rPr>
              <w:t>Ожидаемые значения показателей конечных результатов реализации подпрограммы</w:t>
            </w:r>
          </w:p>
        </w:tc>
        <w:tc>
          <w:tcPr>
            <w:tcW w:w="6519" w:type="dxa"/>
            <w:tcBorders>
              <w:top w:val="nil"/>
              <w:left w:val="nil"/>
              <w:bottom w:val="nil"/>
              <w:right w:val="nil"/>
            </w:tcBorders>
          </w:tcPr>
          <w:p w:rsidR="008A4C3A" w:rsidRPr="00CB1D32" w:rsidRDefault="008A4C3A" w:rsidP="00D6632E">
            <w:pPr>
              <w:pStyle w:val="ConsPlusCell"/>
              <w:spacing w:after="60"/>
              <w:ind w:firstLine="0"/>
              <w:rPr>
                <w:rFonts w:ascii="Times New Roman CYR" w:hAnsi="Times New Roman CYR" w:cs="Times New Roman CYR"/>
              </w:rPr>
            </w:pPr>
            <w:r w:rsidRPr="00DA6686">
              <w:rPr>
                <w:rFonts w:ascii="Times New Roman CYR" w:hAnsi="Times New Roman CYR" w:cs="Times New Roman CYR"/>
              </w:rPr>
              <w:t xml:space="preserve">Увеличение количества субъектов малого и среднего предпринимательства (включая индивидуальных предпринимателей) в расчете на 1 тыс. человек населения Забайкальского края </w:t>
            </w:r>
            <w:r w:rsidRPr="00CB1D32">
              <w:rPr>
                <w:rFonts w:ascii="Times New Roman CYR" w:hAnsi="Times New Roman CYR" w:cs="Times New Roman CYR"/>
              </w:rPr>
              <w:t xml:space="preserve">до </w:t>
            </w:r>
            <w:r w:rsidR="008313E1" w:rsidRPr="00CB1D32">
              <w:rPr>
                <w:rFonts w:ascii="Times New Roman CYR" w:hAnsi="Times New Roman CYR" w:cs="Times New Roman CYR"/>
              </w:rPr>
              <w:t>3</w:t>
            </w:r>
            <w:r w:rsidR="00CB1D32" w:rsidRPr="00CB1D32">
              <w:rPr>
                <w:rFonts w:ascii="Times New Roman CYR" w:hAnsi="Times New Roman CYR" w:cs="Times New Roman CYR"/>
              </w:rPr>
              <w:t>5</w:t>
            </w:r>
            <w:r w:rsidR="008313E1" w:rsidRPr="00CB1D32">
              <w:rPr>
                <w:rFonts w:ascii="Times New Roman CYR" w:hAnsi="Times New Roman CYR" w:cs="Times New Roman CYR"/>
              </w:rPr>
              <w:t>,0</w:t>
            </w:r>
            <w:r w:rsidRPr="00DA6686">
              <w:rPr>
                <w:rFonts w:ascii="Times New Roman CYR" w:hAnsi="Times New Roman CYR" w:cs="Times New Roman CYR"/>
              </w:rPr>
              <w:t xml:space="preserve"> единиц </w:t>
            </w:r>
            <w:r w:rsidRPr="00CB1D32">
              <w:rPr>
                <w:rFonts w:ascii="Times New Roman CYR" w:hAnsi="Times New Roman CYR" w:cs="Times New Roman CYR"/>
              </w:rPr>
              <w:t>в 202</w:t>
            </w:r>
            <w:r w:rsidR="00534733" w:rsidRPr="00CB1D32">
              <w:rPr>
                <w:rFonts w:ascii="Times New Roman CYR" w:hAnsi="Times New Roman CYR" w:cs="Times New Roman CYR"/>
              </w:rPr>
              <w:t>1</w:t>
            </w:r>
            <w:r w:rsidRPr="00CB1D32">
              <w:rPr>
                <w:rFonts w:ascii="Times New Roman CYR" w:hAnsi="Times New Roman CYR" w:cs="Times New Roman CYR"/>
              </w:rPr>
              <w:t xml:space="preserve"> году.</w:t>
            </w:r>
          </w:p>
          <w:p w:rsidR="008A4C3A" w:rsidRPr="00DA6686" w:rsidRDefault="008A4C3A" w:rsidP="00D6632E">
            <w:pPr>
              <w:pStyle w:val="ConsPlusCell"/>
              <w:ind w:firstLine="0"/>
              <w:rPr>
                <w:rFonts w:ascii="Times New Roman CYR" w:hAnsi="Times New Roman CYR" w:cs="Times New Roman CYR"/>
              </w:rPr>
            </w:pPr>
            <w:r w:rsidRPr="00CB1D32">
              <w:rPr>
                <w:rFonts w:ascii="Times New Roman CYR" w:hAnsi="Times New Roman CYR" w:cs="Times New Roman CYR"/>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составит с 2017 до 202</w:t>
            </w:r>
            <w:r w:rsidR="00534733" w:rsidRPr="00CB1D32">
              <w:rPr>
                <w:rFonts w:ascii="Times New Roman CYR" w:hAnsi="Times New Roman CYR" w:cs="Times New Roman CYR"/>
              </w:rPr>
              <w:t xml:space="preserve">1 </w:t>
            </w:r>
            <w:r w:rsidRPr="00CB1D32">
              <w:rPr>
                <w:rFonts w:ascii="Times New Roman CYR" w:hAnsi="Times New Roman CYR" w:cs="Times New Roman CYR"/>
              </w:rPr>
              <w:t xml:space="preserve">года – не менее </w:t>
            </w:r>
            <w:r w:rsidR="00CB1D32" w:rsidRPr="00CB1D32">
              <w:rPr>
                <w:rFonts w:ascii="Times New Roman CYR" w:hAnsi="Times New Roman CYR" w:cs="Times New Roman CYR"/>
              </w:rPr>
              <w:t>25,5</w:t>
            </w:r>
            <w:r w:rsidRPr="00CB1D32">
              <w:rPr>
                <w:rFonts w:ascii="Times New Roman CYR" w:hAnsi="Times New Roman CYR" w:cs="Times New Roman CYR"/>
              </w:rPr>
              <w:t xml:space="preserve"> рабочих мест ежегодно</w:t>
            </w:r>
            <w:r w:rsidR="00534733" w:rsidRPr="00CB1D32">
              <w:rPr>
                <w:rFonts w:ascii="Times New Roman CYR" w:hAnsi="Times New Roman CYR" w:cs="Times New Roman CYR"/>
              </w:rPr>
              <w:t>.</w:t>
            </w:r>
          </w:p>
          <w:p w:rsidR="008A4C3A" w:rsidRPr="00DA6686" w:rsidRDefault="008A4C3A" w:rsidP="00D6632E">
            <w:pPr>
              <w:pStyle w:val="ConsPlusCell"/>
              <w:ind w:firstLine="0"/>
              <w:rPr>
                <w:rFonts w:ascii="Times New Roman CYR" w:hAnsi="Times New Roman CYR" w:cs="Times New Roman CYR"/>
              </w:rPr>
            </w:pPr>
            <w:r w:rsidRPr="00DA6686">
              <w:rPr>
                <w:rFonts w:ascii="Times New Roman CYR" w:hAnsi="Times New Roman CYR" w:cs="Times New Roman CYR"/>
              </w:rPr>
              <w:lastRenderedPageBreak/>
              <w:t xml:space="preserve">Среднее количество субъектов малого и среднего предпринимательства, получивших государственную поддержку, составит до 2016 года не менее 250 единиц ежегодно, с 2017 по </w:t>
            </w:r>
            <w:r w:rsidRPr="00CB1D32">
              <w:rPr>
                <w:rFonts w:ascii="Times New Roman CYR" w:hAnsi="Times New Roman CYR" w:cs="Times New Roman CYR"/>
              </w:rPr>
              <w:t>202</w:t>
            </w:r>
            <w:r w:rsidR="00534733" w:rsidRPr="00CB1D32">
              <w:rPr>
                <w:rFonts w:ascii="Times New Roman CYR" w:hAnsi="Times New Roman CYR" w:cs="Times New Roman CYR"/>
              </w:rPr>
              <w:t>1</w:t>
            </w:r>
            <w:r w:rsidRPr="00CB1D32">
              <w:rPr>
                <w:rFonts w:ascii="Times New Roman CYR" w:hAnsi="Times New Roman CYR" w:cs="Times New Roman CYR"/>
              </w:rPr>
              <w:t xml:space="preserve"> год – не менее </w:t>
            </w:r>
            <w:r w:rsidR="004D6A8D" w:rsidRPr="00CB1D32">
              <w:rPr>
                <w:rFonts w:ascii="Times New Roman CYR" w:hAnsi="Times New Roman CYR" w:cs="Times New Roman CYR"/>
              </w:rPr>
              <w:t>1</w:t>
            </w:r>
            <w:r w:rsidRPr="00CB1D32">
              <w:rPr>
                <w:rFonts w:ascii="Times New Roman CYR" w:hAnsi="Times New Roman CYR" w:cs="Times New Roman CYR"/>
              </w:rPr>
              <w:t>50 единиц ежегодно</w:t>
            </w:r>
            <w:r w:rsidR="00534733" w:rsidRPr="00CB1D32">
              <w:rPr>
                <w:rFonts w:ascii="Times New Roman CYR" w:hAnsi="Times New Roman CYR" w:cs="Times New Roman CYR"/>
              </w:rPr>
              <w:t>.</w:t>
            </w:r>
          </w:p>
          <w:p w:rsidR="008A4C3A" w:rsidRPr="00CB1D32" w:rsidRDefault="008A4C3A" w:rsidP="00D6632E">
            <w:pPr>
              <w:pStyle w:val="ConsPlusCell"/>
              <w:ind w:firstLine="0"/>
              <w:rPr>
                <w:rFonts w:ascii="Times New Roman CYR" w:hAnsi="Times New Roman CYR" w:cs="Times New Roman CYR"/>
              </w:rPr>
            </w:pPr>
            <w:r w:rsidRPr="00DA6686">
              <w:rPr>
                <w:rFonts w:ascii="Times New Roman CYR" w:hAnsi="Times New Roman CYR" w:cs="Times New Roman CYR"/>
              </w:rPr>
              <w:t xml:space="preserve">Рост оборота розничной торговли на душу населения с 116,1 тыс. рублей в 2013 году </w:t>
            </w:r>
            <w:r w:rsidRPr="00CB1D32">
              <w:rPr>
                <w:rFonts w:ascii="Times New Roman CYR" w:hAnsi="Times New Roman CYR" w:cs="Times New Roman CYR"/>
              </w:rPr>
              <w:t xml:space="preserve">до </w:t>
            </w:r>
            <w:r w:rsidR="00D75529" w:rsidRPr="00CB1D32">
              <w:rPr>
                <w:rFonts w:ascii="Times New Roman CYR" w:hAnsi="Times New Roman CYR" w:cs="Times New Roman CYR"/>
              </w:rPr>
              <w:t>191,6</w:t>
            </w:r>
            <w:r w:rsidRPr="00CB1D32">
              <w:rPr>
                <w:rFonts w:ascii="Times New Roman CYR" w:hAnsi="Times New Roman CYR" w:cs="Times New Roman CYR"/>
              </w:rPr>
              <w:t xml:space="preserve"> тыс. рублей в 202</w:t>
            </w:r>
            <w:r w:rsidR="00534733" w:rsidRPr="00CB1D32">
              <w:rPr>
                <w:rFonts w:ascii="Times New Roman CYR" w:hAnsi="Times New Roman CYR" w:cs="Times New Roman CYR"/>
              </w:rPr>
              <w:t>1</w:t>
            </w:r>
            <w:r w:rsidRPr="00CB1D32">
              <w:rPr>
                <w:rFonts w:ascii="Times New Roman CYR" w:hAnsi="Times New Roman CYR" w:cs="Times New Roman CYR"/>
              </w:rPr>
              <w:t xml:space="preserve"> году.</w:t>
            </w:r>
          </w:p>
          <w:p w:rsidR="008A4C3A" w:rsidRPr="00CB1D32" w:rsidRDefault="008A4C3A" w:rsidP="00D6632E">
            <w:pPr>
              <w:pStyle w:val="ConsPlusCell"/>
              <w:ind w:firstLine="0"/>
              <w:rPr>
                <w:rFonts w:ascii="Times New Roman CYR" w:hAnsi="Times New Roman CYR" w:cs="Times New Roman CYR"/>
              </w:rPr>
            </w:pPr>
            <w:r w:rsidRPr="00CB1D32">
              <w:rPr>
                <w:rFonts w:ascii="Times New Roman CYR" w:hAnsi="Times New Roman CYR" w:cs="Times New Roman CYR"/>
              </w:rPr>
              <w:t xml:space="preserve">Рост оборота общественного питания на душу населения с 6,8 тыс. рублей в 2013 году до </w:t>
            </w:r>
            <w:r w:rsidR="0064101C" w:rsidRPr="00CB1D32">
              <w:rPr>
                <w:rFonts w:ascii="Times New Roman CYR" w:hAnsi="Times New Roman CYR" w:cs="Times New Roman CYR"/>
              </w:rPr>
              <w:t>9,</w:t>
            </w:r>
            <w:r w:rsidR="00D75529" w:rsidRPr="00CB1D32">
              <w:rPr>
                <w:rFonts w:ascii="Times New Roman CYR" w:hAnsi="Times New Roman CYR" w:cs="Times New Roman CYR"/>
              </w:rPr>
              <w:t>8</w:t>
            </w:r>
            <w:r w:rsidRPr="00CB1D32">
              <w:rPr>
                <w:rFonts w:ascii="Times New Roman CYR" w:hAnsi="Times New Roman CYR" w:cs="Times New Roman CYR"/>
              </w:rPr>
              <w:t xml:space="preserve"> тыс. рублей в 202</w:t>
            </w:r>
            <w:r w:rsidR="005224D8" w:rsidRPr="00CB1D32">
              <w:rPr>
                <w:rFonts w:ascii="Times New Roman CYR" w:hAnsi="Times New Roman CYR" w:cs="Times New Roman CYR"/>
              </w:rPr>
              <w:t xml:space="preserve">1 </w:t>
            </w:r>
            <w:r w:rsidRPr="00CB1D32">
              <w:rPr>
                <w:rFonts w:ascii="Times New Roman CYR" w:hAnsi="Times New Roman CYR" w:cs="Times New Roman CYR"/>
              </w:rPr>
              <w:t>году.</w:t>
            </w:r>
          </w:p>
          <w:p w:rsidR="008A4C3A" w:rsidRPr="00DA6686" w:rsidRDefault="008A4C3A" w:rsidP="00D75529">
            <w:pPr>
              <w:pStyle w:val="ConsPlusCell"/>
              <w:ind w:firstLine="0"/>
            </w:pPr>
            <w:r w:rsidRPr="00CB1D32">
              <w:rPr>
                <w:rFonts w:ascii="Times New Roman CYR" w:hAnsi="Times New Roman CYR" w:cs="Times New Roman CYR"/>
              </w:rPr>
              <w:t>Рост объема бытовых услуг на душу населения с 2,6 тыс. рублей в 2013 году до 4,</w:t>
            </w:r>
            <w:r w:rsidR="00D75529" w:rsidRPr="00CB1D32">
              <w:rPr>
                <w:rFonts w:ascii="Times New Roman CYR" w:hAnsi="Times New Roman CYR" w:cs="Times New Roman CYR"/>
              </w:rPr>
              <w:t>3</w:t>
            </w:r>
            <w:r w:rsidRPr="00CB1D32">
              <w:rPr>
                <w:rFonts w:ascii="Times New Roman CYR" w:hAnsi="Times New Roman CYR" w:cs="Times New Roman CYR"/>
              </w:rPr>
              <w:t xml:space="preserve"> тыс. рублей в 202</w:t>
            </w:r>
            <w:r w:rsidR="005224D8" w:rsidRPr="00CB1D32">
              <w:rPr>
                <w:rFonts w:ascii="Times New Roman CYR" w:hAnsi="Times New Roman CYR" w:cs="Times New Roman CYR"/>
              </w:rPr>
              <w:t>1</w:t>
            </w:r>
            <w:r w:rsidRPr="00CB1D32">
              <w:rPr>
                <w:rFonts w:ascii="Times New Roman CYR" w:hAnsi="Times New Roman CYR" w:cs="Times New Roman CYR"/>
              </w:rPr>
              <w:t xml:space="preserve"> году.</w:t>
            </w:r>
            <w:r w:rsidRPr="00DA6686">
              <w:rPr>
                <w:rFonts w:ascii="Times New Roman CYR" w:hAnsi="Times New Roman CYR" w:cs="Times New Roman CYR"/>
              </w:rPr>
              <w:t xml:space="preserve"> </w:t>
            </w:r>
          </w:p>
        </w:tc>
      </w:tr>
    </w:tbl>
    <w:p w:rsidR="008A4C3A" w:rsidRPr="00DA6686" w:rsidRDefault="008A4C3A" w:rsidP="008470B7">
      <w:pPr>
        <w:widowControl w:val="0"/>
        <w:autoSpaceDE w:val="0"/>
        <w:autoSpaceDN w:val="0"/>
        <w:adjustRightInd w:val="0"/>
        <w:ind w:firstLine="0"/>
        <w:rPr>
          <w:color w:val="auto"/>
        </w:rPr>
      </w:pPr>
    </w:p>
    <w:p w:rsidR="008A4C3A" w:rsidRPr="00DA6686" w:rsidRDefault="008A4C3A" w:rsidP="008A4C3A">
      <w:pPr>
        <w:numPr>
          <w:ilvl w:val="0"/>
          <w:numId w:val="17"/>
        </w:numPr>
        <w:tabs>
          <w:tab w:val="left" w:pos="426"/>
        </w:tabs>
        <w:ind w:left="0" w:firstLine="0"/>
        <w:jc w:val="center"/>
        <w:rPr>
          <w:b/>
          <w:bCs/>
          <w:color w:val="auto"/>
        </w:rPr>
      </w:pPr>
      <w:bookmarkStart w:id="3" w:name="Par153"/>
      <w:bookmarkEnd w:id="3"/>
      <w:r w:rsidRPr="00DA6686">
        <w:rPr>
          <w:b/>
          <w:bCs/>
          <w:color w:val="auto"/>
        </w:rPr>
        <w:t>Характеристика текущего состояния сферы малого и среднего предпринимательства в Забайкальском крае</w:t>
      </w:r>
    </w:p>
    <w:p w:rsidR="008A4C3A" w:rsidRPr="00DA6686" w:rsidRDefault="008A4C3A" w:rsidP="008A4C3A">
      <w:pPr>
        <w:widowControl w:val="0"/>
        <w:autoSpaceDE w:val="0"/>
        <w:autoSpaceDN w:val="0"/>
        <w:adjustRightInd w:val="0"/>
        <w:ind w:firstLine="540"/>
        <w:rPr>
          <w:color w:val="auto"/>
        </w:rPr>
      </w:pP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По данным </w:t>
      </w:r>
      <w:r w:rsidR="005C46C2" w:rsidRPr="00DA6686">
        <w:rPr>
          <w:rFonts w:ascii="Times New Roman" w:hAnsi="Times New Roman"/>
          <w:sz w:val="28"/>
          <w:szCs w:val="28"/>
        </w:rPr>
        <w:t xml:space="preserve">Территориального органа Федеральной службы государственной статистики по Забайкальскому краю </w:t>
      </w:r>
      <w:r w:rsidRPr="00DA6686">
        <w:rPr>
          <w:rFonts w:ascii="Times New Roman" w:hAnsi="Times New Roman"/>
          <w:sz w:val="28"/>
          <w:szCs w:val="28"/>
        </w:rPr>
        <w:t>и Управления Федеральной налоговой службы Российской Федерации по Забайкальскому краю, по состоянию  на 01 января 2014 года, в Забайкальском крае осуществляли деятельность 32,0 тыс. субъектов малого и среднего предпринимательства, в том числе 26,2 тыс. индивидуальных предпринимателей. В секторе малого и среднего предпринимательства (без внешних совместителей) занято 110,0 тыс. человек, что составляет около 20,5 % от экономически активного населения Забайкальского края. Таким образом, каждый пятый работник в целом по краю в настоящее время занят в секторе малого и среднего предпринимательства.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Развитие малого и среднего предпринимательства является значимым фактором качественного роста экономики края, решения задачи по обеспечению структурной диверсификации экономики края. </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Содействие развитию малого и среднего бизнеса, инфраструктуры поддержки малого и среднего бизнеса официально признано одним из ключевых приоритетов социальной и экономической политики края.  При этом особое внимание уделено поддержке малого и среднего бизнеса в высокотехнологичных секторах (субсидирование реализации мероприятий по стимулированию инновационной активности малых компаний).</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Существенно возросла роль мнения предпринимательского сообщества в определении приоритетов государственной политики в области развития малого и среднего предпринимательства и оценке существующего и предлагаемого к введению нового государственного регулирования предпринимательской деятельности (введение института оценки регулирующего воздействия).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Результатом реализации поручений Президента Российской Федерации </w:t>
      </w:r>
      <w:r w:rsidRPr="00DA6686">
        <w:rPr>
          <w:rFonts w:ascii="Times New Roman" w:hAnsi="Times New Roman"/>
          <w:sz w:val="28"/>
          <w:szCs w:val="28"/>
        </w:rPr>
        <w:lastRenderedPageBreak/>
        <w:t>и Правительства Российской Федерации в области развития малого и среднего бизнеса, а также решений, принятых на заседаниях Правительственной комиссии по развитию малого и среднего предпринимательства, стало завершение процесса формирования основополагающей нормативно-правовой базы в сфере развития малого и среднего предпринимательства.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Комплексные меры, реализованные в Забайкальском крае в 2009–2012 годах в рамках Концепции государственной поддержки малого и среднего предпринимательства в Забайкальском крае на 2009–2013 годы, утвержденной распоряжением Правительства Забайкальского края от </w:t>
      </w:r>
      <w:r w:rsidRPr="00DA6686">
        <w:rPr>
          <w:rFonts w:ascii="Times New Roman" w:hAnsi="Times New Roman"/>
          <w:sz w:val="28"/>
          <w:szCs w:val="28"/>
        </w:rPr>
        <w:br/>
        <w:t>23 декабря 2008 года № 198-р, и направленные на решение ключевых проблем бизнеса, позволили в некоторой мере смягчить крайне неблагоприятные условия предпринимательской деятельности в условиях кризиса и посткризисный период.</w:t>
      </w:r>
    </w:p>
    <w:p w:rsidR="008A4C3A" w:rsidRPr="00DA6686" w:rsidRDefault="008A4C3A" w:rsidP="008A4C3A">
      <w:pPr>
        <w:widowControl w:val="0"/>
        <w:autoSpaceDE w:val="0"/>
        <w:autoSpaceDN w:val="0"/>
        <w:adjustRightInd w:val="0"/>
        <w:rPr>
          <w:color w:val="auto"/>
        </w:rPr>
      </w:pPr>
      <w:r w:rsidRPr="00DA6686">
        <w:rPr>
          <w:color w:val="auto"/>
        </w:rPr>
        <w:t>В крае создана инфраструктура поддержки малого и среднего предпринимательства: Фонд поддержки малого предпринимательства Забайкальского края, ООО «Гарантийный фонд Забайкальского края», ОАО «Фонд инвестиционного развития Забайкальского края», Забайкальский экспортный центр, Забайкальская лизинговая компания, 2 бизнес-инкубатора. Осуществляется информационно-аналитическая и финансовая поддержка субъектов малого и среднего предпринимательства. Проводятся конкурсы среди субъектов малого и среднего предпринимательства, а также молодых предпринимателей.</w:t>
      </w:r>
    </w:p>
    <w:p w:rsidR="008A4C3A" w:rsidRPr="00DA6686" w:rsidRDefault="008A4C3A" w:rsidP="008A4C3A">
      <w:pPr>
        <w:widowControl w:val="0"/>
        <w:autoSpaceDE w:val="0"/>
        <w:autoSpaceDN w:val="0"/>
        <w:adjustRightInd w:val="0"/>
        <w:rPr>
          <w:color w:val="auto"/>
        </w:rPr>
      </w:pPr>
      <w:r w:rsidRPr="00DA6686">
        <w:rPr>
          <w:color w:val="auto"/>
        </w:rPr>
        <w:t>В крае созданы и действуют представительства общественных объединений предпринимателей – «ОПОРА РОССИИ» и «Деловая Россия», Забайкальский Союз предпринимателей.</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Основными векторами государственной политики по развитию малого и среднего предпринимательства на краткосрочную и долгосрочную перспективу являются: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продолжение работы по мониторингу реализации в муниципальных образованиях края принятых государственных мер в области развития малого и среднего предпринимательства;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расширение направлений поддержки и спектра программ и проектов в области развития малого и среднего предпринимательства, в том числе включение элементов политики по развитию малого и среднего предпринимательства в стратегии кластерного развития, миграционной политики и др.;</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обеспечение общественного обсуждения создаваемых институтов и механизмов поддержки малого и среднего предпринимательства, а также новых законодательных инициатив на всех стадиях их разработки (введения).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Обеспечение значимого увеличения количественных и качественных показателей доли малого инновационного бизнеса - один из ключевых стратегических ориентиров государственной политики по развитию малого и среднего предпринимательства в Забайкальском крае. Ядром национальной инновационной системы и залогом ее конкурентоспособности должна стать </w:t>
      </w:r>
      <w:r w:rsidRPr="00DA6686">
        <w:rPr>
          <w:rFonts w:ascii="Times New Roman" w:hAnsi="Times New Roman"/>
          <w:sz w:val="28"/>
          <w:szCs w:val="28"/>
        </w:rPr>
        <w:lastRenderedPageBreak/>
        <w:t xml:space="preserve">сеть отраслевых инновационных кластеров. </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Активная позиция малого и среднего бизнеса, поддерживаемого государством, во многом способствует постепенной стабилизации экономической ситуации внутри страны, и как следствие, улучшению условий и состояния предпринимательства в целом.</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Вместе с тем, сложившаяся отраслевая структура малого и среднего бизнеса в крае не отвечает задачам модернизации экономики.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экономически активного населения составила 20,5 %, что ниже значения аналогичного показателя по Российской Федерации (26,3 %).   </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Численность субъектов малого и среднего предпринимательства на 1 тыс. человек населения в среднем по Забайкальскому краю составила 29,2 единицы, что ниже значения аналогичного показателя по Российской Федерации (40 единиц). </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Также необходимо выделить отрасли экономики, в которых занято подавляющее большинство субъектов малого и среднего предпринимательства в крае (они во многом идентичны общероссийской отраслевой структуре малого и среднего предпринимательства):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оптовая и розничная торговля (41,0 % - в Забайкальском крае, 38 % - в России в среднем от общего числа всех субъектов малого и среднего предпринимательства, работающих в различных отраслях);</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предоставление услуг (38,0 % и 17,9 % соответственно);</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строительство (12,0 % и 12,1% соответственно);</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обрабатывающие производства (6,0 % и 10,5 % соответственно).</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Сложившаяся отраслевая структура малого и среднего бизнеса в Забайкальском крае, как и по России,  качественно отстает от уровня развития малого и среднего предпринимательства в европейских странах, в которых количественный показатель и вклад производственных компаний значительно выше, и доминирует неторговый сектор экономики.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Реализация подпрограммы направлена на создание условий и факторов, способствующих развитию малого и среднего предпринимательства в Забайкальском крае, включая: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оказание финансовой и имущественной поддержки субъектам малого и среднего предпринимательства;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увеличение количества субъектов малого и среднего предпринимательства, использующих возможности лизинговых инструментов и заемного финансирования;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увеличение количества банковских продуктов, целевой аудиторией которых являются субъекты малого и среднего предпринимательства;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создание условий, обеспечивающих подключение субъектов малого и среднего предпринимательства к коммунальной и энергетической инфраструктуре;</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формирование благоприятных условий для осуществления </w:t>
      </w:r>
      <w:r w:rsidRPr="00DA6686">
        <w:rPr>
          <w:rFonts w:ascii="Times New Roman" w:hAnsi="Times New Roman"/>
          <w:sz w:val="28"/>
          <w:szCs w:val="28"/>
        </w:rPr>
        <w:lastRenderedPageBreak/>
        <w:t>предпринимательской деятельности на основе совершенствования налогового и фискального администрирования;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совершенствование нормативного и правового регулирования сферы малого и среднего предпринимательства;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увеличение доли инновационных и экспортно-ориентированных субъектов малого и среднего предпринимательства.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Увеличение вклада субъектов малого и среднего предпринимательства в экономику Забайкальского края, а также количества малых инновационных предприятий в среднесрочной перспективе обусловлено следующими факторами: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увеличение мероприятий, направленных на модернизацию производства и поддержку малых инновационных предприятий, что создаст необходимые материальные стимулы для появления и развития малых инновационных предприятий;</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увеличение количества действующих объектов инфраструктуры поддержки малого и среднего предпринимательства, что позволит поддержать малые предприятия на начальном этапе развития;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акцентирование мероприятий подпрограммы на поддержке малых и средних предприятий, ведущих деятельность в неторговых секторах экономики, что позволит постепенно увеличить долю таких предприятий в ВВП Забайкальского края.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Далее представлена более детальная характеристика потребительского рынка – сферы, где особую активность проявляют субъекты малого и среднего предпринимательства.</w:t>
      </w:r>
    </w:p>
    <w:p w:rsidR="008A4C3A" w:rsidRPr="00DA6686" w:rsidRDefault="008A4C3A" w:rsidP="008A4C3A">
      <w:pPr>
        <w:pStyle w:val="30"/>
        <w:spacing w:after="0"/>
        <w:ind w:firstLine="709"/>
        <w:jc w:val="both"/>
        <w:rPr>
          <w:sz w:val="28"/>
          <w:szCs w:val="28"/>
        </w:rPr>
      </w:pPr>
      <w:r w:rsidRPr="00DA6686">
        <w:rPr>
          <w:sz w:val="28"/>
          <w:szCs w:val="28"/>
        </w:rPr>
        <w:t xml:space="preserve">Сфера розничной торговли Забайкальского края – одна из самых динамично развивающихся сфер экономики и в настоящее время представлена достаточно разветвленной сетью торговых организаций. В крае функционируют около 10 тысяч объектов розничной торговли общей торговой площадью 706,9 тыс. кв. м. В Забайкальском крае создан благоприятный инвестиционный климат, в результате чего в 2012–2013 годах было открыто порядка 250 предприятий розничной торговли, реконструировано более 200 предприятий, что позволило создать дополнительно более 2 тыс. рабочих мест. По итогам 2013 года фактическая обеспеченность в среднем по краю составила 645,5 кв. м на 1000 человек, по сравнению с 2012 годом увеличилась на  11,6 %. </w:t>
      </w:r>
    </w:p>
    <w:p w:rsidR="008A4C3A" w:rsidRPr="00DA6686" w:rsidRDefault="008A4C3A" w:rsidP="008A4C3A">
      <w:pPr>
        <w:rPr>
          <w:color w:val="auto"/>
        </w:rPr>
      </w:pPr>
      <w:r w:rsidRPr="00DA6686">
        <w:rPr>
          <w:color w:val="auto"/>
        </w:rPr>
        <w:t xml:space="preserve">Оборот розничной торговли в 2013 году составил 127,4 млрд. рублей и увеличился по сравнению с предыдущим годом в сопоставимых ценах на 2,6 %. Оборот розничной торговли в расчете на душу населения в 2013 году в Забайкальском крае увеличился по сравнению с предыдущим годом на 9,9 % и составил 116,4 тыс. рублей (в среднем по Российской Федерации – 165 тыс. рублей, по Сибирскому федеральному округу – 132,3 тыс. рублей). </w:t>
      </w:r>
    </w:p>
    <w:p w:rsidR="008A4C3A" w:rsidRPr="00DA6686" w:rsidRDefault="008A4C3A" w:rsidP="008A4C3A">
      <w:pPr>
        <w:rPr>
          <w:color w:val="auto"/>
        </w:rPr>
      </w:pPr>
      <w:r w:rsidRPr="00DA6686">
        <w:rPr>
          <w:color w:val="auto"/>
        </w:rPr>
        <w:t xml:space="preserve">В Забайкальском крае осуществляют деятельность 7 розничных рынков, активно проводятся ярмарки (в 2013 году – 627 ярмарок, в 2012 году – 592). Проведение ярмарок позволяет производителям, прежде всего, </w:t>
      </w:r>
      <w:r w:rsidRPr="00DA6686">
        <w:rPr>
          <w:color w:val="auto"/>
        </w:rPr>
        <w:lastRenderedPageBreak/>
        <w:t xml:space="preserve">сельхозтоваропроизводителям расширить сбыт продукции, а населению – купить товары местного производства по доступным ценам. </w:t>
      </w:r>
    </w:p>
    <w:p w:rsidR="008A4C3A" w:rsidRPr="00DA6686" w:rsidRDefault="008A4C3A" w:rsidP="008A4C3A">
      <w:pPr>
        <w:pStyle w:val="afa"/>
      </w:pPr>
      <w:r w:rsidRPr="00DA6686">
        <w:t xml:space="preserve">Несмотря на активизацию ярмарочной торговли и деятельности розничных рынков, оборот розничной торговли формируется, в основном, за счет продажи товаров торгующими организациями и индивидуальными предпринимателями, осуществляющими деятельность в стационарной торговой сети. В 2013 году доля продаж товаров на розничных рынках и ярмарках в обороте розничной торговли снизилась до 2,7 % против 3,9 %  в 2012 году, объем продаж составил 68,8 % к 2012 году, что  главным образом обусловлено уменьшением количества розничных рынков и снижением спроса покупателей на услуги действующих рынков. </w:t>
      </w:r>
    </w:p>
    <w:p w:rsidR="008A4C3A" w:rsidRPr="00DA6686" w:rsidRDefault="008A4C3A" w:rsidP="008A4C3A">
      <w:pPr>
        <w:rPr>
          <w:color w:val="auto"/>
        </w:rPr>
      </w:pPr>
      <w:r w:rsidRPr="00DA6686">
        <w:rPr>
          <w:color w:val="auto"/>
        </w:rPr>
        <w:t xml:space="preserve">В Забайкальском крае на протяжении многих лет сохраняется диспропорция в обеспеченности торговыми площадями городских округов и муниципальных районов. </w:t>
      </w:r>
      <w:r w:rsidR="0064101C" w:rsidRPr="00DA6686">
        <w:rPr>
          <w:color w:val="auto"/>
        </w:rPr>
        <w:t>В 2013 году б</w:t>
      </w:r>
      <w:r w:rsidRPr="00DA6686">
        <w:rPr>
          <w:color w:val="auto"/>
        </w:rPr>
        <w:t xml:space="preserve">езусловным лидером по обеспеченности торговыми площадями среди муниципальных образований края является городской округ «Город Чита» (1104,3 кв. м на 1000 человек). В крае есть стабильно отстающие районы и районы со стабильно высокими показателями по данному показателю. Так, среди муниципальных районов и городских округов наиболее высока обеспеченность торговыми площадями в Могочинском (853,9 кв. м на 1000 человек), Шилкинском (608 кв. м на 1000 человек), Красночикойском (598,4 кв. м на 1000 человек) районах. В Калганском, Могойтуйском, Агинском районах – на протяжении ряда лет сохраняется наиболее низкая обеспеченность (276,1, 214,2, 145,1 кв. м на 1000 человек соответственно). </w:t>
      </w:r>
    </w:p>
    <w:p w:rsidR="008A4C3A" w:rsidRPr="00DA6686" w:rsidRDefault="008A4C3A" w:rsidP="008A4C3A">
      <w:pPr>
        <w:rPr>
          <w:color w:val="auto"/>
        </w:rPr>
      </w:pPr>
      <w:r w:rsidRPr="00DA6686">
        <w:rPr>
          <w:color w:val="auto"/>
        </w:rPr>
        <w:t xml:space="preserve">Значительное влияние на развитие торговли в Забайкальском крае оказывает ценовая ситуация на рынке товаров. Удаленность от основных производителей, неразвитость местного производства, высокие транспортные расходы, большое количество оптовых посредников между производителем приводят к постоянному росту цен в розничной торговле и создают барьеры для входа на рынок и ведения розничной торговли в Забайкальском крае. </w:t>
      </w:r>
    </w:p>
    <w:p w:rsidR="008A4C3A" w:rsidRPr="00DA6686" w:rsidRDefault="008A4C3A" w:rsidP="008A4C3A">
      <w:pPr>
        <w:rPr>
          <w:color w:val="auto"/>
        </w:rPr>
      </w:pPr>
      <w:r w:rsidRPr="00DA6686">
        <w:rPr>
          <w:color w:val="auto"/>
        </w:rPr>
        <w:t>Кроме того, необходимо выделить следующие проблемы торговой отрасли края:</w:t>
      </w:r>
    </w:p>
    <w:p w:rsidR="008A4C3A" w:rsidRPr="00DA6686" w:rsidRDefault="008A4C3A" w:rsidP="008A4C3A">
      <w:pPr>
        <w:rPr>
          <w:color w:val="auto"/>
        </w:rPr>
      </w:pPr>
      <w:r w:rsidRPr="00DA6686">
        <w:rPr>
          <w:color w:val="auto"/>
        </w:rPr>
        <w:t>недостаток складских объектов, высокая стоимость аренды и цен на объекты недвижимости и землю, высокая стоимость подведения коммуникаций;</w:t>
      </w:r>
    </w:p>
    <w:p w:rsidR="008A4C3A" w:rsidRPr="00DA6686" w:rsidRDefault="008A4C3A" w:rsidP="008A4C3A">
      <w:pPr>
        <w:rPr>
          <w:color w:val="auto"/>
        </w:rPr>
      </w:pPr>
      <w:r w:rsidRPr="00DA6686">
        <w:rPr>
          <w:color w:val="auto"/>
        </w:rPr>
        <w:t>неразвитость транспортной и торговой инфраструктуры;</w:t>
      </w:r>
    </w:p>
    <w:p w:rsidR="008A4C3A" w:rsidRPr="00DA6686" w:rsidRDefault="008A4C3A" w:rsidP="008A4C3A">
      <w:pPr>
        <w:rPr>
          <w:color w:val="auto"/>
        </w:rPr>
      </w:pPr>
      <w:r w:rsidRPr="00DA6686">
        <w:rPr>
          <w:color w:val="auto"/>
        </w:rPr>
        <w:t>слабые хозяйственные связи между производителями и организациями торговли, недостаточный уровень развития кооперации, наличие большого числа посредников между производителями и торговыми организациями.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Значительное место на потребительском рынке Забайкальского края занимает сфера общественного питания.</w:t>
      </w:r>
    </w:p>
    <w:p w:rsidR="008A4C3A" w:rsidRPr="00DA6686" w:rsidRDefault="0064101C" w:rsidP="008A4C3A">
      <w:pPr>
        <w:pStyle w:val="ConsPlusNormal"/>
        <w:ind w:firstLine="709"/>
        <w:rPr>
          <w:rFonts w:ascii="Times New Roman" w:hAnsi="Times New Roman"/>
          <w:sz w:val="28"/>
          <w:szCs w:val="28"/>
        </w:rPr>
      </w:pPr>
      <w:r w:rsidRPr="00DA6686">
        <w:rPr>
          <w:rFonts w:ascii="Times New Roman" w:hAnsi="Times New Roman"/>
          <w:sz w:val="28"/>
          <w:szCs w:val="28"/>
        </w:rPr>
        <w:t>В 2013 году н</w:t>
      </w:r>
      <w:r w:rsidR="008A4C3A" w:rsidRPr="00DA6686">
        <w:rPr>
          <w:rFonts w:ascii="Times New Roman" w:hAnsi="Times New Roman"/>
          <w:sz w:val="28"/>
          <w:szCs w:val="28"/>
        </w:rPr>
        <w:t xml:space="preserve">а территории Забайкальского края осуществляют деятельность 1066 предприятий общественного питания, в том числе 49 ресторанов, 428 кафе, 134 бара, 358 закусочных, 97 общедоступных столовых. По сравнению с 2012 годом число предприятий общественного </w:t>
      </w:r>
      <w:r w:rsidR="008A4C3A" w:rsidRPr="00DA6686">
        <w:rPr>
          <w:rFonts w:ascii="Times New Roman" w:hAnsi="Times New Roman"/>
          <w:sz w:val="28"/>
          <w:szCs w:val="28"/>
        </w:rPr>
        <w:lastRenderedPageBreak/>
        <w:t>питания увеличилось на 5,7 % (57 единиц). Общее количество посадочных мест в предприятиях общественного питания в Забайкальском крае составляет более 38 тысяч, обеспеченность населения посадочными местами организаций общественного питания в 2013 году составила 34,9 места на 1000 жителей.</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Оборот общественного питания в 2013 году составил 7486 млн. рублей, что в сопоставимых ценах на 2,5 % больше, чем в 2012 году. В расчете на душу населения оборот общественного питания увеличился по сравнению с 2012 годом на 10,6 % и составил 6,8 тыс. рублей (в среднем по Российской Федерации – 7,9 тыс. рублей). </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Система общественного питания в крае активно развивается, в том числе за счет развития общедоступной сети предприятий для всех категорий населения. Организации общественного питания представляют различные кухни с использованием новых подходов к организации производства, прогрессивных технологий, форм и методов обслуживания. Расширяется система горячего питания по месту работы и в учебных заведениях, развивается направление по обслуживанию детей, молодежи, организации семейного отдыха.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Вместе с тем необходимо отметить следующие основные проблемы в развитии индустрии общественного питания: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крайне неравномерное территориальное распределение предприятий общественного питания;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малое количество социально ориентированных предприятий общественного питания;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низкий уровень применения индустриальных методов приготовления пищи, слабо развитая практика доставки ее по заказам потребителей;</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недостаточное развитие сети общественного питания в зонах комплексного торгового обслуживания, на вокзалах, заправочных станциях и т.д.</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Необходимо переоборудование студенческих, школьных столовых современной мебелью и современным торгово-технологическим и холодильным оборудованием, что позволит расширить ассортимент реализуемой продукции, увеличить степень охвата учащихся питанием.</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Бытовое обслуживание населения Забайкальского края в </w:t>
      </w:r>
      <w:r w:rsidR="0064101C" w:rsidRPr="00DA6686">
        <w:rPr>
          <w:rFonts w:ascii="Times New Roman" w:hAnsi="Times New Roman"/>
          <w:sz w:val="28"/>
          <w:szCs w:val="28"/>
        </w:rPr>
        <w:t>2013 году</w:t>
      </w:r>
      <w:r w:rsidRPr="00DA6686">
        <w:rPr>
          <w:rFonts w:ascii="Times New Roman" w:hAnsi="Times New Roman"/>
          <w:sz w:val="28"/>
          <w:szCs w:val="28"/>
        </w:rPr>
        <w:t xml:space="preserve"> занимает более 7 % в структуре платных услуг и представляет собой важный сектор потребительского рынка. В сфере бытового обслуживания населения на территории Забайкальского края действуют порядка 1400 предприятий. Сфера бытового обслуживания представлена парикмахерскими, ателье по пошиву и ремонту одежды, мастерскими по пошиву и ремонту обуви, мастерскими по ремонту бытовой техники, банями, станциями техобслуживания автотранспортных средств, предприятиями по оказанию ритуальных услуг и прочими.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По сравнению с 2012 годом число предприятий бытового обслуживания населения увеличилось на 3,1 % (43 единицы). В целом по Забайкальскому краю объем бытовых услуг населению за 2013 год составил </w:t>
      </w:r>
      <w:r w:rsidRPr="00DA6686">
        <w:rPr>
          <w:rFonts w:ascii="Times New Roman" w:hAnsi="Times New Roman"/>
          <w:sz w:val="28"/>
          <w:szCs w:val="28"/>
        </w:rPr>
        <w:lastRenderedPageBreak/>
        <w:t>2099 млн. рублей, что в сопоставимых ценах на 0,6 % больше, чем в 2012 году.</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Наибольший удельный вес в структуре объема бытовых услуг традиционно занимают ремонт и техобслуживание автомототранспортных средств, ритуальные услуги, услуги парикмахерских. В общем объеме бытовых услуг преобладают услуги, оказанные населению индивидуальными предпринимателями, которыми осваиваются все новые виды услуг: обслуживание и прокат компьютерной техники, прокат свадебных платьев и аксессуаров, вечерней одежды, установка пластиковых труб, окон, дверей, жалюзи, дизайнерские услуги.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В среднем по Забайкальскому краю потребление бытовых услуг на одного человека в 2013 году, по оперативным данным, составило 1,9 тыс. рублей (в среднем по Российской Федерации – 4,6 тыс. рублей). </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При этом из-за крайне неравномерного территориального распределения сети организаций бытового обслуживания, дифференциации доходов населения данный показатель значительно варьирует в разрезе муниципальных районов и городских округов. В таких районах края, как Александрово-Заводский, Ононский, Шелопугинский, бытовое обслуживание осуществляется 1-3 предприятиями, находящимися в районных центрах, в Газимуро-Заводском и Тунгиро-Олёкминском районах организации бытового обслуживания отсутствуют. Большинство сельских жителей лишено возможности пользоваться социально значимыми услугами по месту жительства, в результате чего сформировался большой разрыв в бытовом обслуживании городского и сельского населения.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Предприятия бытового обслуживания имеют слабую материально-техническую базу, что связано с высокой степенью износа базового технического оснащения, отсутствием современного оборудования и передовых технологий. Для дальнейшего развития отрасли необходимо привлечение инвестиций, однако низкий уровень рентабельности предприятий, длительные сроки окупаемости, убыточность большинства предприятий являются вескими причинами отсутствия у потенциальных инвесторов заинтересованности во вложении капитала. Экономическая ситуация вынуждает предприятия сферы бытовых услуг закрываться, перепрофилироваться или дополнительно заниматься торговлей продукцией, зачастую не имеющей отношения к профилю деятельности.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Исходя из изложенного, можно выделить ряд актуальных проблем сферы бытового обслуживания населения: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недостаточная инвестиционная и инновационная активность субъектов сферы бытового обслуживания;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отсутствие кредитно-финансовой поддержки предприятий (недостаточность финансовых ресурсов, высокие кредитные ставки, что не позволяет развивать и обновлять производственную базу);</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отсутствие заинтересованности субъектов малого бизнеса в развитии сферы бытового обслуживания на селе ввиду отсутствия экономической привлекательности занятия бизнесом;</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lastRenderedPageBreak/>
        <w:t>низкая рентабельность организаций службы быта, особенно в сельской местности;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значительные затраты, связанные с ростом цен на материалы, оборудование, увеличение платы за аренду помещений, коммунальные услуги;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отсутствие отраслевой нормативной правовой базы;</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наличие «теневого» сектора экономики на рынке бытовых услуг, что приводит к отсутствию учета объемов выполненных услуг и созданию недобросовестной конкуренции;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несовершенство статистического учета оказываемых населению услуг, невозможность в связи с этим получить достоверную информацию о существующем положении дел в сфере бытовых услуг в крае.</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Таким образом, несмотря на то, что потребительский рынок Забайкальского края характеризуется положительной динамикой развития, он имеет ряд проблем, требующих решения в целях дальнейшего развития и совершенствования данной сферы. Отрасли потребительского рынка имеют как специфические отраслевые проблемы, так и проблемы, характерные для всей сферы товаров и услуг в целом. К ним относятся: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неравномерное территориальное распределение сети организаций торговли, общественного питания, бытового обслуживания населения;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недостаточный для полного и всестороннего удовлетворения потребительского спроса населения края уровень развития инфраструктуры потребительского рынка;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нестабильные инфляционные процессы, проблема ценовой доступности отдельных товаров и услуг;</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недостаточное обеспечение качества и безопасности товаров и услуг;</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низкая квалификация кадров.</w:t>
      </w:r>
    </w:p>
    <w:p w:rsidR="008A4C3A"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На решение обозначенных проблем направлены мероприятия подпрограммы. Применение программно-целевого метода при решении задач подпрограммы позволит реализовать конкретные, взаимоувязанные мероприятия по ее достижению в ограниченные сроки при необходимом обеспечении ресурсами из краевого бюджета.</w:t>
      </w:r>
    </w:p>
    <w:p w:rsidR="00814423" w:rsidRPr="00CB1D32" w:rsidRDefault="00814423" w:rsidP="00814423">
      <w:pPr>
        <w:pStyle w:val="ConsPlusNormal"/>
        <w:rPr>
          <w:rFonts w:ascii="Times New Roman" w:hAnsi="Times New Roman"/>
          <w:sz w:val="28"/>
          <w:szCs w:val="28"/>
        </w:rPr>
      </w:pPr>
      <w:r w:rsidRPr="00CB1D32">
        <w:rPr>
          <w:rFonts w:ascii="Times New Roman" w:hAnsi="Times New Roman"/>
          <w:sz w:val="28"/>
          <w:szCs w:val="28"/>
        </w:rPr>
        <w:t xml:space="preserve">В соответствии с государственной программой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года № 316, в регионе разработан паспорт проекта «Формирование сервисной поддержки малого и среднего предпринимательства в Забайкальском крае». </w:t>
      </w:r>
    </w:p>
    <w:p w:rsidR="00972B1B" w:rsidRPr="00CB1D32" w:rsidRDefault="00814423" w:rsidP="00814423">
      <w:pPr>
        <w:pStyle w:val="ConsPlusNormal"/>
        <w:ind w:firstLine="709"/>
        <w:rPr>
          <w:rFonts w:ascii="Times New Roman" w:hAnsi="Times New Roman"/>
          <w:sz w:val="28"/>
          <w:szCs w:val="28"/>
        </w:rPr>
      </w:pPr>
      <w:r w:rsidRPr="00CB1D32">
        <w:rPr>
          <w:rFonts w:ascii="Times New Roman" w:hAnsi="Times New Roman"/>
          <w:sz w:val="28"/>
          <w:szCs w:val="28"/>
        </w:rPr>
        <w:t>Паспорт проекта отражает процесс формирования сервисной модели поддержки малого и среднего предпринимательства в Забайкальском крае и включает реализацию мероприятий по основным направлениям поддержки малого и среднего предпринимательства.</w:t>
      </w:r>
    </w:p>
    <w:p w:rsidR="00814423" w:rsidRPr="00DA6686" w:rsidRDefault="00814423" w:rsidP="00814423">
      <w:pPr>
        <w:pStyle w:val="ConsPlusNormal"/>
        <w:ind w:firstLine="709"/>
        <w:rPr>
          <w:rFonts w:ascii="Times New Roman" w:hAnsi="Times New Roman"/>
          <w:sz w:val="28"/>
          <w:szCs w:val="28"/>
        </w:rPr>
      </w:pPr>
      <w:r w:rsidRPr="00CB1D32">
        <w:rPr>
          <w:rFonts w:ascii="Times New Roman" w:hAnsi="Times New Roman"/>
          <w:sz w:val="28"/>
          <w:szCs w:val="28"/>
        </w:rPr>
        <w:t xml:space="preserve">Кроме того, реализация проекта позволит сформировать в крае сервисную модель поддержки малого и среднего предпринимательства, в рамках которой будет повышен уровень доступности мер поддержки как для граждан, планирующих осуществлять предпринимательскую деятельность, </w:t>
      </w:r>
      <w:r w:rsidRPr="00CB1D32">
        <w:rPr>
          <w:rFonts w:ascii="Times New Roman" w:hAnsi="Times New Roman"/>
          <w:sz w:val="28"/>
          <w:szCs w:val="28"/>
        </w:rPr>
        <w:lastRenderedPageBreak/>
        <w:t>так и для действующих субъектов предпринимательства.</w:t>
      </w:r>
      <w:r>
        <w:rPr>
          <w:rFonts w:ascii="Times New Roman" w:hAnsi="Times New Roman"/>
          <w:sz w:val="28"/>
          <w:szCs w:val="28"/>
        </w:rPr>
        <w:t xml:space="preserve"> </w:t>
      </w:r>
    </w:p>
    <w:p w:rsidR="008A4C3A" w:rsidRPr="00DA6686" w:rsidRDefault="008A4C3A" w:rsidP="008A4C3A">
      <w:pPr>
        <w:spacing w:line="264" w:lineRule="auto"/>
        <w:rPr>
          <w:color w:val="auto"/>
          <w:sz w:val="26"/>
          <w:szCs w:val="26"/>
        </w:rPr>
      </w:pPr>
    </w:p>
    <w:p w:rsidR="008A4C3A" w:rsidRPr="00DA6686" w:rsidRDefault="008A4C3A" w:rsidP="008A4C3A">
      <w:pPr>
        <w:pStyle w:val="ConsPlusNormal"/>
        <w:ind w:firstLine="0"/>
        <w:jc w:val="center"/>
        <w:rPr>
          <w:rFonts w:ascii="Times New Roman" w:hAnsi="Times New Roman"/>
          <w:b/>
          <w:bCs/>
          <w:sz w:val="28"/>
          <w:szCs w:val="28"/>
        </w:rPr>
      </w:pPr>
      <w:r w:rsidRPr="00DA6686">
        <w:rPr>
          <w:rFonts w:ascii="Times New Roman" w:hAnsi="Times New Roman"/>
          <w:b/>
          <w:bCs/>
          <w:sz w:val="28"/>
          <w:szCs w:val="28"/>
        </w:rPr>
        <w:t>2. Перечень приоритетов государственной политики сферы развития малого и среднего предпринимательства в Забайкальском крае</w:t>
      </w:r>
    </w:p>
    <w:p w:rsidR="008A4C3A" w:rsidRPr="00DA6686" w:rsidRDefault="008A4C3A" w:rsidP="008A4C3A">
      <w:pPr>
        <w:pStyle w:val="ConsPlusNormal"/>
        <w:ind w:firstLine="540"/>
        <w:rPr>
          <w:rFonts w:ascii="Times New Roman" w:hAnsi="Times New Roman"/>
          <w:sz w:val="28"/>
          <w:szCs w:val="28"/>
        </w:rPr>
      </w:pP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В соответствии с </w:t>
      </w:r>
      <w:hyperlink r:id="rId20"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sidRPr="00DA6686">
          <w:rPr>
            <w:rFonts w:ascii="Times New Roman" w:hAnsi="Times New Roman"/>
            <w:sz w:val="28"/>
            <w:szCs w:val="28"/>
          </w:rPr>
          <w:t>Концепцией</w:t>
        </w:r>
      </w:hyperlink>
      <w:r w:rsidRPr="00DA6686">
        <w:rPr>
          <w:rFonts w:ascii="Times New Roman" w:hAnsi="Times New Roman"/>
          <w:sz w:val="28"/>
          <w:szCs w:val="28"/>
        </w:rPr>
        <w:t xml:space="preserve"> долгосрочного социально-экономического развития Российской Федерации на период до 2020 года в качестве одного из приоритетных обозначено следующее направление:</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создание высококонкурентной институциональной среды,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 основывающихся на инновациях, стимулирование развития малого бизнеса.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Стратегией социально-экономического развития Забайкальского края на период до 2030 года в качестве мер для достижения главной цели - повышения уровня и качества жизни населения края на основе сбалансированного развития экономики и социальной сферы – предусмотрены развитие предпринимательского сектора в части малого и среднего предпринимательства, совершенствование существующих механизмов и реализация новых направлений государственной поддержки.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Один из разделов </w:t>
      </w:r>
      <w:r w:rsidR="00E27997" w:rsidRPr="00DA6686">
        <w:rPr>
          <w:rFonts w:ascii="Times New Roman" w:hAnsi="Times New Roman"/>
          <w:sz w:val="28"/>
          <w:szCs w:val="28"/>
        </w:rPr>
        <w:t>Стратегии социально-экономического развития Забайкальского края на период до 2030 года</w:t>
      </w:r>
      <w:r w:rsidRPr="00DA6686">
        <w:rPr>
          <w:rFonts w:ascii="Times New Roman" w:hAnsi="Times New Roman"/>
          <w:sz w:val="28"/>
          <w:szCs w:val="28"/>
        </w:rPr>
        <w:t xml:space="preserve"> посвящен развитию малого и среднего предпринимательства как приоритетным направлениям социально-экономического развития края, что обусловлено высокой значимостью малого и среднего бизнеса в решении социальных и экономических задач. </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В целях дальнейшего повышения роли малого бизнеса в развитии Забайкальского края, его эффективности в подпрограмме предусмотрены следующие меры:</w:t>
      </w:r>
    </w:p>
    <w:p w:rsidR="008A4C3A" w:rsidRPr="00DA6686" w:rsidRDefault="008A4C3A" w:rsidP="008A4C3A">
      <w:pPr>
        <w:autoSpaceDE w:val="0"/>
        <w:ind w:firstLine="708"/>
        <w:rPr>
          <w:color w:val="auto"/>
        </w:rPr>
      </w:pPr>
      <w:r w:rsidRPr="00DA6686">
        <w:rPr>
          <w:color w:val="auto"/>
        </w:rPr>
        <w:t xml:space="preserve">формирование в Забайкальском крае наиболее благоприятных условий для осуществления предпринимательской деятельности на основе совершенствования действующих в регионе и внедрения лучших российских и международных практик в сфере налогового и прочего фискального администрирования, региональных нормативно-правовых баз в сфере малого и среднего предпринимательства; </w:t>
      </w:r>
    </w:p>
    <w:p w:rsidR="008A4C3A" w:rsidRPr="00DA6686" w:rsidRDefault="008A4C3A" w:rsidP="008A4C3A">
      <w:pPr>
        <w:autoSpaceDE w:val="0"/>
        <w:ind w:firstLine="708"/>
        <w:rPr>
          <w:color w:val="auto"/>
        </w:rPr>
      </w:pPr>
      <w:r w:rsidRPr="00DA6686">
        <w:rPr>
          <w:color w:val="auto"/>
        </w:rPr>
        <w:t>ограничение избыточного вмешательства в деятельность субъектов малого и среднего предпринимательства, применения чрезмерно жестких тарифных, разрешительных и других процедур в отношении организаций малого и среднего бизнеса, допускаемых органами государственной власти (в том числе федеральными) и монополистическими структурами (в сферах энергетики, транспорта и т. д.);</w:t>
      </w:r>
    </w:p>
    <w:p w:rsidR="008A4C3A" w:rsidRPr="00DA6686" w:rsidRDefault="008A4C3A" w:rsidP="008A4C3A">
      <w:pPr>
        <w:autoSpaceDE w:val="0"/>
        <w:ind w:firstLine="708"/>
        <w:rPr>
          <w:color w:val="auto"/>
        </w:rPr>
      </w:pPr>
      <w:r w:rsidRPr="00DA6686">
        <w:rPr>
          <w:color w:val="auto"/>
        </w:rPr>
        <w:t xml:space="preserve">дальнейшее развитие системы государственной и муниципальной поддержки малого предпринимательства, в том числе постоянное наращивание объемов финансово-кредитной поддержки, расширения форм финансового содействия, сети организаций государственной инфраструктуры </w:t>
      </w:r>
      <w:r w:rsidRPr="00DA6686">
        <w:rPr>
          <w:color w:val="auto"/>
        </w:rPr>
        <w:lastRenderedPageBreak/>
        <w:t>поддержки малого и среднего предпринимательства на всей территории края, в том числе через активное участие края в федеральных программах;</w:t>
      </w:r>
    </w:p>
    <w:p w:rsidR="008A4C3A" w:rsidRPr="00DA6686" w:rsidRDefault="008A4C3A" w:rsidP="008A4C3A">
      <w:pPr>
        <w:autoSpaceDE w:val="0"/>
        <w:ind w:firstLine="708"/>
        <w:rPr>
          <w:color w:val="auto"/>
        </w:rPr>
      </w:pPr>
      <w:r w:rsidRPr="00DA6686">
        <w:rPr>
          <w:color w:val="auto"/>
        </w:rPr>
        <w:t>развитие в крае лизинга, интеграции деятельности банковских и других финансовых институтов с деятельностью организаций государственной инфраструктуры поддержки малого и среднего предпринимательства;</w:t>
      </w:r>
    </w:p>
    <w:p w:rsidR="008A4C3A" w:rsidRPr="00DA6686" w:rsidRDefault="008A4C3A" w:rsidP="008A4C3A">
      <w:pPr>
        <w:autoSpaceDE w:val="0"/>
        <w:ind w:firstLine="708"/>
        <w:rPr>
          <w:color w:val="auto"/>
        </w:rPr>
      </w:pPr>
      <w:r w:rsidRPr="00DA6686">
        <w:rPr>
          <w:color w:val="auto"/>
        </w:rPr>
        <w:t>обеспечение деятельности бизнес-инкубаторов для малого и среднего предпринимательства, размещаемых на территории края;</w:t>
      </w:r>
    </w:p>
    <w:p w:rsidR="008A4C3A" w:rsidRPr="00DA6686" w:rsidRDefault="008A4C3A" w:rsidP="008A4C3A">
      <w:pPr>
        <w:autoSpaceDE w:val="0"/>
        <w:ind w:firstLine="708"/>
        <w:rPr>
          <w:color w:val="auto"/>
        </w:rPr>
      </w:pPr>
      <w:r w:rsidRPr="00DA6686">
        <w:rPr>
          <w:color w:val="auto"/>
        </w:rPr>
        <w:t>формирование целостной региональной системы информационно-консультационных услуг для субъектов малого и среднего предпринимательства на основе активного и эффективного использования современных информационно-коммуникационных систем;</w:t>
      </w:r>
    </w:p>
    <w:p w:rsidR="008A4C3A" w:rsidRPr="00DA6686" w:rsidRDefault="008A4C3A" w:rsidP="008A4C3A">
      <w:pPr>
        <w:autoSpaceDE w:val="0"/>
        <w:ind w:firstLine="708"/>
        <w:rPr>
          <w:color w:val="auto"/>
        </w:rPr>
      </w:pPr>
      <w:r w:rsidRPr="00DA6686">
        <w:rPr>
          <w:color w:val="auto"/>
        </w:rPr>
        <w:t>целенаправленные мероприятия в сфере поддержки и сопровождения начинающего малого бизнеса, включая применение наиболее льготных процентных ставок по кредитным продуктам организаций инфраструктуры, предоставление разнообразных грантов и субсидий начинающим предпринимателям;</w:t>
      </w:r>
    </w:p>
    <w:p w:rsidR="008A4C3A" w:rsidRPr="00DA6686" w:rsidRDefault="008A4C3A" w:rsidP="008A4C3A">
      <w:pPr>
        <w:autoSpaceDE w:val="0"/>
        <w:ind w:firstLine="708"/>
        <w:rPr>
          <w:color w:val="auto"/>
        </w:rPr>
      </w:pPr>
      <w:r w:rsidRPr="00DA6686">
        <w:rPr>
          <w:color w:val="auto"/>
        </w:rPr>
        <w:t>развитие системы подготовки специалистов и квалифицированных рабочих для организаций малого и среднего предпринимательства;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ускоренное развитие малого и среднего предпринимательства в сфере социальных услуг и жилищно-коммунальной сфере.</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В разделе </w:t>
      </w:r>
      <w:r w:rsidR="00E27997" w:rsidRPr="00DA6686">
        <w:rPr>
          <w:rFonts w:ascii="Times New Roman" w:hAnsi="Times New Roman"/>
          <w:sz w:val="28"/>
          <w:szCs w:val="28"/>
        </w:rPr>
        <w:t>Стратегии социально-экономического развития Забайкальского края на период до 2030 года</w:t>
      </w:r>
      <w:r w:rsidRPr="00DA6686">
        <w:rPr>
          <w:rFonts w:ascii="Times New Roman" w:hAnsi="Times New Roman"/>
          <w:sz w:val="28"/>
          <w:szCs w:val="28"/>
        </w:rPr>
        <w:t>, посвященном зонам опережающего развития, уделено внимание промышленной зоне в п. Могойтуй, расположенной на территории Агинского Бурятского округа</w:t>
      </w:r>
      <w:r w:rsidR="00F901A5" w:rsidRPr="00DA6686">
        <w:rPr>
          <w:rFonts w:ascii="Times New Roman" w:hAnsi="Times New Roman"/>
          <w:sz w:val="28"/>
          <w:szCs w:val="28"/>
        </w:rPr>
        <w:t xml:space="preserve"> Забайкальского края</w:t>
      </w:r>
      <w:r w:rsidRPr="00DA6686">
        <w:rPr>
          <w:rFonts w:ascii="Times New Roman" w:hAnsi="Times New Roman"/>
          <w:sz w:val="28"/>
          <w:szCs w:val="28"/>
        </w:rPr>
        <w:t>, которая предполагает размещение субъектов малого и среднего предпринимательства.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В </w:t>
      </w:r>
      <w:r w:rsidR="00E27997" w:rsidRPr="00DA6686">
        <w:rPr>
          <w:rFonts w:ascii="Times New Roman" w:hAnsi="Times New Roman"/>
          <w:sz w:val="28"/>
          <w:szCs w:val="28"/>
        </w:rPr>
        <w:t>Стратегии социально-экономического развития Забайкальского края на период до 2030 года</w:t>
      </w:r>
      <w:r w:rsidRPr="00DA6686">
        <w:rPr>
          <w:rFonts w:ascii="Times New Roman" w:hAnsi="Times New Roman"/>
          <w:sz w:val="28"/>
          <w:szCs w:val="28"/>
        </w:rPr>
        <w:t xml:space="preserve"> запланировано, что государственная поддержка и развитие инфраструктуры поддержки малого и среднего предпринимательства в долгосрочной перспективе позволят обеспечить прирост числа субъектов малого и среднего предпринимательства, увеличение оборота малых и средних предприятий и объема продукции, произведенной малыми предприятиями в общем объеме валового регионального продукта с 9,0 % в 2013 году до 11,3 % в 2030 году. </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Рассмотренные приоритеты в полной мере учтены при разработке настоящей подпрограммы.</w:t>
      </w:r>
    </w:p>
    <w:p w:rsidR="00033B2F" w:rsidRDefault="00033B2F" w:rsidP="008A4C3A">
      <w:pPr>
        <w:pStyle w:val="ConsPlusNormal"/>
        <w:ind w:firstLine="0"/>
        <w:jc w:val="center"/>
        <w:rPr>
          <w:rFonts w:ascii="Times New Roman" w:hAnsi="Times New Roman"/>
          <w:b/>
          <w:bCs/>
          <w:sz w:val="28"/>
          <w:szCs w:val="28"/>
        </w:rPr>
      </w:pPr>
    </w:p>
    <w:p w:rsidR="008A4C3A" w:rsidRPr="00DA6686" w:rsidRDefault="008A4C3A" w:rsidP="008A4C3A">
      <w:pPr>
        <w:pStyle w:val="ConsPlusNormal"/>
        <w:ind w:firstLine="0"/>
        <w:jc w:val="center"/>
        <w:rPr>
          <w:rFonts w:ascii="Times New Roman" w:hAnsi="Times New Roman"/>
          <w:b/>
          <w:bCs/>
          <w:sz w:val="28"/>
          <w:szCs w:val="28"/>
        </w:rPr>
      </w:pPr>
      <w:r w:rsidRPr="00DA6686">
        <w:rPr>
          <w:rFonts w:ascii="Times New Roman" w:hAnsi="Times New Roman"/>
          <w:b/>
          <w:bCs/>
          <w:sz w:val="28"/>
          <w:szCs w:val="28"/>
        </w:rPr>
        <w:t>3. Описание целей и задач подпрограммы</w:t>
      </w:r>
    </w:p>
    <w:p w:rsidR="008A4C3A" w:rsidRPr="00DA6686" w:rsidRDefault="008A4C3A" w:rsidP="008A4C3A">
      <w:pPr>
        <w:pStyle w:val="ConsPlusNormal"/>
        <w:jc w:val="center"/>
        <w:rPr>
          <w:rFonts w:ascii="Times New Roman" w:hAnsi="Times New Roman"/>
          <w:b/>
          <w:bCs/>
          <w:sz w:val="28"/>
          <w:szCs w:val="28"/>
        </w:rPr>
      </w:pP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Целями настоящей подпрограммы являются: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создание условий для интенсивного развития  малого и среднего предприни</w:t>
      </w:r>
      <w:r w:rsidR="005A1B68" w:rsidRPr="00DA6686">
        <w:rPr>
          <w:rFonts w:ascii="Times New Roman" w:hAnsi="Times New Roman"/>
          <w:sz w:val="28"/>
          <w:szCs w:val="28"/>
        </w:rPr>
        <w:t>мательства в Забайкальском крае;</w:t>
      </w:r>
    </w:p>
    <w:p w:rsidR="00A74DF8"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создание условий для наиболее полного удовлетворения потребностей населения края в товарах и услугах торговли, обществ</w:t>
      </w:r>
      <w:r w:rsidR="00A74DF8">
        <w:rPr>
          <w:rFonts w:ascii="Times New Roman" w:hAnsi="Times New Roman"/>
          <w:sz w:val="28"/>
          <w:szCs w:val="28"/>
        </w:rPr>
        <w:t>енного питания, бытовых услугах;</w:t>
      </w:r>
    </w:p>
    <w:p w:rsidR="00A74DF8" w:rsidRPr="00A74DF8" w:rsidRDefault="00A74DF8" w:rsidP="008A4C3A">
      <w:pPr>
        <w:pStyle w:val="ConsPlusNormal"/>
        <w:ind w:firstLine="709"/>
        <w:rPr>
          <w:rFonts w:ascii="Times New Roman" w:hAnsi="Times New Roman"/>
          <w:sz w:val="28"/>
          <w:szCs w:val="28"/>
        </w:rPr>
      </w:pPr>
      <w:r w:rsidRPr="00A74DF8">
        <w:rPr>
          <w:rFonts w:ascii="Times New Roman" w:hAnsi="Times New Roman"/>
          <w:sz w:val="28"/>
          <w:szCs w:val="28"/>
        </w:rPr>
        <w:lastRenderedPageBreak/>
        <w:t>развитие системы обеспечения прав потребителей, направленное на минимизацию рисков нарушения законных прав и интересов потребителей и обеспечение необходимых условий для их эффективной защиты потребителями.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Для достижения первой цели потребуется решение следующих задач: </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повышение доступности финансовых ресурсов для субъектов малого и среднего предпринимательства; </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обеспечение доступности инфраструктуры поддержки субъектов малого и среднего предпринимательства;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к осуществлению предпринимательской деятельности).</w:t>
      </w:r>
    </w:p>
    <w:p w:rsidR="008A4C3A" w:rsidRPr="00DA6686" w:rsidRDefault="008A4C3A" w:rsidP="008A4C3A">
      <w:pPr>
        <w:pStyle w:val="ConsPlusNormal"/>
        <w:rPr>
          <w:rFonts w:ascii="Times New Roman" w:hAnsi="Times New Roman"/>
          <w:sz w:val="28"/>
          <w:szCs w:val="28"/>
        </w:rPr>
      </w:pPr>
      <w:r w:rsidRPr="00DA6686">
        <w:rPr>
          <w:rFonts w:ascii="Times New Roman" w:hAnsi="Times New Roman"/>
          <w:sz w:val="28"/>
          <w:szCs w:val="28"/>
        </w:rPr>
        <w:t xml:space="preserve">Вторая цель потребует решения таких основных задач, как: </w:t>
      </w:r>
    </w:p>
    <w:p w:rsidR="008A4C3A" w:rsidRPr="00DA6686" w:rsidRDefault="008A4C3A" w:rsidP="008A4C3A">
      <w:pPr>
        <w:pStyle w:val="ConsPlusNormal"/>
        <w:rPr>
          <w:rFonts w:ascii="Times New Roman" w:hAnsi="Times New Roman"/>
          <w:sz w:val="28"/>
          <w:szCs w:val="28"/>
        </w:rPr>
      </w:pPr>
      <w:r w:rsidRPr="00DA6686">
        <w:rPr>
          <w:rFonts w:ascii="Times New Roman" w:hAnsi="Times New Roman"/>
          <w:sz w:val="28"/>
          <w:szCs w:val="28"/>
        </w:rPr>
        <w:t>совершенствование государственного регулирования потребительского рынка в Забайкальском крае;</w:t>
      </w:r>
    </w:p>
    <w:p w:rsidR="008A4C3A" w:rsidRPr="00DA6686" w:rsidRDefault="008A4C3A" w:rsidP="008A4C3A">
      <w:pPr>
        <w:pStyle w:val="ConsPlusNormal"/>
        <w:rPr>
          <w:rFonts w:ascii="Times New Roman" w:hAnsi="Times New Roman"/>
          <w:sz w:val="28"/>
          <w:szCs w:val="28"/>
        </w:rPr>
      </w:pPr>
      <w:r w:rsidRPr="00DA6686">
        <w:rPr>
          <w:rFonts w:ascii="Times New Roman" w:hAnsi="Times New Roman"/>
          <w:sz w:val="28"/>
          <w:szCs w:val="28"/>
        </w:rPr>
        <w:t>содействие реализации товаров местного производства;</w:t>
      </w:r>
    </w:p>
    <w:p w:rsidR="008A4C3A" w:rsidRDefault="008A4C3A" w:rsidP="008A4C3A">
      <w:pPr>
        <w:pStyle w:val="ConsPlusNormal"/>
        <w:rPr>
          <w:rFonts w:ascii="Times New Roman" w:hAnsi="Times New Roman"/>
          <w:sz w:val="28"/>
          <w:szCs w:val="28"/>
        </w:rPr>
      </w:pPr>
      <w:r w:rsidRPr="00DA6686">
        <w:rPr>
          <w:rFonts w:ascii="Times New Roman" w:hAnsi="Times New Roman"/>
          <w:sz w:val="28"/>
          <w:szCs w:val="28"/>
        </w:rPr>
        <w:t>создание стимулов для повышения качества услуг торговли, общественного питания, бытовых услуг.</w:t>
      </w:r>
    </w:p>
    <w:p w:rsidR="00A74DF8" w:rsidRDefault="00A74DF8" w:rsidP="00A74DF8">
      <w:pPr>
        <w:pStyle w:val="ConsPlusNormal"/>
        <w:ind w:firstLine="567"/>
        <w:rPr>
          <w:rFonts w:ascii="Times New Roman" w:hAnsi="Times New Roman"/>
          <w:sz w:val="28"/>
          <w:szCs w:val="28"/>
        </w:rPr>
      </w:pPr>
      <w:r w:rsidRPr="004F1B72">
        <w:rPr>
          <w:rFonts w:ascii="Times New Roman" w:hAnsi="Times New Roman"/>
          <w:sz w:val="28"/>
          <w:szCs w:val="28"/>
        </w:rPr>
        <w:t>Третья цель потребует решения таких основных задач, как:</w:t>
      </w:r>
    </w:p>
    <w:p w:rsidR="00A74DF8" w:rsidRPr="0040499D" w:rsidRDefault="00A74DF8" w:rsidP="00A74DF8">
      <w:pPr>
        <w:pStyle w:val="ConsPlusNormal"/>
        <w:ind w:firstLine="567"/>
        <w:rPr>
          <w:rFonts w:ascii="Times New Roman" w:hAnsi="Times New Roman"/>
          <w:sz w:val="28"/>
          <w:szCs w:val="28"/>
        </w:rPr>
      </w:pPr>
      <w:r w:rsidRPr="0040499D">
        <w:rPr>
          <w:rFonts w:ascii="Times New Roman" w:hAnsi="Times New Roman"/>
          <w:sz w:val="28"/>
          <w:szCs w:val="28"/>
        </w:rPr>
        <w:t>оценка состояния потребительского рынка и системы защиты прав потребителей;</w:t>
      </w:r>
    </w:p>
    <w:p w:rsidR="00A74DF8" w:rsidRPr="0040499D" w:rsidRDefault="00A74DF8" w:rsidP="00A74DF8">
      <w:pPr>
        <w:pStyle w:val="ConsPlusNormal"/>
        <w:ind w:firstLine="567"/>
        <w:rPr>
          <w:rFonts w:ascii="Times New Roman" w:hAnsi="Times New Roman"/>
          <w:sz w:val="28"/>
          <w:szCs w:val="28"/>
        </w:rPr>
      </w:pPr>
      <w:r w:rsidRPr="0040499D">
        <w:rPr>
          <w:rFonts w:ascii="Times New Roman" w:hAnsi="Times New Roman"/>
          <w:sz w:val="28"/>
          <w:szCs w:val="28"/>
        </w:rPr>
        <w:t>создание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работ и услуг;</w:t>
      </w:r>
    </w:p>
    <w:p w:rsidR="00A74DF8" w:rsidRDefault="00A74DF8" w:rsidP="00A74DF8">
      <w:pPr>
        <w:pStyle w:val="ConsPlusNormal"/>
        <w:rPr>
          <w:rFonts w:ascii="Times New Roman" w:hAnsi="Times New Roman"/>
          <w:sz w:val="28"/>
          <w:szCs w:val="28"/>
        </w:rPr>
      </w:pPr>
      <w:r w:rsidRPr="0040499D">
        <w:rPr>
          <w:rFonts w:ascii="Times New Roman" w:hAnsi="Times New Roman"/>
          <w:sz w:val="28"/>
          <w:szCs w:val="28"/>
        </w:rPr>
        <w:t>повышение уровня правовой грамотности у населения в сфере защиты прав потребителей.</w:t>
      </w:r>
    </w:p>
    <w:p w:rsidR="00A74DF8" w:rsidRPr="00DA6686" w:rsidRDefault="00A74DF8" w:rsidP="008A4C3A">
      <w:pPr>
        <w:pStyle w:val="ConsPlusNormal"/>
        <w:rPr>
          <w:rFonts w:ascii="Times New Roman" w:hAnsi="Times New Roman"/>
          <w:sz w:val="28"/>
          <w:szCs w:val="28"/>
        </w:rPr>
      </w:pPr>
    </w:p>
    <w:p w:rsidR="008A4C3A" w:rsidRPr="00DA6686" w:rsidRDefault="008A4C3A" w:rsidP="008A4C3A">
      <w:pPr>
        <w:pStyle w:val="ConsPlusNormal"/>
        <w:ind w:firstLine="0"/>
        <w:jc w:val="center"/>
        <w:rPr>
          <w:rFonts w:ascii="Times New Roman" w:hAnsi="Times New Roman"/>
          <w:b/>
          <w:bCs/>
          <w:sz w:val="28"/>
          <w:szCs w:val="28"/>
        </w:rPr>
      </w:pPr>
      <w:r w:rsidRPr="00DA6686">
        <w:rPr>
          <w:rFonts w:ascii="Times New Roman" w:hAnsi="Times New Roman"/>
          <w:b/>
          <w:bCs/>
          <w:sz w:val="28"/>
          <w:szCs w:val="28"/>
        </w:rPr>
        <w:t>4. Сроки и этапы подпрограммы</w:t>
      </w:r>
    </w:p>
    <w:p w:rsidR="008A4C3A" w:rsidRPr="00DA6686" w:rsidRDefault="008A4C3A" w:rsidP="008A4C3A">
      <w:pPr>
        <w:pStyle w:val="ConsPlusNormal"/>
        <w:ind w:firstLine="709"/>
        <w:jc w:val="center"/>
        <w:rPr>
          <w:rFonts w:ascii="Times New Roman" w:hAnsi="Times New Roman"/>
          <w:b/>
          <w:bCs/>
          <w:sz w:val="28"/>
          <w:szCs w:val="28"/>
        </w:rPr>
      </w:pP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Подпрограмма реализуется в 2014-</w:t>
      </w:r>
      <w:r w:rsidRPr="00CB1D32">
        <w:rPr>
          <w:rFonts w:ascii="Times New Roman" w:hAnsi="Times New Roman"/>
          <w:sz w:val="28"/>
          <w:szCs w:val="28"/>
        </w:rPr>
        <w:t>202</w:t>
      </w:r>
      <w:r w:rsidR="00033B2F" w:rsidRPr="00CB1D32">
        <w:rPr>
          <w:rFonts w:ascii="Times New Roman" w:hAnsi="Times New Roman"/>
          <w:sz w:val="28"/>
          <w:szCs w:val="28"/>
        </w:rPr>
        <w:t>1</w:t>
      </w:r>
      <w:r w:rsidRPr="00DA6686">
        <w:rPr>
          <w:rFonts w:ascii="Times New Roman" w:hAnsi="Times New Roman"/>
          <w:sz w:val="28"/>
          <w:szCs w:val="28"/>
        </w:rPr>
        <w:t xml:space="preserve"> годах, в один этап.</w:t>
      </w:r>
    </w:p>
    <w:p w:rsidR="008A4C3A" w:rsidRPr="00DA6686" w:rsidRDefault="008A4C3A" w:rsidP="008A4C3A">
      <w:pPr>
        <w:pStyle w:val="ConsPlusNormal"/>
        <w:ind w:firstLine="709"/>
        <w:rPr>
          <w:rFonts w:ascii="Times New Roman" w:hAnsi="Times New Roman"/>
          <w:sz w:val="28"/>
          <w:szCs w:val="28"/>
        </w:rPr>
      </w:pPr>
    </w:p>
    <w:p w:rsidR="008A4C3A" w:rsidRPr="00DA6686" w:rsidRDefault="008A4C3A" w:rsidP="008A4C3A">
      <w:pPr>
        <w:pStyle w:val="ConsPlusNormal"/>
        <w:ind w:firstLine="709"/>
        <w:jc w:val="center"/>
        <w:rPr>
          <w:rFonts w:ascii="Times New Roman" w:hAnsi="Times New Roman"/>
          <w:b/>
          <w:bCs/>
          <w:sz w:val="28"/>
          <w:szCs w:val="28"/>
        </w:rPr>
      </w:pPr>
      <w:r w:rsidRPr="00DA6686">
        <w:rPr>
          <w:rFonts w:ascii="Times New Roman" w:hAnsi="Times New Roman"/>
          <w:b/>
          <w:bCs/>
          <w:sz w:val="28"/>
          <w:szCs w:val="28"/>
        </w:rPr>
        <w:t>5. Перечень основных мероприятий</w:t>
      </w:r>
      <w:r w:rsidR="00586A58" w:rsidRPr="00DA6686">
        <w:rPr>
          <w:rFonts w:ascii="Times New Roman" w:hAnsi="Times New Roman"/>
          <w:b/>
          <w:bCs/>
          <w:sz w:val="28"/>
          <w:szCs w:val="28"/>
        </w:rPr>
        <w:t>, мероприятий</w:t>
      </w:r>
      <w:r w:rsidRPr="00DA6686">
        <w:rPr>
          <w:rFonts w:ascii="Times New Roman" w:hAnsi="Times New Roman"/>
          <w:b/>
          <w:bCs/>
          <w:sz w:val="28"/>
          <w:szCs w:val="28"/>
        </w:rPr>
        <w:t xml:space="preserve"> подпрограммы с указанием сроков их реализации и ожидаемых непосредственных результатов</w:t>
      </w:r>
    </w:p>
    <w:p w:rsidR="008A4C3A" w:rsidRPr="00DA6686" w:rsidRDefault="008A4C3A" w:rsidP="008A4C3A">
      <w:pPr>
        <w:pStyle w:val="ConsPlusNormal"/>
        <w:ind w:firstLine="708"/>
        <w:rPr>
          <w:rFonts w:ascii="Times New Roman" w:hAnsi="Times New Roman"/>
          <w:b/>
          <w:bCs/>
          <w:sz w:val="28"/>
          <w:szCs w:val="28"/>
        </w:rPr>
      </w:pPr>
    </w:p>
    <w:p w:rsidR="00586A58" w:rsidRPr="00DA6686" w:rsidRDefault="00586A58" w:rsidP="00586A58">
      <w:pPr>
        <w:pStyle w:val="ConsPlusNormal"/>
        <w:ind w:firstLine="700"/>
        <w:rPr>
          <w:rFonts w:ascii="Times New Roman" w:hAnsi="Times New Roman"/>
          <w:b/>
          <w:bCs/>
          <w:sz w:val="28"/>
          <w:szCs w:val="28"/>
        </w:rPr>
      </w:pPr>
      <w:r w:rsidRPr="00DA6686">
        <w:rPr>
          <w:rFonts w:ascii="Times New Roman" w:hAnsi="Times New Roman"/>
          <w:sz w:val="28"/>
          <w:szCs w:val="28"/>
        </w:rPr>
        <w:t xml:space="preserve">Перечень основных мероприятий, мероприятий подпрограммы </w:t>
      </w:r>
      <w:r w:rsidR="00851260" w:rsidRPr="00DA6686">
        <w:rPr>
          <w:rFonts w:ascii="Times New Roman" w:hAnsi="Times New Roman"/>
          <w:bCs/>
          <w:sz w:val="28"/>
          <w:szCs w:val="28"/>
        </w:rPr>
        <w:t>с указанием сроков их реализации и ожидаемых непосредственных результатов</w:t>
      </w:r>
      <w:r w:rsidR="00851260" w:rsidRPr="00DA6686">
        <w:rPr>
          <w:rFonts w:ascii="Times New Roman" w:hAnsi="Times New Roman"/>
          <w:b/>
          <w:bCs/>
          <w:sz w:val="28"/>
          <w:szCs w:val="28"/>
        </w:rPr>
        <w:t xml:space="preserve"> </w:t>
      </w:r>
      <w:r w:rsidRPr="00DA6686">
        <w:rPr>
          <w:rFonts w:ascii="Times New Roman" w:hAnsi="Times New Roman"/>
          <w:sz w:val="28"/>
          <w:szCs w:val="28"/>
        </w:rPr>
        <w:t>представлен в приложении к государственной программе.</w:t>
      </w:r>
    </w:p>
    <w:p w:rsidR="008A4C3A" w:rsidRPr="00DA6686" w:rsidRDefault="008A4C3A" w:rsidP="008A4C3A">
      <w:pPr>
        <w:pStyle w:val="ConsPlusNormal"/>
        <w:tabs>
          <w:tab w:val="left" w:pos="2295"/>
        </w:tabs>
        <w:ind w:firstLine="708"/>
        <w:rPr>
          <w:rFonts w:ascii="Times New Roman" w:hAnsi="Times New Roman"/>
          <w:sz w:val="28"/>
          <w:szCs w:val="28"/>
        </w:rPr>
      </w:pPr>
    </w:p>
    <w:p w:rsidR="008A4C3A" w:rsidRPr="00DA6686" w:rsidRDefault="008A4C3A" w:rsidP="008A4C3A">
      <w:pPr>
        <w:widowControl w:val="0"/>
        <w:autoSpaceDE w:val="0"/>
        <w:autoSpaceDN w:val="0"/>
        <w:adjustRightInd w:val="0"/>
        <w:ind w:firstLine="0"/>
        <w:jc w:val="center"/>
        <w:rPr>
          <w:b/>
          <w:bCs/>
          <w:color w:val="auto"/>
        </w:rPr>
      </w:pPr>
      <w:r w:rsidRPr="00DA6686">
        <w:rPr>
          <w:b/>
          <w:bCs/>
          <w:color w:val="auto"/>
        </w:rPr>
        <w:t>6. Перечень показателей конечных результатов подпрограммы, методики их расчета и плановые значения по годам реализации подпрограммы</w:t>
      </w:r>
    </w:p>
    <w:p w:rsidR="008A4C3A" w:rsidRPr="00DA6686" w:rsidRDefault="008A4C3A" w:rsidP="008A4C3A">
      <w:pPr>
        <w:widowControl w:val="0"/>
        <w:autoSpaceDE w:val="0"/>
        <w:autoSpaceDN w:val="0"/>
        <w:adjustRightInd w:val="0"/>
        <w:jc w:val="center"/>
        <w:rPr>
          <w:b/>
          <w:bCs/>
          <w:color w:val="auto"/>
        </w:rPr>
      </w:pPr>
    </w:p>
    <w:p w:rsidR="005078EB" w:rsidRPr="00DA6686" w:rsidRDefault="005078EB" w:rsidP="005078EB">
      <w:pPr>
        <w:widowControl w:val="0"/>
        <w:autoSpaceDE w:val="0"/>
        <w:autoSpaceDN w:val="0"/>
        <w:adjustRightInd w:val="0"/>
        <w:outlineLvl w:val="1"/>
        <w:rPr>
          <w:bCs/>
          <w:color w:val="auto"/>
        </w:rPr>
      </w:pPr>
      <w:r w:rsidRPr="00DA6686">
        <w:rPr>
          <w:bCs/>
          <w:color w:val="auto"/>
        </w:rPr>
        <w:t xml:space="preserve">Перечень показателей конечных результатов подпрограммы, методики </w:t>
      </w:r>
      <w:r w:rsidRPr="00DA6686">
        <w:rPr>
          <w:bCs/>
          <w:color w:val="auto"/>
        </w:rPr>
        <w:lastRenderedPageBreak/>
        <w:t>их расчета и плановые значения по годам реализации подпрограммы п</w:t>
      </w:r>
      <w:r w:rsidRPr="00DA6686">
        <w:rPr>
          <w:color w:val="auto"/>
        </w:rPr>
        <w:t>редставлены в приложении к государственной программе.</w:t>
      </w:r>
    </w:p>
    <w:p w:rsidR="008A4C3A" w:rsidRPr="00DA6686" w:rsidRDefault="008A4C3A" w:rsidP="008A4C3A">
      <w:pPr>
        <w:pStyle w:val="ConsPlusNormal"/>
        <w:ind w:firstLine="540"/>
        <w:rPr>
          <w:rFonts w:ascii="Times New Roman" w:hAnsi="Times New Roman"/>
          <w:sz w:val="28"/>
          <w:szCs w:val="28"/>
        </w:rPr>
      </w:pPr>
    </w:p>
    <w:p w:rsidR="008A4C3A" w:rsidRPr="00DA6686" w:rsidRDefault="008A4C3A" w:rsidP="008A4C3A">
      <w:pPr>
        <w:pStyle w:val="ConsPlusNormal"/>
        <w:ind w:firstLine="0"/>
        <w:jc w:val="center"/>
        <w:outlineLvl w:val="2"/>
        <w:rPr>
          <w:rFonts w:ascii="Times New Roman" w:hAnsi="Times New Roman"/>
          <w:b/>
          <w:bCs/>
          <w:sz w:val="28"/>
          <w:szCs w:val="28"/>
        </w:rPr>
      </w:pPr>
      <w:r w:rsidRPr="00DA6686">
        <w:rPr>
          <w:rFonts w:ascii="Times New Roman" w:hAnsi="Times New Roman"/>
          <w:b/>
          <w:bCs/>
          <w:sz w:val="28"/>
          <w:szCs w:val="28"/>
        </w:rPr>
        <w:t>7. Информация о финансовом обеспечении подпрограммы</w:t>
      </w:r>
    </w:p>
    <w:p w:rsidR="008A4C3A" w:rsidRPr="00DA6686" w:rsidRDefault="008A4C3A" w:rsidP="008A4C3A">
      <w:pPr>
        <w:pStyle w:val="ConsPlusNormal"/>
        <w:jc w:val="center"/>
        <w:outlineLvl w:val="2"/>
        <w:rPr>
          <w:rFonts w:ascii="Times New Roman" w:hAnsi="Times New Roman"/>
          <w:b/>
          <w:bCs/>
          <w:sz w:val="28"/>
          <w:szCs w:val="28"/>
        </w:rPr>
      </w:pPr>
    </w:p>
    <w:p w:rsidR="008A4C3A" w:rsidRPr="00DA6686" w:rsidRDefault="008A4C3A" w:rsidP="008A4C3A">
      <w:pPr>
        <w:ind w:firstLine="0"/>
        <w:rPr>
          <w:b/>
          <w:bCs/>
          <w:color w:val="auto"/>
        </w:rPr>
      </w:pPr>
      <w:r w:rsidRPr="00DA6686">
        <w:rPr>
          <w:b/>
          <w:bCs/>
          <w:color w:val="auto"/>
        </w:rPr>
        <w:t>7.1. Общая информация о финансовом обеспечении подпрограммы</w:t>
      </w:r>
    </w:p>
    <w:p w:rsidR="008A4C3A" w:rsidRPr="00DA6686" w:rsidRDefault="008A4C3A" w:rsidP="008A4C3A">
      <w:pPr>
        <w:rPr>
          <w:b/>
          <w:bCs/>
          <w:color w:val="auto"/>
        </w:rPr>
      </w:pPr>
    </w:p>
    <w:p w:rsidR="006C3FD0" w:rsidRPr="006C3FD0" w:rsidRDefault="008A4C3A" w:rsidP="006C3FD0">
      <w:pPr>
        <w:rPr>
          <w:color w:val="auto"/>
        </w:rPr>
      </w:pPr>
      <w:r w:rsidRPr="00CB1D32">
        <w:rPr>
          <w:color w:val="auto"/>
        </w:rPr>
        <w:t xml:space="preserve">Общий объем расходов на реализацию подпрограммы составит </w:t>
      </w:r>
      <w:r w:rsidR="006C3FD0">
        <w:rPr>
          <w:color w:val="auto"/>
        </w:rPr>
        <w:br/>
      </w:r>
      <w:r w:rsidR="006C3FD0" w:rsidRPr="006C3FD0">
        <w:rPr>
          <w:color w:val="auto"/>
        </w:rPr>
        <w:t>897 202,08395 тыс. рублей, в том числе:</w:t>
      </w:r>
    </w:p>
    <w:p w:rsidR="006C3FD0" w:rsidRPr="006C3FD0" w:rsidRDefault="006C3FD0" w:rsidP="006C3FD0">
      <w:pPr>
        <w:rPr>
          <w:color w:val="auto"/>
        </w:rPr>
      </w:pPr>
      <w:r w:rsidRPr="006C3FD0">
        <w:rPr>
          <w:color w:val="auto"/>
        </w:rPr>
        <w:t>в 2014 году – 234312,67339 тыс. рублей;</w:t>
      </w:r>
    </w:p>
    <w:p w:rsidR="006C3FD0" w:rsidRPr="006C3FD0" w:rsidRDefault="006C3FD0" w:rsidP="006C3FD0">
      <w:pPr>
        <w:rPr>
          <w:color w:val="auto"/>
        </w:rPr>
      </w:pPr>
      <w:r w:rsidRPr="006C3FD0">
        <w:rPr>
          <w:color w:val="auto"/>
        </w:rPr>
        <w:t>в 2015 году – 247462,14565 тыс. рублей;</w:t>
      </w:r>
    </w:p>
    <w:p w:rsidR="006C3FD0" w:rsidRPr="006C3FD0" w:rsidRDefault="006C3FD0" w:rsidP="006C3FD0">
      <w:pPr>
        <w:rPr>
          <w:color w:val="auto"/>
        </w:rPr>
      </w:pPr>
      <w:r w:rsidRPr="006C3FD0">
        <w:rPr>
          <w:color w:val="auto"/>
        </w:rPr>
        <w:t>в 2016 году – 81989,09079 тыс. рублей;</w:t>
      </w:r>
    </w:p>
    <w:p w:rsidR="006C3FD0" w:rsidRPr="006C3FD0" w:rsidRDefault="006C3FD0" w:rsidP="006C3FD0">
      <w:pPr>
        <w:rPr>
          <w:color w:val="auto"/>
        </w:rPr>
      </w:pPr>
      <w:r w:rsidRPr="006C3FD0">
        <w:rPr>
          <w:color w:val="auto"/>
        </w:rPr>
        <w:t>в 2017 году – 37175,41704 тыс. рублей;</w:t>
      </w:r>
    </w:p>
    <w:p w:rsidR="006C3FD0" w:rsidRPr="006C3FD0" w:rsidRDefault="006C3FD0" w:rsidP="006C3FD0">
      <w:pPr>
        <w:rPr>
          <w:color w:val="auto"/>
        </w:rPr>
      </w:pPr>
      <w:r w:rsidRPr="006C3FD0">
        <w:rPr>
          <w:color w:val="auto"/>
        </w:rPr>
        <w:t>в 2018 году – 82066,34308 тыс. рублей;</w:t>
      </w:r>
    </w:p>
    <w:p w:rsidR="006C3FD0" w:rsidRPr="006C3FD0" w:rsidRDefault="006C3FD0" w:rsidP="006C3FD0">
      <w:pPr>
        <w:rPr>
          <w:color w:val="auto"/>
        </w:rPr>
      </w:pPr>
      <w:r w:rsidRPr="006C3FD0">
        <w:rPr>
          <w:color w:val="auto"/>
        </w:rPr>
        <w:t>в 2019 году – 49647,6000 тыс. рублей;</w:t>
      </w:r>
    </w:p>
    <w:p w:rsidR="006C3FD0" w:rsidRPr="006C3FD0" w:rsidRDefault="006C3FD0" w:rsidP="006C3FD0">
      <w:pPr>
        <w:rPr>
          <w:color w:val="auto"/>
        </w:rPr>
      </w:pPr>
      <w:r w:rsidRPr="006C3FD0">
        <w:rPr>
          <w:color w:val="auto"/>
        </w:rPr>
        <w:t>в 2020 году – 61351,1000 тыс. рублей;</w:t>
      </w:r>
    </w:p>
    <w:p w:rsidR="006C3FD0" w:rsidRPr="006C3FD0" w:rsidRDefault="006C3FD0" w:rsidP="006C3FD0">
      <w:pPr>
        <w:rPr>
          <w:color w:val="auto"/>
        </w:rPr>
      </w:pPr>
      <w:r w:rsidRPr="006C3FD0">
        <w:rPr>
          <w:color w:val="auto"/>
        </w:rPr>
        <w:t xml:space="preserve">в 2021 году –103197,71400 тыс. рублей. </w:t>
      </w:r>
    </w:p>
    <w:p w:rsidR="006C3FD0" w:rsidRPr="006C3FD0" w:rsidRDefault="006C3FD0" w:rsidP="006C3FD0">
      <w:pPr>
        <w:rPr>
          <w:color w:val="auto"/>
        </w:rPr>
      </w:pPr>
      <w:r w:rsidRPr="006C3FD0">
        <w:rPr>
          <w:color w:val="auto"/>
        </w:rPr>
        <w:t>Из них средства бюджета Забайкальского края составят 160841,70125 тыс. рублей:</w:t>
      </w:r>
    </w:p>
    <w:p w:rsidR="006C3FD0" w:rsidRPr="006C3FD0" w:rsidRDefault="006C3FD0" w:rsidP="006C3FD0">
      <w:pPr>
        <w:rPr>
          <w:color w:val="auto"/>
        </w:rPr>
      </w:pPr>
      <w:r w:rsidRPr="006C3FD0">
        <w:rPr>
          <w:color w:val="auto"/>
        </w:rPr>
        <w:t>в 2014 году – 30807,56120 тыс. рублей;</w:t>
      </w:r>
    </w:p>
    <w:p w:rsidR="006C3FD0" w:rsidRPr="006C3FD0" w:rsidRDefault="006C3FD0" w:rsidP="006C3FD0">
      <w:pPr>
        <w:rPr>
          <w:color w:val="auto"/>
        </w:rPr>
      </w:pPr>
      <w:r w:rsidRPr="006C3FD0">
        <w:rPr>
          <w:color w:val="auto"/>
        </w:rPr>
        <w:t>в 2015 году – 10189,53785 тыс. рублей;</w:t>
      </w:r>
    </w:p>
    <w:p w:rsidR="006C3FD0" w:rsidRPr="006C3FD0" w:rsidRDefault="006C3FD0" w:rsidP="006C3FD0">
      <w:pPr>
        <w:rPr>
          <w:color w:val="auto"/>
        </w:rPr>
      </w:pPr>
      <w:r w:rsidRPr="006C3FD0">
        <w:rPr>
          <w:color w:val="auto"/>
        </w:rPr>
        <w:t>в 2016 году – 5601,71379 тыс. рублей;</w:t>
      </w:r>
    </w:p>
    <w:p w:rsidR="006C3FD0" w:rsidRPr="006C3FD0" w:rsidRDefault="006C3FD0" w:rsidP="006C3FD0">
      <w:pPr>
        <w:rPr>
          <w:color w:val="auto"/>
        </w:rPr>
      </w:pPr>
      <w:r w:rsidRPr="006C3FD0">
        <w:rPr>
          <w:color w:val="auto"/>
        </w:rPr>
        <w:t>в 2017 году – 3961,13133 тыс. рублей;</w:t>
      </w:r>
    </w:p>
    <w:p w:rsidR="006C3FD0" w:rsidRPr="006C3FD0" w:rsidRDefault="006C3FD0" w:rsidP="006C3FD0">
      <w:pPr>
        <w:rPr>
          <w:color w:val="auto"/>
        </w:rPr>
      </w:pPr>
      <w:r w:rsidRPr="006C3FD0">
        <w:rPr>
          <w:color w:val="auto"/>
        </w:rPr>
        <w:t>в 2018 году – 34130,94308 тыс. рублей;</w:t>
      </w:r>
    </w:p>
    <w:p w:rsidR="006C3FD0" w:rsidRPr="006C3FD0" w:rsidRDefault="006C3FD0" w:rsidP="006C3FD0">
      <w:pPr>
        <w:rPr>
          <w:color w:val="auto"/>
        </w:rPr>
      </w:pPr>
      <w:r w:rsidRPr="006C3FD0">
        <w:rPr>
          <w:color w:val="auto"/>
        </w:rPr>
        <w:t>в 2019 году – 11825,2000 тыс. рублей;</w:t>
      </w:r>
    </w:p>
    <w:p w:rsidR="006C3FD0" w:rsidRPr="006C3FD0" w:rsidRDefault="006C3FD0" w:rsidP="006C3FD0">
      <w:pPr>
        <w:rPr>
          <w:color w:val="auto"/>
        </w:rPr>
      </w:pPr>
      <w:r w:rsidRPr="006C3FD0">
        <w:rPr>
          <w:color w:val="auto"/>
        </w:rPr>
        <w:t>в 2020 году – 11239,5000 тыс. рублей;</w:t>
      </w:r>
    </w:p>
    <w:p w:rsidR="00E916B1" w:rsidRDefault="006C3FD0" w:rsidP="006C3FD0">
      <w:pPr>
        <w:rPr>
          <w:color w:val="auto"/>
        </w:rPr>
      </w:pPr>
      <w:r w:rsidRPr="006C3FD0">
        <w:rPr>
          <w:color w:val="auto"/>
        </w:rPr>
        <w:t xml:space="preserve"> в 2021 году – 53086,11400 тыс. рублей</w:t>
      </w:r>
      <w:r w:rsidR="00E916B1">
        <w:rPr>
          <w:color w:val="auto"/>
        </w:rPr>
        <w:t>.</w:t>
      </w:r>
    </w:p>
    <w:p w:rsidR="00E916B1" w:rsidRDefault="00E916B1" w:rsidP="006C3FD0">
      <w:pPr>
        <w:rPr>
          <w:color w:val="auto"/>
        </w:rPr>
      </w:pPr>
    </w:p>
    <w:p w:rsidR="008A4C3A" w:rsidRPr="00DA6686" w:rsidRDefault="008A4C3A" w:rsidP="008A4C3A">
      <w:pPr>
        <w:ind w:firstLine="720"/>
        <w:rPr>
          <w:color w:val="auto"/>
        </w:rPr>
      </w:pPr>
      <w:r w:rsidRPr="00DA6686">
        <w:rPr>
          <w:color w:val="auto"/>
        </w:rPr>
        <w:t>Реализация подпрограммы в части мероприятий по поддержке субъектов малого и среднего предпринимательства осуществляется в соответствии со следующими условиями и порядками оказания поддержки.</w:t>
      </w:r>
    </w:p>
    <w:p w:rsidR="00E4592F" w:rsidRPr="00DA6686" w:rsidRDefault="00E4592F" w:rsidP="008A4C3A">
      <w:pPr>
        <w:ind w:firstLine="720"/>
        <w:rPr>
          <w:color w:val="auto"/>
        </w:rPr>
      </w:pPr>
    </w:p>
    <w:p w:rsidR="008A4C3A" w:rsidRPr="00DA6686" w:rsidRDefault="008A4C3A" w:rsidP="008A4C3A">
      <w:pPr>
        <w:ind w:firstLine="0"/>
        <w:jc w:val="center"/>
        <w:rPr>
          <w:b/>
          <w:bCs/>
          <w:color w:val="auto"/>
        </w:rPr>
      </w:pPr>
      <w:r w:rsidRPr="00DA6686">
        <w:rPr>
          <w:b/>
          <w:bCs/>
          <w:color w:val="auto"/>
        </w:rPr>
        <w:t xml:space="preserve">7.2. Условия и порядок оказания поддержки субъектам </w:t>
      </w:r>
    </w:p>
    <w:p w:rsidR="008A4C3A" w:rsidRPr="00DA6686" w:rsidRDefault="008A4C3A" w:rsidP="008A4C3A">
      <w:pPr>
        <w:jc w:val="center"/>
        <w:rPr>
          <w:b/>
          <w:bCs/>
          <w:color w:val="auto"/>
        </w:rPr>
      </w:pPr>
      <w:r w:rsidRPr="00DA6686">
        <w:rPr>
          <w:b/>
          <w:bCs/>
          <w:color w:val="auto"/>
        </w:rPr>
        <w:t>малого и среднего предпринимательства</w:t>
      </w:r>
    </w:p>
    <w:p w:rsidR="008A4C3A" w:rsidRPr="00DA6686" w:rsidRDefault="008A4C3A" w:rsidP="008A4C3A">
      <w:pPr>
        <w:rPr>
          <w:b/>
          <w:bCs/>
          <w:color w:val="auto"/>
        </w:rPr>
      </w:pP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Приоритетными видами предпринимательской деятельности для осуществления поддержки в рамках реализации мероприятий подпрограммы являются: </w:t>
      </w:r>
    </w:p>
    <w:p w:rsidR="008A4C3A" w:rsidRPr="00DA6686" w:rsidRDefault="008A4C3A" w:rsidP="008A4C3A">
      <w:pPr>
        <w:rPr>
          <w:color w:val="auto"/>
        </w:rPr>
      </w:pPr>
      <w:r w:rsidRPr="00DA6686">
        <w:rPr>
          <w:color w:val="auto"/>
        </w:rPr>
        <w:t xml:space="preserve">ремесленная деятельность, народные художественные промыслы; </w:t>
      </w:r>
    </w:p>
    <w:p w:rsidR="008A4C3A" w:rsidRPr="00DA6686" w:rsidRDefault="008A4C3A" w:rsidP="008A4C3A">
      <w:pPr>
        <w:rPr>
          <w:color w:val="auto"/>
        </w:rPr>
      </w:pPr>
      <w:r w:rsidRPr="00DA6686">
        <w:rPr>
          <w:color w:val="auto"/>
        </w:rPr>
        <w:t xml:space="preserve">переработка сельскохозяйственной продукции; </w:t>
      </w:r>
    </w:p>
    <w:p w:rsidR="008A4C3A" w:rsidRPr="00DA6686" w:rsidRDefault="008A4C3A" w:rsidP="008A4C3A">
      <w:pPr>
        <w:rPr>
          <w:color w:val="auto"/>
        </w:rPr>
      </w:pPr>
      <w:r w:rsidRPr="00DA6686">
        <w:rPr>
          <w:color w:val="auto"/>
        </w:rPr>
        <w:t xml:space="preserve">производство продовольственных и промышленных товаров, в том числе детских товаров и детской игровой продукции, продукции материально-технического назначения;  </w:t>
      </w:r>
    </w:p>
    <w:p w:rsidR="008A4C3A" w:rsidRPr="00DA6686" w:rsidRDefault="008A4C3A" w:rsidP="008A4C3A">
      <w:pPr>
        <w:rPr>
          <w:color w:val="auto"/>
        </w:rPr>
      </w:pPr>
      <w:r w:rsidRPr="00DA6686">
        <w:rPr>
          <w:color w:val="auto"/>
        </w:rPr>
        <w:t>оказание услуг в сфере физкультуры и спорта, туризма, в том числе сельского и экологического;</w:t>
      </w:r>
    </w:p>
    <w:p w:rsidR="008A4C3A" w:rsidRPr="00DA6686" w:rsidRDefault="008A4C3A" w:rsidP="008A4C3A">
      <w:pPr>
        <w:pStyle w:val="ConsPlusNormal"/>
        <w:ind w:firstLine="709"/>
        <w:jc w:val="left"/>
        <w:rPr>
          <w:rFonts w:ascii="Times New Roman" w:hAnsi="Times New Roman"/>
          <w:sz w:val="28"/>
          <w:szCs w:val="28"/>
        </w:rPr>
      </w:pPr>
      <w:r w:rsidRPr="00DA6686">
        <w:rPr>
          <w:rFonts w:ascii="Times New Roman" w:hAnsi="Times New Roman"/>
          <w:sz w:val="28"/>
          <w:szCs w:val="28"/>
        </w:rPr>
        <w:lastRenderedPageBreak/>
        <w:t>сбор, заготовка и переработка дикоросов;</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строительство, в том числе общестроительные работы и строительство дорог;</w:t>
      </w:r>
    </w:p>
    <w:p w:rsidR="008A4C3A" w:rsidRPr="00DA6686" w:rsidRDefault="008A4C3A" w:rsidP="008A4C3A">
      <w:pPr>
        <w:rPr>
          <w:color w:val="auto"/>
          <w:sz w:val="22"/>
          <w:szCs w:val="22"/>
        </w:rPr>
      </w:pPr>
      <w:r w:rsidRPr="00DA6686">
        <w:rPr>
          <w:color w:val="auto"/>
        </w:rPr>
        <w:t>внедрение и использование альтернативных источников энергии;</w:t>
      </w:r>
    </w:p>
    <w:p w:rsidR="008A4C3A" w:rsidRPr="00DA6686" w:rsidRDefault="008A4C3A" w:rsidP="008A4C3A">
      <w:pPr>
        <w:rPr>
          <w:color w:val="auto"/>
        </w:rPr>
      </w:pPr>
      <w:r w:rsidRPr="00DA6686">
        <w:rPr>
          <w:color w:val="auto"/>
        </w:rPr>
        <w:t>предпринимательские инициативы граждан, отнесенные к коренным малочисленным народам Севера;</w:t>
      </w:r>
    </w:p>
    <w:p w:rsidR="008A4C3A" w:rsidRPr="00DA6686" w:rsidRDefault="008A4C3A" w:rsidP="008A4C3A">
      <w:pPr>
        <w:rPr>
          <w:color w:val="auto"/>
        </w:rPr>
      </w:pPr>
      <w:r w:rsidRPr="00DA6686">
        <w:rPr>
          <w:color w:val="auto"/>
        </w:rPr>
        <w:t>оказание медицинских услуг;</w:t>
      </w:r>
    </w:p>
    <w:p w:rsidR="008A4C3A" w:rsidRDefault="008A4C3A" w:rsidP="008A4C3A">
      <w:pPr>
        <w:rPr>
          <w:color w:val="auto"/>
        </w:rPr>
      </w:pPr>
      <w:r w:rsidRPr="00DA6686">
        <w:rPr>
          <w:color w:val="auto"/>
        </w:rPr>
        <w:t>деятельность по уходу и присмотру за детьми</w:t>
      </w:r>
      <w:r w:rsidR="00ED3C28">
        <w:rPr>
          <w:color w:val="auto"/>
        </w:rPr>
        <w:t>;</w:t>
      </w:r>
    </w:p>
    <w:p w:rsidR="00ED3C28" w:rsidRDefault="00ED3C28" w:rsidP="008A4C3A">
      <w:r>
        <w:t>предпринимательские инициативы граждан, зарегистрированных и осуществляющих деятельность в приграничных муниципальных образованиях.</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Субъектам малого и среднего предпринимательства обеспечивается равный доступ к получению поддержки в соответствии с условиями ее предоставления, установленными подпрограммой.    </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Поддержка оказывается субъектам малого и среднего предпринимательства, если они: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соответствуют условиям, установленным статьей 4 Федерального закона от 24 июля 2007 года № 209-ФЗ «О развитии малого и среднего предпринимательства в Российской Федерации» (далее – Федеральный закон № 209-ФЗ);</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состоят на налоговом учете и осуществляют деятельность на территории Забайкальского края;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не находятся в стадии приостановления деятельности, реорганизации, ликвидации или банкротства.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Поддержка не оказывается субъектам малого и среднего предпринимательства: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если они относятся к субъектам малого и среднего предпринимательства, указанным в части 3 статьи 14 Федерального закона  № 209-ФЗ;</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в случаях, указанных в части 5 статьи 14 Федерального закона </w:t>
      </w:r>
      <w:r w:rsidRPr="00DA6686">
        <w:rPr>
          <w:rFonts w:ascii="Times New Roman" w:hAnsi="Times New Roman"/>
          <w:sz w:val="28"/>
          <w:szCs w:val="28"/>
        </w:rPr>
        <w:br/>
        <w:t>№ 209-ФЗ.</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Финансовая поддержка субъектов малого и среднего предпринимательства, предусмотренная  статьей  17  Федерального закона  № 209-ФЗ, не может оказываться субъектам малого и среднего предпринимательства, осуществляющим деятельность, указанную в части 4 статьи 14 Федерального закона № 209-ФЗ. </w:t>
      </w:r>
    </w:p>
    <w:p w:rsidR="008A4C3A" w:rsidRPr="00DA6686" w:rsidRDefault="008A4C3A" w:rsidP="008A4C3A">
      <w:pPr>
        <w:rPr>
          <w:color w:val="auto"/>
        </w:rPr>
      </w:pPr>
      <w:r w:rsidRPr="00DA6686">
        <w:rPr>
          <w:color w:val="auto"/>
        </w:rPr>
        <w:t>Финансовая поддержка субъектов малого и среднего предпринимательства оказывается путем предоставления:</w:t>
      </w:r>
    </w:p>
    <w:p w:rsidR="008A4C3A" w:rsidRPr="00DA6686" w:rsidRDefault="008A4C3A" w:rsidP="008A4C3A">
      <w:pPr>
        <w:rPr>
          <w:color w:val="auto"/>
        </w:rPr>
      </w:pPr>
      <w:r w:rsidRPr="00DA6686">
        <w:rPr>
          <w:color w:val="auto"/>
        </w:rPr>
        <w:t>субсидий на возмещение фактических затрат;</w:t>
      </w:r>
    </w:p>
    <w:p w:rsidR="008A4C3A" w:rsidRPr="00DA6686" w:rsidRDefault="008A4C3A" w:rsidP="008A4C3A">
      <w:pPr>
        <w:rPr>
          <w:color w:val="auto"/>
        </w:rPr>
      </w:pPr>
      <w:r w:rsidRPr="00DA6686">
        <w:rPr>
          <w:color w:val="auto"/>
        </w:rPr>
        <w:t>грантов в форме субсидий (начинающим субъектам малого предпринимательства; начинающим субъектам малого предпринимательства на создание собственного дела для уплаты первого взноса (аванса) при заключении договора лизинга оборудования).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Поддержка субъектам малого и среднего предпринимательства предоставляется ответственным исполнителем на конкурсной основе, кроме </w:t>
      </w:r>
      <w:r w:rsidRPr="00DA6686">
        <w:rPr>
          <w:rFonts w:ascii="Times New Roman" w:hAnsi="Times New Roman"/>
          <w:sz w:val="28"/>
          <w:szCs w:val="28"/>
        </w:rPr>
        <w:lastRenderedPageBreak/>
        <w:t>представления субсидии субъектам малого и среднего предпринимательства, пострадавшим в результате чрезвычайной ситуации, на возобновление предпринимательской деятельности.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Поддержка субъектов малого и среднего предпринимательства за счет субсидии, предоставленной из федерального бюджета бюджету Забайкальского края в предыдущем году и неосвоенной по состоянию на             01 января текущего года, осуществляется на основании результатов конкурсных отборов предыдущего года. В случае если претенденты на получение поддержки по результатам указанных конкурсных отборов отсутствуют, поддержка предоставляется на основании вновь проведенных конкурсных отборов.</w:t>
      </w:r>
    </w:p>
    <w:p w:rsidR="008A4C3A" w:rsidRPr="00DA6686" w:rsidRDefault="008A4C3A" w:rsidP="008A4C3A">
      <w:pPr>
        <w:rPr>
          <w:color w:val="auto"/>
        </w:rPr>
      </w:pPr>
      <w:r w:rsidRPr="00DA6686">
        <w:rPr>
          <w:color w:val="auto"/>
        </w:rPr>
        <w:t>В случае если в бюджет Забайкальского края возвращаются средства от субъектов малого и среднего предпринимательства – получателей субсидий или грантов в форме субсидий, источником которых ранее являлись бюджетными ассигнованиями из бюджета Забайкальского края, за исключением средств, которые возвращаются в результате нарушения субъектами малого и среднего предпринимательства условий  предоставления субсидий и грантов в форме субсидий, ответственный исполнитель перенаправляет данные средства на оказание аналогичной поддержки другим субъектам малого и среднего предпринимательства. Предоставление поддержки за счет указанных средств осуществляется на основании результатов конкурных отборов соответствующего года, в котором были предоставлены субсидии или гранты в форме субсидий субъектам малого и среднего предпринимательства, возвратившим денежные средства.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Ответственный исполнитель:</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определяет порядок, сроки, условия и критерии проведения конкурсного отбора субъектов малого и среднего предпринимательства;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утверждает распределение субсидий и грантов в форме субсидий в пределах ассигнований, предусмотренных на реализацию государственной программы;</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определяет перечни</w:t>
      </w:r>
      <w:r w:rsidR="00EF4E90" w:rsidRPr="00DA6686">
        <w:rPr>
          <w:rFonts w:ascii="Times New Roman" w:hAnsi="Times New Roman"/>
          <w:sz w:val="28"/>
          <w:szCs w:val="28"/>
        </w:rPr>
        <w:t xml:space="preserve"> (в части предоставления субсидий в форме грантов)</w:t>
      </w:r>
      <w:r w:rsidRPr="00DA6686">
        <w:rPr>
          <w:rFonts w:ascii="Times New Roman" w:hAnsi="Times New Roman"/>
          <w:sz w:val="28"/>
          <w:szCs w:val="28"/>
        </w:rPr>
        <w:t>, формы и сроки представления документов, необходимых для получения субсидий и грантов в форме субсидий, и документов, подтверждающих их целевое использование;</w:t>
      </w:r>
    </w:p>
    <w:p w:rsidR="008A4C3A" w:rsidRPr="00DA6686" w:rsidRDefault="008A4C3A" w:rsidP="008A4C3A">
      <w:pPr>
        <w:rPr>
          <w:color w:val="auto"/>
        </w:rPr>
      </w:pPr>
      <w:r w:rsidRPr="00DA6686">
        <w:rPr>
          <w:color w:val="auto"/>
        </w:rPr>
        <w:t>утверждает положение о конкурсной комиссии по предоставлению из бюджета Забайкальского края субсидий и грантов в форме субсидий в рамках  мероприятий по поддержке малого и среднего предпринимательства Государственной программы Забайкальского края «Экономическое развитие» (далее – конкурсная комиссия).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Распределение субсидий и грантов в форме субсидий осуществляется конкурсной комиссией, в которую включены представители общественных объединений предпринимателей («ОПОРА РОССИИ», «Деловая Россия»), Торгово-промышленной палаты Забайкальского края и заинтересованных исполнительных органов государственной власти Забайкальского края.</w:t>
      </w:r>
    </w:p>
    <w:p w:rsidR="008A4C3A" w:rsidRPr="00DA6686" w:rsidRDefault="008A4C3A" w:rsidP="008A4C3A">
      <w:pPr>
        <w:rPr>
          <w:color w:val="auto"/>
        </w:rPr>
      </w:pPr>
      <w:r w:rsidRPr="00DA6686">
        <w:rPr>
          <w:color w:val="auto"/>
        </w:rPr>
        <w:lastRenderedPageBreak/>
        <w:t>Субсидии субъектам малого и среднего предпринимательства предоставляются, если они представляют ответственному исполнителю отчетность о фактических расходах по целевому направлению.</w:t>
      </w:r>
    </w:p>
    <w:p w:rsidR="008A4C3A" w:rsidRPr="00DA6686" w:rsidRDefault="008A4C3A" w:rsidP="008A4C3A">
      <w:pPr>
        <w:pStyle w:val="ConsPlusNormal"/>
        <w:ind w:firstLine="709"/>
        <w:rPr>
          <w:rFonts w:ascii="Times New Roman" w:hAnsi="Times New Roman"/>
          <w:sz w:val="28"/>
          <w:szCs w:val="28"/>
        </w:rPr>
      </w:pPr>
    </w:p>
    <w:p w:rsidR="008A4C3A" w:rsidRPr="00DA6686" w:rsidRDefault="008A4C3A" w:rsidP="008A4C3A">
      <w:pPr>
        <w:ind w:firstLine="0"/>
        <w:jc w:val="center"/>
        <w:rPr>
          <w:b/>
          <w:bCs/>
          <w:color w:val="auto"/>
        </w:rPr>
      </w:pPr>
      <w:r w:rsidRPr="00DA6686">
        <w:rPr>
          <w:b/>
          <w:bCs/>
          <w:color w:val="auto"/>
        </w:rPr>
        <w:t>7.3. Условия и порядок оказания поддержки организациям,</w:t>
      </w:r>
    </w:p>
    <w:p w:rsidR="008A4C3A" w:rsidRPr="00DA6686" w:rsidRDefault="008A4C3A" w:rsidP="008A4C3A">
      <w:pPr>
        <w:ind w:firstLine="0"/>
        <w:jc w:val="center"/>
        <w:rPr>
          <w:b/>
          <w:bCs/>
          <w:color w:val="auto"/>
        </w:rPr>
      </w:pPr>
      <w:r w:rsidRPr="00DA6686">
        <w:rPr>
          <w:b/>
          <w:bCs/>
          <w:color w:val="auto"/>
        </w:rPr>
        <w:t xml:space="preserve"> образующим инфраструктуру поддержки субъектов малого </w:t>
      </w:r>
    </w:p>
    <w:p w:rsidR="008A4C3A" w:rsidRPr="00DA6686" w:rsidRDefault="008A4C3A" w:rsidP="008A4C3A">
      <w:pPr>
        <w:ind w:firstLine="0"/>
        <w:jc w:val="center"/>
        <w:rPr>
          <w:b/>
          <w:bCs/>
          <w:color w:val="auto"/>
        </w:rPr>
      </w:pPr>
      <w:r w:rsidRPr="00DA6686">
        <w:rPr>
          <w:b/>
          <w:bCs/>
          <w:color w:val="auto"/>
        </w:rPr>
        <w:t>и среднего предпринимательства</w:t>
      </w:r>
    </w:p>
    <w:p w:rsidR="008A4C3A" w:rsidRPr="00DA6686" w:rsidRDefault="008A4C3A" w:rsidP="008A4C3A">
      <w:pPr>
        <w:rPr>
          <w:b/>
          <w:bCs/>
          <w:color w:val="auto"/>
        </w:rPr>
      </w:pP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Поддержка оказывается организациям, образующим инфраструктуру поддержки малого и среднего предпринимательства, если они: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соответствуют требованиям, установленным частями 1 и 2 статьи 15 Федерального закона № 209-ФЗ</w:t>
      </w:r>
      <w:r w:rsidR="00C13E0C" w:rsidRPr="00DA6686">
        <w:rPr>
          <w:rFonts w:ascii="Times New Roman" w:hAnsi="Times New Roman"/>
          <w:sz w:val="28"/>
          <w:szCs w:val="28"/>
        </w:rPr>
        <w:t>, а также требованиям, установленным федеральным органом исполнительной власти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Pr="00DA6686">
        <w:rPr>
          <w:rFonts w:ascii="Times New Roman" w:hAnsi="Times New Roman"/>
          <w:sz w:val="28"/>
          <w:szCs w:val="28"/>
        </w:rPr>
        <w:t>;</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зарегистрированы и осуществляют деятельность на территории Забайкальского края (не включая филиалы и представительства);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имеют основным видом деятельности обеспечение благоприятных условий для развития субъектов малого и среднего предпринимательства на  территории Забайкальского края;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не находятся в стадии приостановления деятельности, реорганизации, ликвидации или банкротства.</w:t>
      </w:r>
    </w:p>
    <w:p w:rsidR="008A4C3A"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Поддержка организациям, образующим инфраструктуру поддержки субъектов малого и среднего предпринимательства</w:t>
      </w:r>
      <w:r w:rsidR="00101809" w:rsidRPr="00101809">
        <w:rPr>
          <w:rFonts w:ascii="Times New Roman" w:hAnsi="Times New Roman"/>
          <w:bCs/>
          <w:sz w:val="28"/>
          <w:szCs w:val="28"/>
        </w:rPr>
        <w:t xml:space="preserve"> </w:t>
      </w:r>
      <w:r w:rsidR="00101809">
        <w:rPr>
          <w:rFonts w:ascii="Times New Roman" w:hAnsi="Times New Roman"/>
          <w:bCs/>
          <w:sz w:val="28"/>
          <w:szCs w:val="28"/>
        </w:rPr>
        <w:t>в форме субсидий</w:t>
      </w:r>
      <w:r w:rsidRPr="00DA6686">
        <w:rPr>
          <w:rFonts w:ascii="Times New Roman" w:hAnsi="Times New Roman"/>
          <w:sz w:val="28"/>
          <w:szCs w:val="28"/>
        </w:rPr>
        <w:t>, предоставляется ответственным исполнителем на конкурсной основе.</w:t>
      </w:r>
    </w:p>
    <w:p w:rsidR="008A4C3A" w:rsidRPr="00DA6686" w:rsidRDefault="008A4C3A" w:rsidP="008A4C3A">
      <w:pPr>
        <w:rPr>
          <w:color w:val="auto"/>
        </w:rPr>
      </w:pPr>
      <w:r w:rsidRPr="00DA6686">
        <w:rPr>
          <w:color w:val="auto"/>
        </w:rPr>
        <w:t>Поддержка организаций, образующих инфраструктуру поддержки малого и среднего предпринимательства, за счет субсидии, предоставленной из федерального бюджета бюджету Забайкальского края в предыдущем году и неосвоенной по состоянию на 01 января текущего года, осуществляется на основании результатов конкурсных отборов предыдущего года. В случае если претенденты на получение поддержки по результатам конкурсных отборов отсутствуют, поддержка предоставляется на основании вновь проведенных конкурсных отборов.</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Ответственный исполнитель:</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определяет порядок, сроки, условия и критерии проведения конкурсного отбора организаций, образующих инфраструктуру поддержки субъектов малого и среднего предпринимательства;</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утверждает распределение субсидий в пределах ассигнований, предусмотренных на реализацию государственной программы;</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определяет формы и сроки представления документов, необходимых для получения субсидий, и документов, подтверждающих целевое использование субсидий;</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утверждает положение о конкурсной комиссии.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Распределение субсидий осуществляется конкурсной комиссией, в которую включены представители общественных объединений </w:t>
      </w:r>
      <w:r w:rsidRPr="00DA6686">
        <w:rPr>
          <w:rFonts w:ascii="Times New Roman" w:hAnsi="Times New Roman"/>
          <w:sz w:val="28"/>
          <w:szCs w:val="28"/>
        </w:rPr>
        <w:lastRenderedPageBreak/>
        <w:t>предпринимателей («ОПОРА РОССИИ», «Деловая Россия»), Торгово-промышленной палаты Забайкальского края и заинтересованных исполнительных органов государственной власти Забайкальского края.</w:t>
      </w:r>
    </w:p>
    <w:p w:rsidR="008A4C3A"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Субсидии организациям, образующим инфраструктуру поддержки субъектов малого и среднего предпринимательства, предоставляются, если они представляют ответственному исполнителю отчетность о целевом использовании субсидий.</w:t>
      </w:r>
    </w:p>
    <w:p w:rsidR="00101809" w:rsidRDefault="00101809" w:rsidP="008A4C3A">
      <w:pPr>
        <w:pStyle w:val="ConsPlusNormal"/>
        <w:ind w:firstLine="709"/>
        <w:rPr>
          <w:rFonts w:ascii="Times New Roman" w:hAnsi="Times New Roman"/>
          <w:sz w:val="28"/>
          <w:szCs w:val="28"/>
        </w:rPr>
      </w:pPr>
      <w:r>
        <w:rPr>
          <w:rFonts w:ascii="Times New Roman" w:hAnsi="Times New Roman"/>
          <w:sz w:val="28"/>
          <w:szCs w:val="28"/>
        </w:rPr>
        <w:t>Поддержка организациям, образующим инфраструктуру поддержки субъектов малого и среднего предпринимательства, в форме бюджетных инвестиций предоставляется в соответствии с Бюджетным кодексом Российской Федерации и законом Забайкальского края о бюджете на соответствующий финансовый год и плановый период.</w:t>
      </w:r>
    </w:p>
    <w:p w:rsidR="008A4C3A" w:rsidRPr="00DA6686" w:rsidRDefault="008A4C3A" w:rsidP="008A4C3A">
      <w:pPr>
        <w:pStyle w:val="ConsPlusNormal"/>
        <w:ind w:firstLine="709"/>
        <w:rPr>
          <w:rFonts w:ascii="Times New Roman" w:hAnsi="Times New Roman"/>
          <w:sz w:val="28"/>
          <w:szCs w:val="28"/>
        </w:rPr>
      </w:pPr>
    </w:p>
    <w:p w:rsidR="00EF4E90" w:rsidRPr="00DA6686" w:rsidRDefault="00EF4E90" w:rsidP="00EF4E90">
      <w:pPr>
        <w:autoSpaceDE w:val="0"/>
        <w:autoSpaceDN w:val="0"/>
        <w:adjustRightInd w:val="0"/>
        <w:jc w:val="center"/>
        <w:rPr>
          <w:b/>
        </w:rPr>
      </w:pPr>
      <w:r w:rsidRPr="00DA6686">
        <w:rPr>
          <w:b/>
        </w:rPr>
        <w:t xml:space="preserve">7.4. Порядок предоставления субсидий из бюджета Забайкальского края бюджетам муниципальных районов, городских округов Забайкальского края на реализацию мероприятия по предоставлению грантов в форме субсидий начинающим субъектам малого предпринимательства </w:t>
      </w:r>
    </w:p>
    <w:p w:rsidR="00EF4E90" w:rsidRPr="00DA6686" w:rsidRDefault="00EF4E90" w:rsidP="00EF4E90">
      <w:pPr>
        <w:autoSpaceDE w:val="0"/>
        <w:autoSpaceDN w:val="0"/>
        <w:adjustRightInd w:val="0"/>
      </w:pPr>
    </w:p>
    <w:p w:rsidR="00EF4E90" w:rsidRPr="00DA6686" w:rsidRDefault="00EF4E90" w:rsidP="00EF4E90">
      <w:pPr>
        <w:autoSpaceDE w:val="0"/>
        <w:autoSpaceDN w:val="0"/>
        <w:adjustRightInd w:val="0"/>
      </w:pPr>
      <w:r w:rsidRPr="00DA6686">
        <w:t xml:space="preserve">1. Настоящий Порядок определяет порядок, цели, условия предоставления и расходования субсидий из бюджета Забайкальского края бюджетам муниципальных районов, городских округов Забайкальского края на реализацию мероприятия по предоставлению грантов в форме субсидий начинающим субъектам малого предпринимательства (далее – субсидии, Мероприятие), критерии отбора муниципальных районов, городских округов Забайкальского края (далее – муниципальные образования), имеющих право на получение субсидий, порядок возврата субсидий в бюджет Забайкальского края в случае нарушения условий, установленных при их предоставлении, порядок возврата в текущем финансовом году остатков субсидий, не использованных в отчетном финансовом году, а также регламентирует требование к отчетности, представляемой получателями субсидий </w:t>
      </w:r>
      <w:r w:rsidR="00132C00" w:rsidRPr="00DA6686">
        <w:t xml:space="preserve">Министерству экономического развития Забайкальского края (далее для настоящего Порядка - </w:t>
      </w:r>
      <w:r w:rsidRPr="00DA6686">
        <w:t>ответственн</w:t>
      </w:r>
      <w:r w:rsidR="00132C00" w:rsidRPr="00DA6686">
        <w:t>ый</w:t>
      </w:r>
      <w:r w:rsidRPr="00DA6686">
        <w:t xml:space="preserve"> исполнител</w:t>
      </w:r>
      <w:r w:rsidR="00132C00" w:rsidRPr="00DA6686">
        <w:t>ь)</w:t>
      </w:r>
      <w:r w:rsidRPr="00DA6686">
        <w:t xml:space="preserve">, положение об обязательной проверке ответственным исполнителем соблюдения получателями субсидий условий, целей и порядка их предоставления и ответственности за их нарушение. </w:t>
      </w:r>
    </w:p>
    <w:p w:rsidR="00EF4E90" w:rsidRPr="00DA6686" w:rsidRDefault="00EF4E90" w:rsidP="00EF4E90">
      <w:pPr>
        <w:pStyle w:val="ConsPlusNormal"/>
        <w:ind w:firstLine="709"/>
        <w:rPr>
          <w:rFonts w:ascii="Times New Roman" w:hAnsi="Times New Roman"/>
          <w:color w:val="000000"/>
          <w:sz w:val="28"/>
          <w:szCs w:val="28"/>
        </w:rPr>
      </w:pPr>
      <w:r w:rsidRPr="00DA6686">
        <w:rPr>
          <w:rFonts w:ascii="Times New Roman" w:hAnsi="Times New Roman"/>
          <w:color w:val="000000"/>
          <w:sz w:val="28"/>
          <w:szCs w:val="28"/>
        </w:rPr>
        <w:t>2. Субсидии предоставляются ответственным исполнителем.</w:t>
      </w:r>
    </w:p>
    <w:p w:rsidR="00EF4E90" w:rsidRPr="00DA6686" w:rsidRDefault="00EF4E90" w:rsidP="00EF4E90">
      <w:pPr>
        <w:pStyle w:val="ConsPlusNormal"/>
        <w:ind w:firstLine="709"/>
        <w:rPr>
          <w:rFonts w:ascii="Times New Roman" w:hAnsi="Times New Roman"/>
          <w:sz w:val="28"/>
          <w:szCs w:val="28"/>
          <w:lang w:eastAsia="en-US"/>
        </w:rPr>
      </w:pPr>
      <w:r w:rsidRPr="00DA6686">
        <w:rPr>
          <w:rFonts w:ascii="Times New Roman" w:hAnsi="Times New Roman"/>
          <w:color w:val="000000"/>
          <w:sz w:val="28"/>
          <w:szCs w:val="28"/>
        </w:rPr>
        <w:t>3. Бюджетные ассигнования на предоставление с</w:t>
      </w:r>
      <w:r w:rsidRPr="00DA6686">
        <w:rPr>
          <w:rFonts w:ascii="Times New Roman" w:hAnsi="Times New Roman"/>
          <w:sz w:val="28"/>
          <w:szCs w:val="28"/>
        </w:rPr>
        <w:t>убсидий предусматриваются законом Забайкальского края о бюджете Забайкальского края на соответствующий финансовый год и плановый период (далее – Закон края) в пределах средств лимитов бюджетных обязательств, утвержденных в установленном порядке ответственному исполнителю</w:t>
      </w:r>
      <w:r w:rsidRPr="00DA6686">
        <w:rPr>
          <w:rFonts w:ascii="Times New Roman" w:hAnsi="Times New Roman"/>
          <w:sz w:val="28"/>
          <w:szCs w:val="28"/>
          <w:lang w:eastAsia="en-US"/>
        </w:rPr>
        <w:t xml:space="preserve"> </w:t>
      </w:r>
      <w:r w:rsidRPr="00DA6686">
        <w:rPr>
          <w:rFonts w:ascii="Times New Roman" w:hAnsi="Times New Roman"/>
          <w:sz w:val="28"/>
          <w:szCs w:val="28"/>
        </w:rPr>
        <w:t>на реализацию подпрограммы.</w:t>
      </w:r>
    </w:p>
    <w:p w:rsidR="00EF4E90" w:rsidRPr="00DA6686" w:rsidRDefault="00EF4E90" w:rsidP="00EF4E90">
      <w:pPr>
        <w:autoSpaceDE w:val="0"/>
        <w:autoSpaceDN w:val="0"/>
        <w:adjustRightInd w:val="0"/>
      </w:pPr>
      <w:r w:rsidRPr="00DA6686">
        <w:t xml:space="preserve">4. Субсидии предоставляются в целях софинансирования исполнения расходных обязательств, возникающих при выполнении органами местного </w:t>
      </w:r>
      <w:r w:rsidRPr="00DA6686">
        <w:lastRenderedPageBreak/>
        <w:t>самоуправления муниципальных образований полномочий по поддержке малого и среднего предпринимательства, осуществляемых в целях создания условий для интенсивного развития малого предпринимательства в Забайкальском крае на реализацию Мероприятия в рамках реализации муниципальных программ (подпрограмм)</w:t>
      </w:r>
      <w:r w:rsidRPr="00DA6686">
        <w:rPr>
          <w:bCs/>
        </w:rPr>
        <w:t xml:space="preserve"> муниципальных образований</w:t>
      </w:r>
      <w:r w:rsidRPr="00DA6686">
        <w:t>, содержащих мероприятия, направленные на развитие малого и среднего предпринимательства (далее - программа (подпрограмма) развития малого и среднего предпринимательства).</w:t>
      </w:r>
    </w:p>
    <w:p w:rsidR="00EF4E90" w:rsidRPr="00DA6686" w:rsidRDefault="00EF4E90" w:rsidP="00EF4E90">
      <w:pPr>
        <w:autoSpaceDE w:val="0"/>
        <w:autoSpaceDN w:val="0"/>
        <w:adjustRightInd w:val="0"/>
      </w:pPr>
      <w:r w:rsidRPr="00DA6686">
        <w:t xml:space="preserve">5. Органы местного самоуправления муниципальных образований оказывают поддержку субъектам малого предпринимательства в  соответствии с федеральными </w:t>
      </w:r>
      <w:hyperlink r:id="rId21" w:history="1">
        <w:r w:rsidRPr="00DA6686">
          <w:t>законам</w:t>
        </w:r>
      </w:hyperlink>
      <w:r w:rsidRPr="00DA6686">
        <w:t xml:space="preserve">и от 24 июля  2007 года № 209-ФЗ </w:t>
      </w:r>
      <w:r w:rsidR="00132C00" w:rsidRPr="00DA6686">
        <w:br/>
      </w:r>
      <w:r w:rsidRPr="00DA6686">
        <w:t>«О развитии малого и среднего предпринимательства в Российской Федерации» и от 11 июня 2003 года № 74-ФЗ «О крестьянском (фермерском) хозяйстве».</w:t>
      </w:r>
    </w:p>
    <w:p w:rsidR="00EF4E90" w:rsidRPr="00DA6686" w:rsidRDefault="00EF4E90" w:rsidP="00EF4E90">
      <w:pPr>
        <w:autoSpaceDE w:val="0"/>
        <w:autoSpaceDN w:val="0"/>
        <w:adjustRightInd w:val="0"/>
      </w:pPr>
      <w:r w:rsidRPr="00DA6686">
        <w:t>6. Субсидии предоставляются бюджетам муниципальных образований, отобранных в порядке и на условиях, установленных настоящим Порядком.</w:t>
      </w:r>
    </w:p>
    <w:p w:rsidR="00EF4E90" w:rsidRPr="00DA6686" w:rsidRDefault="00EF4E90" w:rsidP="00EF4E90">
      <w:pPr>
        <w:autoSpaceDE w:val="0"/>
        <w:autoSpaceDN w:val="0"/>
        <w:adjustRightInd w:val="0"/>
      </w:pPr>
      <w:r w:rsidRPr="00DA6686">
        <w:t>7. В целях предоставления субсидий органам местного самоуправления муниципальных образований ответственный исполнитель:</w:t>
      </w:r>
    </w:p>
    <w:p w:rsidR="00EF4E90" w:rsidRPr="00DA6686" w:rsidRDefault="00EF4E90" w:rsidP="00EF4E90">
      <w:pPr>
        <w:autoSpaceDE w:val="0"/>
        <w:autoSpaceDN w:val="0"/>
        <w:adjustRightInd w:val="0"/>
        <w:rPr>
          <w:color w:val="auto"/>
          <w:lang w:eastAsia="en-US"/>
        </w:rPr>
      </w:pPr>
      <w:r w:rsidRPr="00DA6686">
        <w:t xml:space="preserve">1) создает конкурсную комиссию по предоставлению из бюджета Забайкальского края субсидий и грантов в форме субсидий в рамках мероприятий по поддержке малого и среднего предпринимательства </w:t>
      </w:r>
      <w:hyperlink r:id="rId22" w:history="1">
        <w:r w:rsidRPr="00DA6686">
          <w:t>программы</w:t>
        </w:r>
      </w:hyperlink>
      <w:r w:rsidRPr="00DA6686">
        <w:t xml:space="preserve"> (далее - конкурсная комиссия), утверждает ее персональный состав и положение;</w:t>
      </w:r>
      <w:r w:rsidRPr="00DA6686">
        <w:rPr>
          <w:color w:val="auto"/>
          <w:lang w:eastAsia="en-US"/>
        </w:rPr>
        <w:t xml:space="preserve"> </w:t>
      </w:r>
    </w:p>
    <w:p w:rsidR="00EF4E90" w:rsidRPr="00DA6686" w:rsidRDefault="00EF4E90" w:rsidP="00EF4E90">
      <w:pPr>
        <w:autoSpaceDE w:val="0"/>
        <w:autoSpaceDN w:val="0"/>
        <w:adjustRightInd w:val="0"/>
        <w:rPr>
          <w:color w:val="auto"/>
          <w:lang w:eastAsia="en-US"/>
        </w:rPr>
      </w:pPr>
      <w:r w:rsidRPr="00DA6686">
        <w:rPr>
          <w:color w:val="auto"/>
          <w:lang w:eastAsia="en-US"/>
        </w:rPr>
        <w:t>2) запрашивает у администраций муниципальных образований информацию о количестве малых предприятий (с учетом микропредприятий) и средних предприятий, действующих на территории муниципального образования (далее – Информация);</w:t>
      </w:r>
    </w:p>
    <w:p w:rsidR="00EF4E90" w:rsidRPr="00DA6686" w:rsidRDefault="005C46C2" w:rsidP="00EF4E90">
      <w:pPr>
        <w:autoSpaceDE w:val="0"/>
        <w:autoSpaceDN w:val="0"/>
        <w:adjustRightInd w:val="0"/>
        <w:rPr>
          <w:color w:val="auto"/>
          <w:lang w:eastAsia="en-US"/>
        </w:rPr>
      </w:pPr>
      <w:r w:rsidRPr="00DA6686">
        <w:rPr>
          <w:color w:val="auto"/>
          <w:lang w:eastAsia="en-US"/>
        </w:rPr>
        <w:t>3) использует данные Т</w:t>
      </w:r>
      <w:r w:rsidR="00EF4E90" w:rsidRPr="00DA6686">
        <w:rPr>
          <w:color w:val="auto"/>
          <w:lang w:eastAsia="en-US"/>
        </w:rPr>
        <w:t>ерриториального органа Федеральной службы государственной статистики по Забайкальскому краю о количестве индивидуальных предпринимателей, учтенных в Статистическом регистре хозяйствующих субъектов.</w:t>
      </w:r>
    </w:p>
    <w:p w:rsidR="00EF4E90" w:rsidRPr="00DA6686" w:rsidRDefault="00EF4E90" w:rsidP="00EF4E90">
      <w:pPr>
        <w:autoSpaceDE w:val="0"/>
        <w:autoSpaceDN w:val="0"/>
        <w:adjustRightInd w:val="0"/>
      </w:pPr>
      <w:r w:rsidRPr="00DA6686">
        <w:t>4) определяет:</w:t>
      </w:r>
    </w:p>
    <w:p w:rsidR="00101809" w:rsidRDefault="00EF4E90" w:rsidP="00101809">
      <w:pPr>
        <w:autoSpaceDE w:val="0"/>
        <w:autoSpaceDN w:val="0"/>
        <w:adjustRightInd w:val="0"/>
        <w:rPr>
          <w:sz w:val="22"/>
          <w:szCs w:val="22"/>
        </w:rPr>
      </w:pPr>
      <w:r w:rsidRPr="00DA6686">
        <w:t xml:space="preserve">а) </w:t>
      </w:r>
      <w:r w:rsidR="00101809">
        <w:t>перечень документов и формы отчетов, подтверждающих целевое осуществление расходов бюджета муниципального образования, в целях софинансирования которых  предоставляются субсидии;</w:t>
      </w:r>
      <w:r w:rsidR="00101809" w:rsidRPr="00F938E4">
        <w:rPr>
          <w:sz w:val="22"/>
          <w:szCs w:val="22"/>
        </w:rPr>
        <w:t xml:space="preserve"> </w:t>
      </w:r>
    </w:p>
    <w:p w:rsidR="00101809" w:rsidRDefault="00EF4E90" w:rsidP="00101809">
      <w:pPr>
        <w:autoSpaceDE w:val="0"/>
        <w:autoSpaceDN w:val="0"/>
        <w:adjustRightInd w:val="0"/>
      </w:pPr>
      <w:r w:rsidRPr="00DA6686">
        <w:t xml:space="preserve">б) </w:t>
      </w:r>
      <w:r w:rsidR="00101809">
        <w:t xml:space="preserve">утратил силу </w:t>
      </w:r>
    </w:p>
    <w:p w:rsidR="00EF4E90" w:rsidRPr="00DA6686" w:rsidRDefault="00EF4E90" w:rsidP="00EF4E90">
      <w:pPr>
        <w:autoSpaceDE w:val="0"/>
        <w:autoSpaceDN w:val="0"/>
        <w:adjustRightInd w:val="0"/>
      </w:pPr>
      <w:r w:rsidRPr="00DA6686">
        <w:t>в) сроки представления Информации;</w:t>
      </w:r>
    </w:p>
    <w:p w:rsidR="00EF4E90" w:rsidRPr="00DA6686" w:rsidRDefault="00EF4E90" w:rsidP="00EF4E90">
      <w:pPr>
        <w:autoSpaceDE w:val="0"/>
        <w:autoSpaceDN w:val="0"/>
        <w:adjustRightInd w:val="0"/>
      </w:pPr>
      <w:r w:rsidRPr="00DA6686">
        <w:t>г) сроки представления документов, представляемых администрацией муниципального образования, занявшего первое место в рейтинге, необходимых для получения субсидии;</w:t>
      </w:r>
    </w:p>
    <w:p w:rsidR="00101809" w:rsidRDefault="00EF4E90" w:rsidP="00101809">
      <w:pPr>
        <w:autoSpaceDE w:val="0"/>
        <w:autoSpaceDN w:val="0"/>
        <w:adjustRightInd w:val="0"/>
      </w:pPr>
      <w:r w:rsidRPr="00DA6686">
        <w:t xml:space="preserve">5) </w:t>
      </w:r>
      <w:r w:rsidR="00101809">
        <w:t>утратил силу</w:t>
      </w:r>
      <w:r w:rsidR="00033B2F">
        <w:t>.</w:t>
      </w:r>
    </w:p>
    <w:p w:rsidR="00101809" w:rsidRDefault="00EF4E90" w:rsidP="00101809">
      <w:pPr>
        <w:tabs>
          <w:tab w:val="left" w:pos="0"/>
        </w:tabs>
        <w:autoSpaceDE w:val="0"/>
        <w:autoSpaceDN w:val="0"/>
        <w:adjustRightInd w:val="0"/>
      </w:pPr>
      <w:r w:rsidRPr="00DA6686">
        <w:t xml:space="preserve">8. </w:t>
      </w:r>
      <w:r w:rsidR="00101809">
        <w:t>Субсидии предоставляются органом местного самоуправления муниципальных образований при соблюдении следующих условий:</w:t>
      </w:r>
    </w:p>
    <w:p w:rsidR="00101809" w:rsidRPr="00575C64" w:rsidRDefault="00101809" w:rsidP="00101809">
      <w:pPr>
        <w:pStyle w:val="af2"/>
        <w:numPr>
          <w:ilvl w:val="0"/>
          <w:numId w:val="28"/>
        </w:numPr>
        <w:tabs>
          <w:tab w:val="left" w:pos="0"/>
        </w:tabs>
        <w:autoSpaceDE w:val="0"/>
        <w:autoSpaceDN w:val="0"/>
        <w:adjustRightInd w:val="0"/>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соответствие цели – создание условий для интенсивного развития малого и среднего предпринимательства;</w:t>
      </w:r>
    </w:p>
    <w:p w:rsidR="00101809" w:rsidRPr="00575C64" w:rsidRDefault="00101809" w:rsidP="00101809">
      <w:pPr>
        <w:pStyle w:val="af2"/>
        <w:numPr>
          <w:ilvl w:val="0"/>
          <w:numId w:val="28"/>
        </w:numPr>
        <w:tabs>
          <w:tab w:val="left" w:pos="0"/>
        </w:tabs>
        <w:autoSpaceDE w:val="0"/>
        <w:autoSpaceDN w:val="0"/>
        <w:adjustRightInd w:val="0"/>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наличие программы (подпрограммы) развития малого и среднего предпринимательства, содержащей Мероприятие;</w:t>
      </w:r>
    </w:p>
    <w:p w:rsidR="00101809" w:rsidRPr="00575C64" w:rsidRDefault="00101809" w:rsidP="00101809">
      <w:pPr>
        <w:pStyle w:val="af2"/>
        <w:numPr>
          <w:ilvl w:val="0"/>
          <w:numId w:val="28"/>
        </w:numPr>
        <w:tabs>
          <w:tab w:val="left" w:pos="0"/>
        </w:tabs>
        <w:autoSpaceDE w:val="0"/>
        <w:autoSpaceDN w:val="0"/>
        <w:adjustRightInd w:val="0"/>
        <w:spacing w:after="0" w:line="240" w:lineRule="auto"/>
        <w:ind w:left="0" w:firstLine="709"/>
        <w:rPr>
          <w:rFonts w:ascii="Times New Roman" w:hAnsi="Times New Roman" w:cs="Times New Roman"/>
          <w:sz w:val="28"/>
          <w:szCs w:val="28"/>
        </w:rPr>
      </w:pPr>
      <w:r>
        <w:rPr>
          <w:rFonts w:ascii="Times New Roman" w:hAnsi="Times New Roman"/>
          <w:color w:val="000000"/>
          <w:sz w:val="28"/>
          <w:szCs w:val="28"/>
        </w:rPr>
        <w:t>наличие в решении представительного органа муниципального образования о бюджете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краевого бюджета в объеме, необходимом для его исполнения, включающем размер планируемой субсидии;</w:t>
      </w:r>
    </w:p>
    <w:p w:rsidR="00101809" w:rsidRDefault="00101809" w:rsidP="00101809">
      <w:pPr>
        <w:autoSpaceDE w:val="0"/>
        <w:autoSpaceDN w:val="0"/>
        <w:adjustRightInd w:val="0"/>
        <w:rPr>
          <w:color w:val="auto"/>
        </w:rPr>
      </w:pPr>
      <w:r>
        <w:t xml:space="preserve">4) заключение ответственным исполнителем и администрацией </w:t>
      </w:r>
      <w:r>
        <w:rPr>
          <w:color w:val="auto"/>
        </w:rPr>
        <w:t>муниципального образования соглашения о предоставлении субсидии (далее – Соглашение) в соответствии с пунктом 21 настоящего Порядка;</w:t>
      </w:r>
    </w:p>
    <w:p w:rsidR="00101809" w:rsidRDefault="00101809" w:rsidP="00101809">
      <w:pPr>
        <w:autoSpaceDE w:val="0"/>
        <w:autoSpaceDN w:val="0"/>
        <w:adjustRightInd w:val="0"/>
        <w:rPr>
          <w:color w:val="auto"/>
        </w:rPr>
      </w:pPr>
      <w:r>
        <w:rPr>
          <w:color w:val="auto"/>
        </w:rPr>
        <w:t>5) предоставление Информации.</w:t>
      </w:r>
    </w:p>
    <w:p w:rsidR="00EF4E90" w:rsidRPr="00DA6686" w:rsidRDefault="00EF4E90" w:rsidP="00EF4E90">
      <w:pPr>
        <w:autoSpaceDE w:val="0"/>
        <w:autoSpaceDN w:val="0"/>
        <w:adjustRightInd w:val="0"/>
      </w:pPr>
      <w:r w:rsidRPr="00DA6686">
        <w:t xml:space="preserve">9. </w:t>
      </w:r>
      <w:r w:rsidR="00550675">
        <w:t>В целях предоставления субсидий</w:t>
      </w:r>
      <w:r w:rsidRPr="00DA6686">
        <w:t xml:space="preserve"> бюджетам муниципальных образований конкурсная комиссия составляет рейтинг муниципальных образований, который состоит из следующих критериев:</w:t>
      </w:r>
    </w:p>
    <w:p w:rsidR="00EF4E90" w:rsidRDefault="00EF4E90" w:rsidP="00EF4E90">
      <w:pPr>
        <w:autoSpaceDE w:val="0"/>
        <w:autoSpaceDN w:val="0"/>
        <w:adjustRightInd w:val="0"/>
        <w:rPr>
          <w:color w:val="auto"/>
          <w:lang w:eastAsia="en-US"/>
        </w:rPr>
      </w:pPr>
      <w:r w:rsidRPr="00DA6686">
        <w:t xml:space="preserve">1) </w:t>
      </w:r>
      <w:r w:rsidRPr="00DA6686">
        <w:rPr>
          <w:color w:val="auto"/>
          <w:lang w:eastAsia="en-US"/>
        </w:rPr>
        <w:t>доля субъектов малого предпринимательства муниципального образования, участвовавших в конкурсном отборе по предоставлению грантов в форме субсидий начинающим субъектам малого предпринимательства, проводимом ответственным исполнителем в предыдущем году, в общем количестве субъектов малого и среднего предпринимательства зарегистрированных на территории муниципального образования</w:t>
      </w:r>
      <w:r w:rsidR="00101809">
        <w:rPr>
          <w:color w:val="auto"/>
          <w:lang w:eastAsia="en-US"/>
        </w:rPr>
        <w:t xml:space="preserve"> </w:t>
      </w:r>
      <w:r w:rsidR="00101809">
        <w:t>(в случае, если в предыдущем году предоставление грантов в форме субсидий начинающим субъектам малого предпринимательства не осуществлялось, используется Информация за последний год, в котором предоставлялись гранты)</w:t>
      </w:r>
      <w:r w:rsidRPr="00DA6686">
        <w:rPr>
          <w:color w:val="auto"/>
          <w:lang w:eastAsia="en-US"/>
        </w:rPr>
        <w:t>;</w:t>
      </w:r>
    </w:p>
    <w:p w:rsidR="00EF4E90" w:rsidRDefault="00EF4E90" w:rsidP="00EF4E90">
      <w:pPr>
        <w:autoSpaceDE w:val="0"/>
        <w:autoSpaceDN w:val="0"/>
        <w:adjustRightInd w:val="0"/>
        <w:rPr>
          <w:color w:val="auto"/>
          <w:lang w:eastAsia="en-US"/>
        </w:rPr>
      </w:pPr>
      <w:r w:rsidRPr="00DA6686">
        <w:rPr>
          <w:color w:val="auto"/>
          <w:lang w:eastAsia="en-US"/>
        </w:rPr>
        <w:t>2) количество поданных заявок от субъектов малого предпринимательства муниципального образования на конкурсный отбор по предоставлению грантов в форме субсидий начинающим субъектам малого предпринимательства, проводимый ответственным исполнителем подпрограммы в предыдущем году</w:t>
      </w:r>
      <w:r w:rsidR="00101809">
        <w:rPr>
          <w:color w:val="auto"/>
          <w:lang w:eastAsia="en-US"/>
        </w:rPr>
        <w:t xml:space="preserve"> </w:t>
      </w:r>
      <w:r w:rsidR="00101809">
        <w:t>(в случае, если в предыдущем году предоставление грантов в форме субсидий начинающим субъектам малого предпринимательства не осуществлялось, используется Информация за последний год, в котором предоставлялись гранты)</w:t>
      </w:r>
      <w:r w:rsidRPr="00DA6686">
        <w:rPr>
          <w:color w:val="auto"/>
          <w:lang w:eastAsia="en-US"/>
        </w:rPr>
        <w:t>;</w:t>
      </w:r>
    </w:p>
    <w:p w:rsidR="00EF4E90" w:rsidRDefault="00EF4E90" w:rsidP="00EF4E90">
      <w:pPr>
        <w:autoSpaceDE w:val="0"/>
        <w:autoSpaceDN w:val="0"/>
        <w:adjustRightInd w:val="0"/>
        <w:rPr>
          <w:color w:val="auto"/>
          <w:lang w:eastAsia="en-US"/>
        </w:rPr>
      </w:pPr>
      <w:r w:rsidRPr="00DA6686">
        <w:rPr>
          <w:color w:val="auto"/>
          <w:lang w:eastAsia="en-US"/>
        </w:rPr>
        <w:t>3) доля субъектов малого предпринимательства муниципального образования, получивших гранты в форме субсидий начинающим субъектам малого предпринимательства в предыдущем году, в общем количестве субъектов малого предпринимательства муниципального образования, подавших заявки на конкурсный отбор по предоставлению грантов в форме субсидий начинающим субъектам малого предпринимательства</w:t>
      </w:r>
      <w:r w:rsidR="00277B4C">
        <w:rPr>
          <w:color w:val="auto"/>
          <w:lang w:eastAsia="en-US"/>
        </w:rPr>
        <w:t xml:space="preserve"> </w:t>
      </w:r>
      <w:r w:rsidR="00277B4C">
        <w:t>(в случае, если в предыдущем году предоставление грантов в форме субсидий начинающим субъектам малого предпринимательства не осуществлялось, используется Информация за последний год, в котором предоставлялись гранты)</w:t>
      </w:r>
      <w:r w:rsidRPr="00DA6686">
        <w:rPr>
          <w:color w:val="auto"/>
          <w:lang w:eastAsia="en-US"/>
        </w:rPr>
        <w:t>.</w:t>
      </w:r>
    </w:p>
    <w:p w:rsidR="00EF4E90" w:rsidRPr="00DA6686" w:rsidRDefault="00EF4E90" w:rsidP="00EF4E90">
      <w:pPr>
        <w:autoSpaceDE w:val="0"/>
        <w:autoSpaceDN w:val="0"/>
        <w:adjustRightInd w:val="0"/>
      </w:pPr>
      <w:r w:rsidRPr="00DA6686">
        <w:t xml:space="preserve">По каждому критерию муниципальному образованию присваивается место в рейтинге. Первое место в рейтинге занимает муниципальное </w:t>
      </w:r>
      <w:r w:rsidRPr="00DA6686">
        <w:lastRenderedPageBreak/>
        <w:t>образование, занявшее наивысшее место в сумме по трем критериям рейтинга.</w:t>
      </w:r>
    </w:p>
    <w:p w:rsidR="00EF4E90" w:rsidRPr="00DA6686" w:rsidRDefault="00EF4E90" w:rsidP="00EF4E90">
      <w:pPr>
        <w:autoSpaceDE w:val="0"/>
        <w:autoSpaceDN w:val="0"/>
        <w:adjustRightInd w:val="0"/>
      </w:pPr>
      <w:r w:rsidRPr="00DA6686">
        <w:t xml:space="preserve">Субсидии бюджетам муниципальных образований распределяются равными долями, если муниципальных образований, занявшим в рейтинге первое место, несколько.   </w:t>
      </w:r>
    </w:p>
    <w:p w:rsidR="00EF4E90" w:rsidRPr="00DA6686" w:rsidRDefault="00EF4E90" w:rsidP="00EF4E90">
      <w:pPr>
        <w:autoSpaceDE w:val="0"/>
        <w:autoSpaceDN w:val="0"/>
        <w:adjustRightInd w:val="0"/>
        <w:rPr>
          <w:color w:val="auto"/>
          <w:lang w:eastAsia="en-US"/>
        </w:rPr>
      </w:pPr>
      <w:r w:rsidRPr="00DA6686">
        <w:rPr>
          <w:color w:val="auto"/>
          <w:lang w:eastAsia="en-US"/>
        </w:rPr>
        <w:t>В рейтинге не участвуют муниципальные образования, получившие данную субсидию в течение последних 3 лет, предшествующих текущему календарному году.</w:t>
      </w:r>
    </w:p>
    <w:p w:rsidR="00EF4E90" w:rsidRPr="00DA6686" w:rsidRDefault="00EF4E90" w:rsidP="00EF4E90">
      <w:pPr>
        <w:autoSpaceDE w:val="0"/>
        <w:autoSpaceDN w:val="0"/>
        <w:adjustRightInd w:val="0"/>
        <w:rPr>
          <w:lang w:eastAsia="en-US"/>
        </w:rPr>
      </w:pPr>
      <w:r w:rsidRPr="00DA6686">
        <w:t>10</w:t>
      </w:r>
      <w:r w:rsidRPr="00DA6686">
        <w:rPr>
          <w:lang w:eastAsia="en-US"/>
        </w:rPr>
        <w:t>. Объем субсидии для софинансирования расходов бюджетов муниципальных образований определяется по следующей формуле:</w:t>
      </w:r>
    </w:p>
    <w:p w:rsidR="00EF4E90" w:rsidRPr="00DA6686" w:rsidRDefault="00EF4E90" w:rsidP="00EF4E90">
      <w:pPr>
        <w:pStyle w:val="ConsPlusNormal"/>
        <w:ind w:firstLine="709"/>
        <w:jc w:val="center"/>
        <w:rPr>
          <w:rFonts w:ascii="Times New Roman" w:hAnsi="Times New Roman"/>
          <w:sz w:val="28"/>
          <w:szCs w:val="28"/>
          <w:lang w:eastAsia="en-US"/>
        </w:rPr>
      </w:pPr>
      <w:r w:rsidRPr="00DA6686">
        <w:rPr>
          <w:rFonts w:ascii="Times New Roman" w:hAnsi="Times New Roman"/>
          <w:sz w:val="28"/>
          <w:szCs w:val="28"/>
          <w:lang w:eastAsia="en-US"/>
        </w:rPr>
        <w:t>Ci = Vi x Укр / Умб, где:</w:t>
      </w:r>
    </w:p>
    <w:p w:rsidR="00EF4E90" w:rsidRPr="00DA6686" w:rsidRDefault="00EF4E90" w:rsidP="00EF4E90">
      <w:pPr>
        <w:pStyle w:val="ConsPlusNormal"/>
        <w:ind w:firstLine="709"/>
        <w:rPr>
          <w:rFonts w:ascii="Times New Roman" w:hAnsi="Times New Roman"/>
          <w:sz w:val="28"/>
          <w:szCs w:val="28"/>
          <w:lang w:eastAsia="en-US"/>
        </w:rPr>
      </w:pPr>
      <w:r w:rsidRPr="00DA6686">
        <w:rPr>
          <w:rFonts w:ascii="Times New Roman" w:hAnsi="Times New Roman"/>
          <w:sz w:val="28"/>
          <w:szCs w:val="28"/>
          <w:lang w:eastAsia="en-US"/>
        </w:rPr>
        <w:t>Ci - объем субсидии i-му муниципальному образованию;</w:t>
      </w:r>
    </w:p>
    <w:p w:rsidR="00EF4E90" w:rsidRPr="00DA6686" w:rsidRDefault="00EF4E90" w:rsidP="00EF4E90">
      <w:pPr>
        <w:pStyle w:val="ConsPlusNormal"/>
        <w:ind w:firstLine="709"/>
        <w:rPr>
          <w:rFonts w:ascii="Times New Roman" w:hAnsi="Times New Roman"/>
          <w:sz w:val="28"/>
          <w:szCs w:val="28"/>
          <w:lang w:eastAsia="en-US"/>
        </w:rPr>
      </w:pPr>
      <w:r w:rsidRPr="00DA6686">
        <w:rPr>
          <w:rFonts w:ascii="Times New Roman" w:hAnsi="Times New Roman"/>
          <w:sz w:val="28"/>
          <w:szCs w:val="28"/>
          <w:lang w:eastAsia="en-US"/>
        </w:rPr>
        <w:t>Vi - объем бюджетных ассигнований i-го муниципального образования на исполнение расходного обязательства муниципального образования по реализации программы (подпрограммы) развития малого и среднего предпринимательства;</w:t>
      </w:r>
    </w:p>
    <w:p w:rsidR="00EF4E90" w:rsidRPr="00DA6686" w:rsidRDefault="00EF4E90" w:rsidP="00EF4E90">
      <w:pPr>
        <w:pStyle w:val="ConsPlusNormal"/>
        <w:ind w:firstLine="709"/>
        <w:rPr>
          <w:rFonts w:ascii="Times New Roman" w:hAnsi="Times New Roman"/>
          <w:sz w:val="28"/>
          <w:szCs w:val="28"/>
          <w:lang w:eastAsia="en-US"/>
        </w:rPr>
      </w:pPr>
      <w:r w:rsidRPr="00DA6686">
        <w:rPr>
          <w:rFonts w:ascii="Times New Roman" w:hAnsi="Times New Roman"/>
          <w:sz w:val="28"/>
          <w:szCs w:val="28"/>
          <w:lang w:eastAsia="en-US"/>
        </w:rPr>
        <w:t>Укр – предельный уровень софинансирования расходного обязательства муниципальных образований из краевого бюджета;</w:t>
      </w:r>
    </w:p>
    <w:p w:rsidR="00EF4E90" w:rsidRPr="00DA6686" w:rsidRDefault="00EF4E90" w:rsidP="00EF4E90">
      <w:pPr>
        <w:pStyle w:val="ConsPlusNormal"/>
        <w:ind w:firstLine="709"/>
        <w:rPr>
          <w:rFonts w:ascii="Times New Roman" w:hAnsi="Times New Roman"/>
          <w:sz w:val="28"/>
          <w:szCs w:val="28"/>
          <w:lang w:eastAsia="en-US"/>
        </w:rPr>
      </w:pPr>
      <w:r w:rsidRPr="00DA6686">
        <w:rPr>
          <w:rFonts w:ascii="Times New Roman" w:hAnsi="Times New Roman"/>
          <w:sz w:val="28"/>
          <w:szCs w:val="28"/>
          <w:lang w:eastAsia="en-US"/>
        </w:rPr>
        <w:t>Умб - уровень софинансирования расходного обязательства муниципальных образований за счет субсидии.</w:t>
      </w:r>
    </w:p>
    <w:p w:rsidR="00F1495E" w:rsidRDefault="00EF4E90" w:rsidP="00F1495E">
      <w:pPr>
        <w:autoSpaceDE w:val="0"/>
        <w:autoSpaceDN w:val="0"/>
        <w:adjustRightInd w:val="0"/>
      </w:pPr>
      <w:r w:rsidRPr="00DA6686">
        <w:t xml:space="preserve">11. </w:t>
      </w:r>
      <w:r w:rsidR="00F1495E">
        <w:t>Предельный уровень софинансирования расходного обязательства муниципальных образований из краевого бюджета  составляет:</w:t>
      </w:r>
    </w:p>
    <w:p w:rsidR="00F1495E" w:rsidRDefault="00F1495E" w:rsidP="00F1495E">
      <w:pPr>
        <w:autoSpaceDE w:val="0"/>
        <w:autoSpaceDN w:val="0"/>
        <w:adjustRightInd w:val="0"/>
      </w:pPr>
      <w:r>
        <w:t>в 2017 году – 93 процента;</w:t>
      </w:r>
    </w:p>
    <w:p w:rsidR="00F1495E" w:rsidRPr="00A445B6" w:rsidRDefault="00F1495E" w:rsidP="00F1495E">
      <w:pPr>
        <w:autoSpaceDE w:val="0"/>
        <w:autoSpaceDN w:val="0"/>
        <w:adjustRightInd w:val="0"/>
      </w:pPr>
      <w:r w:rsidRPr="00A445B6">
        <w:t>в 2018–202</w:t>
      </w:r>
      <w:r w:rsidR="00A445B6" w:rsidRPr="00A445B6">
        <w:t>1</w:t>
      </w:r>
      <w:r w:rsidRPr="00A445B6">
        <w:t xml:space="preserve"> годах – 94 процента.</w:t>
      </w:r>
    </w:p>
    <w:p w:rsidR="00F1495E" w:rsidRPr="00A445B6" w:rsidRDefault="00F1495E" w:rsidP="00F1495E">
      <w:pPr>
        <w:autoSpaceDE w:val="0"/>
        <w:autoSpaceDN w:val="0"/>
        <w:adjustRightInd w:val="0"/>
      </w:pPr>
      <w:r w:rsidRPr="00A445B6">
        <w:t>Уровень софинансирования расходного обязательства муниципальных образований за счет субсидии составляет:</w:t>
      </w:r>
    </w:p>
    <w:p w:rsidR="00F1495E" w:rsidRPr="00A445B6" w:rsidRDefault="00F1495E" w:rsidP="00F1495E">
      <w:pPr>
        <w:autoSpaceDE w:val="0"/>
        <w:autoSpaceDN w:val="0"/>
        <w:adjustRightInd w:val="0"/>
      </w:pPr>
      <w:r w:rsidRPr="00A445B6">
        <w:t>в 2017 году – 7 процентов;</w:t>
      </w:r>
    </w:p>
    <w:p w:rsidR="00F1495E" w:rsidRPr="00A445B6" w:rsidRDefault="00F1495E" w:rsidP="00F1495E">
      <w:pPr>
        <w:autoSpaceDE w:val="0"/>
        <w:autoSpaceDN w:val="0"/>
        <w:adjustRightInd w:val="0"/>
        <w:rPr>
          <w:sz w:val="22"/>
          <w:szCs w:val="22"/>
        </w:rPr>
      </w:pPr>
      <w:r w:rsidRPr="00A445B6">
        <w:t>в 2018–202</w:t>
      </w:r>
      <w:r w:rsidR="00A445B6" w:rsidRPr="00A445B6">
        <w:t>1</w:t>
      </w:r>
      <w:r w:rsidRPr="00A445B6">
        <w:t xml:space="preserve"> годах – 6 процентов.</w:t>
      </w:r>
      <w:r w:rsidRPr="00A445B6">
        <w:rPr>
          <w:sz w:val="22"/>
          <w:szCs w:val="22"/>
        </w:rPr>
        <w:t xml:space="preserve"> </w:t>
      </w:r>
    </w:p>
    <w:p w:rsidR="00EF4E90" w:rsidRDefault="00EF4E90" w:rsidP="00F1495E">
      <w:pPr>
        <w:autoSpaceDE w:val="0"/>
        <w:autoSpaceDN w:val="0"/>
        <w:adjustRightInd w:val="0"/>
      </w:pPr>
      <w:r w:rsidRPr="00A445B6">
        <w:t xml:space="preserve">12. </w:t>
      </w:r>
      <w:r w:rsidR="00F1495E" w:rsidRPr="00A445B6">
        <w:t xml:space="preserve">В случае превышения объема средств, выделенных из краевого бюджета, над </w:t>
      </w:r>
      <w:r w:rsidR="00F1495E" w:rsidRPr="00A445B6">
        <w:rPr>
          <w:lang w:eastAsia="en-US"/>
        </w:rPr>
        <w:t>объемом бюджетных ассигнований i-го муниципального образования на исполнение расходного обязательства муниципального образования по реализации программы (подпрограммы) развития малого и среднего предпринимательства</w:t>
      </w:r>
      <w:r w:rsidR="00F1495E" w:rsidRPr="00A445B6">
        <w:t xml:space="preserve"> субсидия предоставляется пропорционально </w:t>
      </w:r>
      <w:r w:rsidR="00F1495E" w:rsidRPr="00A445B6">
        <w:rPr>
          <w:lang w:eastAsia="en-US"/>
        </w:rPr>
        <w:t>объему бюджетных ассигнований</w:t>
      </w:r>
      <w:r w:rsidR="00F1495E" w:rsidRPr="00A445B6">
        <w:t>, при этом уровень софинансирования из краевого бюджета не должен превышать в 2017 году 93 процента, в 2018–202</w:t>
      </w:r>
      <w:r w:rsidR="00A445B6" w:rsidRPr="00A445B6">
        <w:t>1</w:t>
      </w:r>
      <w:r w:rsidR="00F1495E" w:rsidRPr="00A445B6">
        <w:t xml:space="preserve"> годах – 94 процента, а объем финансирования из бюджета муниципального образования не должен составлять в 2017 году менее 7 процентов, в 2018–202</w:t>
      </w:r>
      <w:r w:rsidR="00A445B6" w:rsidRPr="00A445B6">
        <w:t>1</w:t>
      </w:r>
      <w:r w:rsidR="00F1495E" w:rsidRPr="00A445B6">
        <w:t xml:space="preserve"> годах – менее 6 процентов от общего объема средств.</w:t>
      </w:r>
      <w:r w:rsidRPr="00DA6686">
        <w:t xml:space="preserve"> </w:t>
      </w:r>
    </w:p>
    <w:p w:rsidR="00EF4E90" w:rsidRPr="00DA6686" w:rsidRDefault="00EF4E90" w:rsidP="00EF4E90">
      <w:pPr>
        <w:widowControl w:val="0"/>
        <w:tabs>
          <w:tab w:val="left" w:pos="0"/>
          <w:tab w:val="left" w:pos="1134"/>
        </w:tabs>
        <w:ind w:right="-6"/>
      </w:pPr>
      <w:r w:rsidRPr="00DA6686">
        <w:t>13. При з</w:t>
      </w:r>
      <w:r w:rsidRPr="00DA6686">
        <w:rPr>
          <w:color w:val="auto"/>
          <w:lang w:eastAsia="en-US"/>
        </w:rPr>
        <w:t xml:space="preserve">апросе Информации у администраций муниципальных образований, а также </w:t>
      </w:r>
      <w:r w:rsidRPr="00DA6686">
        <w:t>документов, представляемых администрацией муниципального образования, занявшего первое место в рейтинге, необходимых для получения субсидии,</w:t>
      </w:r>
      <w:r w:rsidRPr="00DA6686">
        <w:rPr>
          <w:color w:val="auto"/>
          <w:lang w:eastAsia="en-US"/>
        </w:rPr>
        <w:t xml:space="preserve"> ответственным исполнителем устанавливается срок их представления.</w:t>
      </w:r>
    </w:p>
    <w:p w:rsidR="00F1495E" w:rsidRDefault="00EF4E90" w:rsidP="00F1495E">
      <w:pPr>
        <w:tabs>
          <w:tab w:val="left" w:pos="993"/>
        </w:tabs>
        <w:autoSpaceDE w:val="0"/>
        <w:autoSpaceDN w:val="0"/>
        <w:adjustRightInd w:val="0"/>
      </w:pPr>
      <w:r w:rsidRPr="00DA6686">
        <w:t xml:space="preserve">14. </w:t>
      </w:r>
      <w:r w:rsidR="00F1495E">
        <w:t xml:space="preserve">Для получения субсидий администрация муниципального образования, занявшее первое место в рейтинге, представляет </w:t>
      </w:r>
      <w:r w:rsidR="00F1495E">
        <w:lastRenderedPageBreak/>
        <w:t>ответственному исполнителю в устанавливаемый запросом, указанным в пункте 13 настоящего Порядка, срок следующие документы:</w:t>
      </w:r>
    </w:p>
    <w:p w:rsidR="00F1495E" w:rsidRDefault="00F1495E" w:rsidP="00F1495E">
      <w:pPr>
        <w:pStyle w:val="af2"/>
        <w:numPr>
          <w:ilvl w:val="0"/>
          <w:numId w:val="29"/>
        </w:numPr>
        <w:tabs>
          <w:tab w:val="left" w:pos="0"/>
        </w:tabs>
        <w:autoSpaceDE w:val="0"/>
        <w:autoSpaceDN w:val="0"/>
        <w:adjustRightInd w:val="0"/>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выписку из программы (подпрограммы) развития малого и среднего предпринимательства, содержащей Мероприятие;</w:t>
      </w:r>
    </w:p>
    <w:p w:rsidR="00F1495E" w:rsidRDefault="00F1495E" w:rsidP="00F1495E">
      <w:pPr>
        <w:pStyle w:val="af2"/>
        <w:numPr>
          <w:ilvl w:val="0"/>
          <w:numId w:val="29"/>
        </w:numPr>
        <w:tabs>
          <w:tab w:val="left" w:pos="0"/>
        </w:tabs>
        <w:autoSpaceDE w:val="0"/>
        <w:autoSpaceDN w:val="0"/>
        <w:adjustRightInd w:val="0"/>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выписку из решения представительного органа муниципального образования о бюджете муниципального образования, подтверждающую включение в бюджет муниципального образования средств на исполнение расходных обязательств муниципального образования, связанных с реализацией Мероприятия. </w:t>
      </w:r>
    </w:p>
    <w:p w:rsidR="00F1495E" w:rsidRDefault="00F1495E" w:rsidP="00F1495E">
      <w:pPr>
        <w:autoSpaceDE w:val="0"/>
        <w:autoSpaceDN w:val="0"/>
        <w:adjustRightInd w:val="0"/>
        <w:rPr>
          <w:sz w:val="22"/>
          <w:szCs w:val="22"/>
        </w:rPr>
      </w:pPr>
      <w:r w:rsidRPr="00505E28">
        <w:t>Предоставляемые документы должны быть заверены</w:t>
      </w:r>
      <w:r w:rsidRPr="00067B09">
        <w:t xml:space="preserve"> </w:t>
      </w:r>
      <w:r>
        <w:t xml:space="preserve">подписью </w:t>
      </w:r>
      <w:r w:rsidRPr="00505E28">
        <w:t>руководителя администрации муниципального образования или лица, имеющего полномочия для заверения</w:t>
      </w:r>
      <w:r>
        <w:t>,</w:t>
      </w:r>
      <w:r w:rsidRPr="00505E28">
        <w:t xml:space="preserve"> и печатью</w:t>
      </w:r>
      <w:r>
        <w:t>.</w:t>
      </w:r>
      <w:r w:rsidRPr="00F938E4">
        <w:rPr>
          <w:sz w:val="22"/>
          <w:szCs w:val="22"/>
        </w:rPr>
        <w:t xml:space="preserve"> </w:t>
      </w:r>
    </w:p>
    <w:p w:rsidR="00EF4E90" w:rsidRPr="00DA6686" w:rsidRDefault="00EF4E90" w:rsidP="00EF4E90">
      <w:pPr>
        <w:autoSpaceDE w:val="0"/>
        <w:autoSpaceDN w:val="0"/>
        <w:adjustRightInd w:val="0"/>
      </w:pPr>
      <w:r w:rsidRPr="00DA6686">
        <w:t>15. Рассмотрение документов, представленных администрациями муниципальных образований, осуществляется конкурсной комиссией.</w:t>
      </w:r>
    </w:p>
    <w:p w:rsidR="00EF4E90" w:rsidRPr="00DA6686" w:rsidRDefault="00EF4E90" w:rsidP="00EF4E90">
      <w:pPr>
        <w:pStyle w:val="ConsPlusNormal"/>
        <w:ind w:firstLine="709"/>
        <w:rPr>
          <w:rFonts w:ascii="Times New Roman" w:hAnsi="Times New Roman"/>
          <w:sz w:val="28"/>
          <w:szCs w:val="28"/>
        </w:rPr>
      </w:pPr>
      <w:r w:rsidRPr="00DA6686">
        <w:rPr>
          <w:rFonts w:ascii="Times New Roman" w:hAnsi="Times New Roman"/>
          <w:sz w:val="28"/>
          <w:szCs w:val="28"/>
        </w:rPr>
        <w:t>16. Решение о предоставлении субсидии или об отказе в ее предоставлении принимается конкурсной комиссией в течение 25 рабочих дней со дня окончания приема документов.</w:t>
      </w:r>
    </w:p>
    <w:p w:rsidR="00EF4E90" w:rsidRPr="00DA6686" w:rsidRDefault="00EF4E90" w:rsidP="00EF4E90">
      <w:pPr>
        <w:autoSpaceDE w:val="0"/>
        <w:autoSpaceDN w:val="0"/>
        <w:adjustRightInd w:val="0"/>
      </w:pPr>
      <w:r w:rsidRPr="00DA6686">
        <w:t>17. Конкурсная комиссия принимает решение о представлении субсидии  на основании следующих критериев:</w:t>
      </w:r>
    </w:p>
    <w:p w:rsidR="00EF4E90" w:rsidRPr="00DA6686" w:rsidRDefault="00EF4E90" w:rsidP="00EF4E90">
      <w:pPr>
        <w:autoSpaceDE w:val="0"/>
        <w:autoSpaceDN w:val="0"/>
        <w:adjustRightInd w:val="0"/>
      </w:pPr>
      <w:r w:rsidRPr="00DA6686">
        <w:t>1) занятое первое место в рейтинге;</w:t>
      </w:r>
    </w:p>
    <w:p w:rsidR="00EF4E90" w:rsidRDefault="00EF4E90" w:rsidP="00EF4E90">
      <w:pPr>
        <w:autoSpaceDE w:val="0"/>
        <w:autoSpaceDN w:val="0"/>
        <w:adjustRightInd w:val="0"/>
      </w:pPr>
      <w:r w:rsidRPr="00DA6686">
        <w:t xml:space="preserve">2) соответствие условиям, установленным </w:t>
      </w:r>
      <w:r w:rsidR="00F1495E">
        <w:t>подпунктами 1–3, 5 пункта</w:t>
      </w:r>
      <w:r w:rsidRPr="00DA6686">
        <w:t xml:space="preserve"> 8 настоящего Порядка.</w:t>
      </w:r>
    </w:p>
    <w:p w:rsidR="00EF4E90" w:rsidRPr="00DA6686" w:rsidRDefault="00EF4E90" w:rsidP="00EF4E90">
      <w:pPr>
        <w:pStyle w:val="ConsPlusNormal"/>
        <w:ind w:firstLine="709"/>
        <w:rPr>
          <w:rFonts w:ascii="Times New Roman" w:hAnsi="Times New Roman"/>
          <w:sz w:val="28"/>
          <w:szCs w:val="28"/>
        </w:rPr>
      </w:pPr>
      <w:r w:rsidRPr="00DA6686">
        <w:rPr>
          <w:rFonts w:ascii="Times New Roman" w:hAnsi="Times New Roman"/>
          <w:sz w:val="28"/>
          <w:szCs w:val="28"/>
        </w:rPr>
        <w:t>18.</w:t>
      </w:r>
      <w:r w:rsidRPr="00DA6686">
        <w:rPr>
          <w:sz w:val="28"/>
          <w:szCs w:val="28"/>
        </w:rPr>
        <w:t xml:space="preserve"> </w:t>
      </w:r>
      <w:r w:rsidRPr="00DA6686">
        <w:rPr>
          <w:rFonts w:ascii="Times New Roman" w:hAnsi="Times New Roman"/>
          <w:sz w:val="28"/>
          <w:szCs w:val="28"/>
        </w:rPr>
        <w:t>Решение конкурсной комиссии о предоставлении субсидий  оформляется протоколом заседания конкурсной комиссии и подписывается членами конкурсной комиссии в течение 5 рабочих дней с даты принятия решения.</w:t>
      </w:r>
    </w:p>
    <w:p w:rsidR="00EF4E90" w:rsidRPr="00DA6686" w:rsidRDefault="00EF4E90" w:rsidP="00EF4E90">
      <w:pPr>
        <w:pStyle w:val="ConsPlusNormal"/>
        <w:ind w:firstLine="709"/>
        <w:rPr>
          <w:rFonts w:ascii="Times New Roman" w:hAnsi="Times New Roman"/>
          <w:sz w:val="28"/>
          <w:szCs w:val="28"/>
        </w:rPr>
      </w:pPr>
      <w:r w:rsidRPr="00DA6686">
        <w:rPr>
          <w:rFonts w:ascii="Times New Roman" w:hAnsi="Times New Roman"/>
          <w:sz w:val="28"/>
          <w:szCs w:val="28"/>
        </w:rPr>
        <w:t>Конкурсная комиссия имеет право отменить ранее принятое решение о предоставлении субсидии в случае выявления в действиях (бездействии) органов местного самоуправления муниципальных образований нарушения условий, установленных пунктом 8 настоящего Порядка. Указанное решение оформляется протоколом заседания конкурсной комиссии и подписывается в предусмотренный настоящим пунктом срок.</w:t>
      </w:r>
    </w:p>
    <w:p w:rsidR="00EF4E90" w:rsidRDefault="00EF4E90" w:rsidP="00EF4E90">
      <w:pPr>
        <w:autoSpaceDE w:val="0"/>
        <w:autoSpaceDN w:val="0"/>
        <w:adjustRightInd w:val="0"/>
      </w:pPr>
      <w:r w:rsidRPr="00DA6686">
        <w:t xml:space="preserve">19. На основании решения конкурсной комиссии распределение субсидий утверждается Правительством Забайкальского края </w:t>
      </w:r>
      <w:r w:rsidR="00F1495E">
        <w:t xml:space="preserve"> или Законом края </w:t>
      </w:r>
      <w:r w:rsidRPr="00DA6686">
        <w:t>в пределах объемов бюджетных ассигнований, предусмотренных Законом края, и лимитов бюджетных обязательств, утвержденных в установленном порядке ответственному исполнителю.</w:t>
      </w:r>
    </w:p>
    <w:p w:rsidR="00EF4E90" w:rsidRPr="00DA6686" w:rsidRDefault="00EF4E90" w:rsidP="00EF4E90">
      <w:pPr>
        <w:autoSpaceDE w:val="0"/>
        <w:autoSpaceDN w:val="0"/>
        <w:adjustRightInd w:val="0"/>
      </w:pPr>
      <w:r w:rsidRPr="00DA6686">
        <w:t xml:space="preserve">20. Ответственный исполнитель в течение 15 рабочих дней со дня подписания протокола, указанного в </w:t>
      </w:r>
      <w:hyperlink w:anchor="P176" w:history="1">
        <w:r w:rsidRPr="00DA6686">
          <w:t xml:space="preserve">пункте 18 </w:t>
        </w:r>
      </w:hyperlink>
      <w:r w:rsidRPr="00DA6686">
        <w:t>настоящего Порядка, направляет уведомление администрации муниципального образования о принятом решении. Уведомление о принятом решении направляется посредством электронной, факсимильной связи или почтовым отправлением.</w:t>
      </w:r>
    </w:p>
    <w:p w:rsidR="00F1495E" w:rsidRDefault="00EF4E90" w:rsidP="00F1495E">
      <w:pPr>
        <w:autoSpaceDE w:val="0"/>
        <w:autoSpaceDN w:val="0"/>
        <w:adjustRightInd w:val="0"/>
        <w:rPr>
          <w:sz w:val="22"/>
          <w:szCs w:val="22"/>
        </w:rPr>
      </w:pPr>
      <w:r w:rsidRPr="00DA6686">
        <w:t xml:space="preserve">21. </w:t>
      </w:r>
      <w:r w:rsidR="00F1495E">
        <w:t xml:space="preserve">Предоставление субсидии осуществляется на основании Соглашения, </w:t>
      </w:r>
      <w:r w:rsidR="00F1495E">
        <w:rPr>
          <w:color w:val="auto"/>
        </w:rPr>
        <w:t xml:space="preserve">подготавливаемого (формируемого) и заключаемого с применением государственной интегрированной информационной системы </w:t>
      </w:r>
      <w:r w:rsidR="00F1495E">
        <w:rPr>
          <w:color w:val="auto"/>
        </w:rPr>
        <w:lastRenderedPageBreak/>
        <w:t xml:space="preserve">управления общественными финансами «Электронный бюджет» (далее - система «Электронный бюджет») в соответствии с типовой формой, утвержденной Министерством </w:t>
      </w:r>
      <w:r w:rsidR="00F1495E" w:rsidRPr="00E1429D">
        <w:rPr>
          <w:color w:val="auto"/>
        </w:rPr>
        <w:t>финансов Российской Федерации, а также в соответствии с подпунктом «л</w:t>
      </w:r>
      <w:r w:rsidR="00F1495E" w:rsidRPr="006D0E71">
        <w:rPr>
          <w:color w:val="auto"/>
          <w:vertAlign w:val="superscript"/>
        </w:rPr>
        <w:t>1</w:t>
      </w:r>
      <w:r w:rsidR="00F1495E" w:rsidRPr="00E1429D">
        <w:rPr>
          <w:color w:val="auto"/>
        </w:rPr>
        <w:t xml:space="preserve">» </w:t>
      </w:r>
      <w:hyperlink r:id="rId23" w:history="1">
        <w:r w:rsidR="00F1495E" w:rsidRPr="00E1429D">
          <w:rPr>
            <w:rStyle w:val="af8"/>
            <w:color w:val="auto"/>
            <w:u w:val="none"/>
          </w:rPr>
          <w:t>пункта 10</w:t>
        </w:r>
      </w:hyperlink>
      <w:r w:rsidR="00F1495E" w:rsidRPr="00E1429D">
        <w:rPr>
          <w:color w:val="auto"/>
        </w:rPr>
        <w:t xml:space="preserve"> Правил формирования, предоставления и распределения субсидий</w:t>
      </w:r>
      <w:r w:rsidR="00F1495E">
        <w:rPr>
          <w:color w:val="auto"/>
        </w:rPr>
        <w:t xml:space="preserve">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 999 (далее – Правила формирования, предоставления и распределения субсидий из федерального бюджета).</w:t>
      </w:r>
      <w:r w:rsidR="00F1495E" w:rsidRPr="00F938E4">
        <w:rPr>
          <w:sz w:val="22"/>
          <w:szCs w:val="22"/>
        </w:rPr>
        <w:t xml:space="preserve"> </w:t>
      </w:r>
    </w:p>
    <w:p w:rsidR="00EF4E90" w:rsidRPr="00DA6686" w:rsidRDefault="00EF4E90" w:rsidP="00180BF2">
      <w:pPr>
        <w:autoSpaceDE w:val="0"/>
        <w:autoSpaceDN w:val="0"/>
        <w:adjustRightInd w:val="0"/>
        <w:ind w:firstLine="567"/>
      </w:pPr>
      <w:r w:rsidRPr="00DA6686">
        <w:t>22. Заключение соглашений осуществляется не позднее срока, определенного п</w:t>
      </w:r>
      <w:hyperlink r:id="rId24" w:history="1">
        <w:r w:rsidRPr="00DA6686">
          <w:t>равилами</w:t>
        </w:r>
      </w:hyperlink>
      <w:r w:rsidRPr="00DA6686">
        <w:t xml:space="preserve"> формирования, предоставления и распределения субсидий из бюджета Забайкальского края местным бюджетам, устанавливаемыми  Правительством Забайкальского края.</w:t>
      </w:r>
    </w:p>
    <w:p w:rsidR="00F1495E" w:rsidRPr="00505E28" w:rsidRDefault="00EF4E90" w:rsidP="00F1495E">
      <w:pPr>
        <w:autoSpaceDE w:val="0"/>
        <w:autoSpaceDN w:val="0"/>
        <w:adjustRightInd w:val="0"/>
        <w:ind w:firstLine="540"/>
        <w:rPr>
          <w:color w:val="auto"/>
        </w:rPr>
      </w:pPr>
      <w:r w:rsidRPr="00DA6686">
        <w:t xml:space="preserve">23. </w:t>
      </w:r>
      <w:r w:rsidR="00F1495E">
        <w:rPr>
          <w:color w:val="auto"/>
        </w:rPr>
        <w:t xml:space="preserve">Внесение в </w:t>
      </w:r>
      <w:r w:rsidR="00F1495E" w:rsidRPr="00505E28">
        <w:rPr>
          <w:color w:val="auto"/>
        </w:rPr>
        <w:t xml:space="preserve">Соглашение изменений допускается в случаях, предусмотренных </w:t>
      </w:r>
      <w:hyperlink r:id="rId25" w:history="1">
        <w:r w:rsidR="00F1495E" w:rsidRPr="00505E28">
          <w:rPr>
            <w:rStyle w:val="af8"/>
            <w:color w:val="auto"/>
            <w:u w:val="none"/>
          </w:rPr>
          <w:t>пунктом 12</w:t>
        </w:r>
      </w:hyperlink>
      <w:r w:rsidR="00F1495E" w:rsidRPr="00505E28">
        <w:rPr>
          <w:color w:val="auto"/>
        </w:rPr>
        <w:t xml:space="preserve"> Правил формирования, предоставления и распределения субсидий из федерального бюджета.</w:t>
      </w:r>
    </w:p>
    <w:p w:rsidR="00EF4E90" w:rsidRDefault="00F1495E" w:rsidP="00F1495E">
      <w:pPr>
        <w:autoSpaceDE w:val="0"/>
        <w:autoSpaceDN w:val="0"/>
        <w:adjustRightInd w:val="0"/>
      </w:pPr>
      <w:r w:rsidRPr="00505E28">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предусмотренного Соглашением</w:t>
      </w:r>
      <w:r>
        <w:br/>
      </w:r>
      <w:r w:rsidRPr="00505E28">
        <w:t>Мероприятия не допускается в течение всего периода действия Соглашения, за исключением случаев, когда выполнение условий предоставления субсидии оказалось невозможным вследствие обстоятельств непреодолимой силы, а также в случае существенного (более чем на 20 процентов) сокращения размера субсидии.</w:t>
      </w:r>
    </w:p>
    <w:p w:rsidR="00EF4E90" w:rsidRPr="00DA6686" w:rsidRDefault="00EF4E90" w:rsidP="00EF4E90">
      <w:pPr>
        <w:autoSpaceDE w:val="0"/>
        <w:autoSpaceDN w:val="0"/>
        <w:adjustRightInd w:val="0"/>
      </w:pPr>
      <w:r w:rsidRPr="00DA6686">
        <w:t>24. Объем бюджетных ассигнований бюджета муниципального образования на финансирование расходного обязательства муниципального образования, софинансируемого за счет субсидии, утверждается решением представительного органа муниципального образования о бюджете муниципального образования исходя из необходимости достижения установленных Соглашением значений показателей результативности использования субсидии.</w:t>
      </w:r>
    </w:p>
    <w:p w:rsidR="00EF4E90" w:rsidRPr="00DA6686" w:rsidRDefault="00EF4E90" w:rsidP="00EF4E90">
      <w:pPr>
        <w:autoSpaceDE w:val="0"/>
        <w:autoSpaceDN w:val="0"/>
        <w:adjustRightInd w:val="0"/>
      </w:pPr>
      <w:r w:rsidRPr="00DA6686">
        <w:t>25. Основаниями для отказа в заключении Соглашения о предоставлении субсидии являются:</w:t>
      </w:r>
    </w:p>
    <w:p w:rsidR="00EF4E90" w:rsidRPr="00DA6686" w:rsidRDefault="00EF4E90" w:rsidP="00EF4E90">
      <w:pPr>
        <w:autoSpaceDE w:val="0"/>
        <w:autoSpaceDN w:val="0"/>
        <w:adjustRightInd w:val="0"/>
      </w:pPr>
      <w:r w:rsidRPr="00DA6686">
        <w:t>1) непредставление (несвоевременное представление) документов, необходимых для получения субсидии, представление неполного пакета документов, необходимых для получения субсидии, установленного пунктом 14 настоящего Порядка;</w:t>
      </w:r>
    </w:p>
    <w:p w:rsidR="00EF4E90" w:rsidRPr="00DA6686" w:rsidRDefault="00EF4E90" w:rsidP="00EF4E90">
      <w:pPr>
        <w:pStyle w:val="ConsPlusNormal"/>
        <w:ind w:firstLine="709"/>
        <w:rPr>
          <w:rFonts w:ascii="Times New Roman" w:hAnsi="Times New Roman"/>
          <w:sz w:val="28"/>
          <w:szCs w:val="28"/>
          <w:lang w:eastAsia="en-US"/>
        </w:rPr>
      </w:pPr>
      <w:r w:rsidRPr="00DA6686">
        <w:rPr>
          <w:rFonts w:ascii="Times New Roman" w:hAnsi="Times New Roman"/>
          <w:sz w:val="28"/>
          <w:szCs w:val="28"/>
          <w:lang w:eastAsia="en-US"/>
        </w:rPr>
        <w:t xml:space="preserve">2) </w:t>
      </w:r>
      <w:r w:rsidRPr="00DA6686">
        <w:rPr>
          <w:rFonts w:ascii="Times New Roman" w:hAnsi="Times New Roman"/>
          <w:spacing w:val="2"/>
          <w:sz w:val="28"/>
          <w:szCs w:val="28"/>
        </w:rPr>
        <w:t>представление неполных или недостоверных сведений (не заполнены либо заполнены частично представленные документы; плохое качество изображения символов, букв и цифр, не позволяющее их прочитать; несоответствие представленных документов требованиям настоящего Порядка);</w:t>
      </w:r>
    </w:p>
    <w:p w:rsidR="00EF4E90" w:rsidRPr="00DA6686" w:rsidRDefault="00EF4E90" w:rsidP="00EF4E90">
      <w:pPr>
        <w:pStyle w:val="ConsPlusNormal"/>
        <w:ind w:firstLine="709"/>
        <w:rPr>
          <w:rFonts w:ascii="Times New Roman" w:hAnsi="Times New Roman"/>
          <w:sz w:val="28"/>
          <w:szCs w:val="28"/>
          <w:lang w:eastAsia="en-US"/>
        </w:rPr>
      </w:pPr>
      <w:r w:rsidRPr="00DA6686">
        <w:rPr>
          <w:rFonts w:ascii="Times New Roman" w:hAnsi="Times New Roman"/>
          <w:sz w:val="28"/>
          <w:szCs w:val="28"/>
          <w:lang w:eastAsia="en-US"/>
        </w:rPr>
        <w:t xml:space="preserve">3) несоответствие муниципального образования требованиям и условиям, </w:t>
      </w:r>
      <w:r w:rsidRPr="00DA6686">
        <w:rPr>
          <w:rFonts w:ascii="Times New Roman" w:hAnsi="Times New Roman"/>
          <w:sz w:val="28"/>
          <w:szCs w:val="28"/>
        </w:rPr>
        <w:t>установленным пунктами 8, 14 настоящего Порядка</w:t>
      </w:r>
      <w:r w:rsidRPr="00DA6686">
        <w:rPr>
          <w:rFonts w:ascii="Times New Roman" w:hAnsi="Times New Roman"/>
          <w:sz w:val="28"/>
          <w:szCs w:val="28"/>
          <w:lang w:eastAsia="en-US"/>
        </w:rPr>
        <w:t>;</w:t>
      </w:r>
    </w:p>
    <w:p w:rsidR="00EF4E90" w:rsidRPr="00DA6686" w:rsidRDefault="00EF4E90" w:rsidP="00EF4E90">
      <w:pPr>
        <w:pStyle w:val="ConsPlusNormal"/>
        <w:ind w:firstLine="709"/>
        <w:rPr>
          <w:rFonts w:ascii="Times New Roman" w:hAnsi="Times New Roman"/>
          <w:sz w:val="28"/>
          <w:szCs w:val="28"/>
          <w:lang w:eastAsia="en-US"/>
        </w:rPr>
      </w:pPr>
      <w:r w:rsidRPr="00DA6686">
        <w:rPr>
          <w:rFonts w:ascii="Times New Roman" w:hAnsi="Times New Roman"/>
          <w:sz w:val="28"/>
          <w:szCs w:val="28"/>
          <w:lang w:eastAsia="en-US"/>
        </w:rPr>
        <w:t xml:space="preserve">4) отказ администрации муниципального образования от принятия на </w:t>
      </w:r>
      <w:r w:rsidRPr="00DA6686">
        <w:rPr>
          <w:rFonts w:ascii="Times New Roman" w:hAnsi="Times New Roman"/>
          <w:sz w:val="28"/>
          <w:szCs w:val="28"/>
          <w:lang w:eastAsia="en-US"/>
        </w:rPr>
        <w:lastRenderedPageBreak/>
        <w:t>себя обязательств, предусмотренных настоящим Порядком и Соглашением;</w:t>
      </w:r>
    </w:p>
    <w:p w:rsidR="00EF4E90" w:rsidRPr="00DA6686" w:rsidRDefault="00EF4E90" w:rsidP="00EF4E90">
      <w:pPr>
        <w:autoSpaceDE w:val="0"/>
        <w:autoSpaceDN w:val="0"/>
        <w:adjustRightInd w:val="0"/>
      </w:pPr>
      <w:r w:rsidRPr="00DA6686">
        <w:t>5) недостаточность бюджетных ассигнований, предусмотренных на соответствующие цели ответственному исполнителю в бюджетной росписи на текущий финансовый год;</w:t>
      </w:r>
    </w:p>
    <w:p w:rsidR="00EF4E90" w:rsidRPr="00DA6686" w:rsidRDefault="00EF4E90" w:rsidP="00EF4E90">
      <w:pPr>
        <w:autoSpaceDE w:val="0"/>
        <w:autoSpaceDN w:val="0"/>
        <w:adjustRightInd w:val="0"/>
      </w:pPr>
      <w:r w:rsidRPr="00DA6686">
        <w:t>6) выявление органом государственного финансового контроля Забайкальского края в порядке, определенном законодательством Российской Федерации, факта бюджетного нарушения, за совершение которого Бюджетным кодексом Российской Федерации предусмотрено применение бюджетных мер принуждения, и предоставление указанными государственными органами финансового контроля ответственному исполнителю соответствующего заключения, а также выявление факта нарушения муниципальным образованием условий Соглашений, заключенных в течение двух лет, предшествующих текущему финансовому году, в части расходования предоставленных субсидий.</w:t>
      </w:r>
    </w:p>
    <w:p w:rsidR="00EF4E90" w:rsidRPr="00DA6686" w:rsidRDefault="00EF4E90" w:rsidP="00EF4E90">
      <w:pPr>
        <w:pStyle w:val="ConsPlusNormal"/>
        <w:ind w:firstLine="709"/>
        <w:rPr>
          <w:rFonts w:ascii="Times New Roman" w:hAnsi="Times New Roman"/>
          <w:sz w:val="28"/>
          <w:szCs w:val="28"/>
        </w:rPr>
      </w:pPr>
      <w:r w:rsidRPr="00DA6686">
        <w:rPr>
          <w:rFonts w:ascii="Times New Roman" w:hAnsi="Times New Roman"/>
          <w:sz w:val="28"/>
          <w:szCs w:val="28"/>
        </w:rPr>
        <w:t>26. Ответственный исполнитель в течение десяти рабочих дней со дня заключения соглашений формирует и представляет в Министерство финансов Забайкальского края заявку на финансирование указанных расходов.</w:t>
      </w:r>
    </w:p>
    <w:p w:rsidR="00EF4E90" w:rsidRPr="00DA6686" w:rsidRDefault="00EF4E90" w:rsidP="00EF4E90">
      <w:pPr>
        <w:pStyle w:val="ConsPlusNormal"/>
        <w:ind w:firstLine="709"/>
        <w:rPr>
          <w:rFonts w:ascii="Times New Roman" w:hAnsi="Times New Roman"/>
          <w:sz w:val="28"/>
          <w:szCs w:val="28"/>
        </w:rPr>
      </w:pPr>
      <w:r w:rsidRPr="00DA6686">
        <w:rPr>
          <w:rFonts w:ascii="Times New Roman" w:hAnsi="Times New Roman"/>
          <w:sz w:val="28"/>
          <w:szCs w:val="28"/>
        </w:rPr>
        <w:t xml:space="preserve">27. Министерство финансов Забайкальского края на основании заявки на финансирование, представленной ответственным исполнителем в соответствии с </w:t>
      </w:r>
      <w:hyperlink w:anchor="P198" w:history="1">
        <w:r w:rsidRPr="00DA6686">
          <w:rPr>
            <w:rFonts w:ascii="Times New Roman" w:hAnsi="Times New Roman"/>
            <w:sz w:val="28"/>
            <w:szCs w:val="28"/>
          </w:rPr>
          <w:t>пунктом 26</w:t>
        </w:r>
      </w:hyperlink>
      <w:r w:rsidRPr="00DA6686">
        <w:rPr>
          <w:rFonts w:ascii="Times New Roman" w:hAnsi="Times New Roman"/>
          <w:sz w:val="28"/>
          <w:szCs w:val="28"/>
        </w:rPr>
        <w:t xml:space="preserve"> настоящего Порядка, осуществляет перечисление средств на лицевой счет ответственному исполнителю в течение текущего года, но не позднее 1 сентября, в соответствии с утвержденным кассовым планом с учетом исполнения доходной части.</w:t>
      </w:r>
    </w:p>
    <w:p w:rsidR="00EF4E90" w:rsidRPr="00DA6686" w:rsidRDefault="00EF4E90" w:rsidP="00EF4E90">
      <w:pPr>
        <w:autoSpaceDE w:val="0"/>
        <w:autoSpaceDN w:val="0"/>
        <w:adjustRightInd w:val="0"/>
      </w:pPr>
      <w:r w:rsidRPr="00DA6686">
        <w:t>28. Перечисление субсидий из бюджета Забайкальского края осуществляется в установленном порядке на счета Управления  Федерального казначейства по Забайкальскому краю, открытые для учета поступления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F1495E" w:rsidRPr="00A445B6" w:rsidRDefault="00EF4E90" w:rsidP="00F1495E">
      <w:pPr>
        <w:autoSpaceDE w:val="0"/>
        <w:autoSpaceDN w:val="0"/>
        <w:adjustRightInd w:val="0"/>
      </w:pPr>
      <w:r w:rsidRPr="00A445B6">
        <w:rPr>
          <w:highlight w:val="red"/>
        </w:rPr>
        <w:t xml:space="preserve">29. </w:t>
      </w:r>
      <w:r w:rsidR="00F1495E" w:rsidRPr="00A445B6">
        <w:rPr>
          <w:highlight w:val="red"/>
        </w:rPr>
        <w:t>утратил силу</w:t>
      </w:r>
    </w:p>
    <w:p w:rsidR="00F1495E" w:rsidRPr="00505E28" w:rsidRDefault="00EF4E90" w:rsidP="00F1495E">
      <w:pPr>
        <w:autoSpaceDE w:val="0"/>
        <w:autoSpaceDN w:val="0"/>
        <w:adjustRightInd w:val="0"/>
        <w:rPr>
          <w:color w:val="auto"/>
        </w:rPr>
      </w:pPr>
      <w:r w:rsidRPr="00A445B6">
        <w:t xml:space="preserve">30. </w:t>
      </w:r>
      <w:r w:rsidR="00F1495E" w:rsidRPr="00A445B6">
        <w:rPr>
          <w:color w:val="auto"/>
        </w:rPr>
        <w:t>Администрация муниципального образования представляет ответственному исполнителю в электронном и бумажном виде отчеты по</w:t>
      </w:r>
      <w:r w:rsidR="00F1495E" w:rsidRPr="00505E28">
        <w:rPr>
          <w:color w:val="auto"/>
        </w:rPr>
        <w:t xml:space="preserve"> формам, указанным в </w:t>
      </w:r>
      <w:hyperlink r:id="rId26" w:history="1">
        <w:r w:rsidR="00F1495E" w:rsidRPr="00505E28">
          <w:rPr>
            <w:rStyle w:val="af8"/>
            <w:color w:val="auto"/>
            <w:u w:val="none"/>
          </w:rPr>
          <w:t>подпункте 4 пункта 7</w:t>
        </w:r>
      </w:hyperlink>
      <w:r w:rsidR="00F1495E" w:rsidRPr="00505E28">
        <w:rPr>
          <w:color w:val="auto"/>
        </w:rPr>
        <w:t xml:space="preserve"> настоящего Порядка (далее - отчеты).</w:t>
      </w:r>
    </w:p>
    <w:p w:rsidR="00F1495E" w:rsidRDefault="00F1495E" w:rsidP="00F1495E">
      <w:pPr>
        <w:autoSpaceDE w:val="0"/>
        <w:autoSpaceDN w:val="0"/>
        <w:adjustRightInd w:val="0"/>
        <w:ind w:firstLine="851"/>
        <w:rPr>
          <w:color w:val="auto"/>
        </w:rPr>
      </w:pPr>
      <w:r>
        <w:t xml:space="preserve">Отчеты составляются нарастающим итогом по состоянию на 1-е число месяца, следующего за отчетным кварталом, и представляются в срок до 5-го числа месяца, следующего за отчетным кварталом, в случае наличия факта осуществления кассового расхода за счет средств бюджета муниципального образования, софинансируемого из краевого бюджета, при этом отчеты за IV квартал представляются в срок до 15-го января года, следующего за годом предоставления субсидии, независимо от факта осуществления кассового расхода за счет средств бюджета муниципального образования, софинансируемого из краевого бюджета, </w:t>
      </w:r>
      <w:r>
        <w:rPr>
          <w:color w:val="auto"/>
        </w:rPr>
        <w:t xml:space="preserve">отчеты о достижении значений </w:t>
      </w:r>
      <w:r>
        <w:rPr>
          <w:color w:val="auto"/>
        </w:rPr>
        <w:lastRenderedPageBreak/>
        <w:t>показателей результативности использования субсидии представляются в срок до 1 апреля года, следующего за годом предоставления субсидии.</w:t>
      </w:r>
    </w:p>
    <w:p w:rsidR="00F1495E" w:rsidRDefault="00F1495E" w:rsidP="00F1495E">
      <w:pPr>
        <w:autoSpaceDE w:val="0"/>
        <w:autoSpaceDN w:val="0"/>
        <w:adjustRightInd w:val="0"/>
        <w:rPr>
          <w:color w:val="auto"/>
        </w:rPr>
      </w:pPr>
      <w:r>
        <w:rPr>
          <w:color w:val="auto"/>
        </w:rPr>
        <w:t>Отчеты заполняются администрацией муниципального образования в электронном и бумажном виде и подписываются руководителем администрации муниципального образования.</w:t>
      </w:r>
    </w:p>
    <w:p w:rsidR="00F1495E" w:rsidRDefault="00F1495E" w:rsidP="00F1495E">
      <w:pPr>
        <w:autoSpaceDE w:val="0"/>
        <w:autoSpaceDN w:val="0"/>
        <w:adjustRightInd w:val="0"/>
        <w:rPr>
          <w:sz w:val="22"/>
          <w:szCs w:val="22"/>
        </w:rPr>
      </w:pPr>
      <w:r>
        <w:rPr>
          <w:color w:val="auto"/>
        </w:rPr>
        <w:t>Администрация муниципального образования обеспечивает представление отчетов, предусмотренных Соглашением, ответственному исполнителю в указанные сроки, в электронном виде в системе «Электронный бюджет».</w:t>
      </w:r>
      <w:r w:rsidRPr="00F938E4">
        <w:rPr>
          <w:sz w:val="22"/>
          <w:szCs w:val="22"/>
        </w:rPr>
        <w:t xml:space="preserve"> </w:t>
      </w:r>
    </w:p>
    <w:p w:rsidR="00EF4E90" w:rsidRPr="00DA6686" w:rsidRDefault="006E3FDC" w:rsidP="00EF4E90">
      <w:pPr>
        <w:autoSpaceDE w:val="0"/>
        <w:autoSpaceDN w:val="0"/>
        <w:adjustRightInd w:val="0"/>
      </w:pPr>
      <w:r w:rsidRPr="00A445B6">
        <w:t>31.</w:t>
      </w:r>
      <w:r w:rsidRPr="00DA6686">
        <w:t xml:space="preserve"> Ответственный исполнитель </w:t>
      </w:r>
      <w:r w:rsidR="00EF4E90" w:rsidRPr="00DA6686">
        <w:t>осуществляет контроль за выполнением органами местного самоуправления муниципальных образований обязательств по достижению значений показателей результативности использования субсидий в отчетном году в соответствии с отчетами о достижении значений показателей результативности использования субсидий, представленными муниципальными образованиями.</w:t>
      </w:r>
    </w:p>
    <w:p w:rsidR="00EF4E90" w:rsidRPr="00DA6686" w:rsidRDefault="00EF4E90" w:rsidP="00EF4E90">
      <w:pPr>
        <w:autoSpaceDE w:val="0"/>
        <w:autoSpaceDN w:val="0"/>
        <w:adjustRightInd w:val="0"/>
      </w:pPr>
      <w:r w:rsidRPr="00DA6686">
        <w:t>32. Эффективность реализации Мероприятия в целях софинансирования которого предоставлена субсидия, оценивается ответственным исполнителем на основании фактического достижения органом местного самоуправления муниципального образования следующих показателей результативности использования субсидии, которые являются обязательными для выполнения:</w:t>
      </w:r>
    </w:p>
    <w:p w:rsidR="00EF4E90" w:rsidRPr="00DA6686" w:rsidRDefault="00EF4E90" w:rsidP="00EF4E90">
      <w:pPr>
        <w:autoSpaceDE w:val="0"/>
        <w:autoSpaceDN w:val="0"/>
        <w:adjustRightInd w:val="0"/>
        <w:rPr>
          <w:color w:val="auto"/>
        </w:rPr>
      </w:pPr>
      <w:r w:rsidRPr="00DA6686">
        <w:rPr>
          <w:color w:val="auto"/>
        </w:rPr>
        <w:t>1)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EF4E90" w:rsidRPr="00DA6686" w:rsidRDefault="00EF4E90" w:rsidP="00EF4E90">
      <w:pPr>
        <w:autoSpaceDE w:val="0"/>
        <w:autoSpaceDN w:val="0"/>
        <w:adjustRightInd w:val="0"/>
        <w:rPr>
          <w:color w:val="auto"/>
        </w:rPr>
      </w:pPr>
      <w:r w:rsidRPr="00DA6686">
        <w:rPr>
          <w:color w:val="auto"/>
        </w:rPr>
        <w:t>2)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EF4E90" w:rsidRPr="00DA6686" w:rsidRDefault="00EF4E90" w:rsidP="00EF4E90">
      <w:pPr>
        <w:autoSpaceDE w:val="0"/>
        <w:autoSpaceDN w:val="0"/>
        <w:adjustRightInd w:val="0"/>
        <w:rPr>
          <w:color w:val="auto"/>
        </w:rPr>
      </w:pPr>
      <w:r w:rsidRPr="00DA6686">
        <w:rPr>
          <w:color w:val="auto"/>
        </w:rPr>
        <w:t>3) количество субъектов малого и среднего предпринимательства, получивших государственную поддержку;</w:t>
      </w:r>
    </w:p>
    <w:p w:rsidR="00F1495E" w:rsidRDefault="00EF4E90" w:rsidP="00F1495E">
      <w:pPr>
        <w:autoSpaceDE w:val="0"/>
        <w:autoSpaceDN w:val="0"/>
        <w:adjustRightInd w:val="0"/>
        <w:rPr>
          <w:sz w:val="22"/>
          <w:szCs w:val="22"/>
        </w:rPr>
      </w:pPr>
      <w:r w:rsidRPr="00DA6686">
        <w:rPr>
          <w:color w:val="auto"/>
        </w:rPr>
        <w:t xml:space="preserve">4) </w:t>
      </w:r>
      <w:r w:rsidR="00F1495E">
        <w:t>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r w:rsidR="00F1495E" w:rsidRPr="00F938E4">
        <w:rPr>
          <w:sz w:val="22"/>
          <w:szCs w:val="22"/>
        </w:rPr>
        <w:t xml:space="preserve"> </w:t>
      </w:r>
    </w:p>
    <w:p w:rsidR="00EF4E90" w:rsidRPr="00DA6686" w:rsidRDefault="00EF4E90" w:rsidP="00EF4E90">
      <w:pPr>
        <w:autoSpaceDE w:val="0"/>
        <w:autoSpaceDN w:val="0"/>
        <w:adjustRightInd w:val="0"/>
        <w:rPr>
          <w:color w:val="auto"/>
        </w:rPr>
      </w:pPr>
      <w:r w:rsidRPr="00DA6686">
        <w:rPr>
          <w:color w:val="auto"/>
        </w:rPr>
        <w:t>5)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F1495E" w:rsidRPr="00DA6686" w:rsidRDefault="00EF4E90" w:rsidP="00F1495E">
      <w:pPr>
        <w:autoSpaceDE w:val="0"/>
        <w:autoSpaceDN w:val="0"/>
        <w:adjustRightInd w:val="0"/>
        <w:rPr>
          <w:color w:val="auto"/>
          <w:lang w:eastAsia="en-US"/>
        </w:rPr>
      </w:pPr>
      <w:r w:rsidRPr="00DA6686">
        <w:t xml:space="preserve">33. </w:t>
      </w:r>
      <w:r w:rsidR="00F1495E">
        <w:t>Органы местного самоуправления муниципальных образований несут ответственность за соблюдение требований и условий настоящего Порядка, осуществление расходов бюджетов муниципальных образований в целях софинансирования которых предоставлена субсидия, в том числе за их целевое использование, а также за достоверность представляемых сведений.</w:t>
      </w:r>
      <w:r w:rsidR="00F1495E" w:rsidRPr="00F938E4">
        <w:rPr>
          <w:sz w:val="22"/>
          <w:szCs w:val="22"/>
        </w:rPr>
        <w:t xml:space="preserve"> (в ред. постановления Правите</w:t>
      </w:r>
      <w:r w:rsidR="00F1495E">
        <w:rPr>
          <w:sz w:val="22"/>
          <w:szCs w:val="22"/>
        </w:rPr>
        <w:t>льства Забайкальского края № 211 от 25.05.2018</w:t>
      </w:r>
      <w:r w:rsidR="00F1495E" w:rsidRPr="00F938E4">
        <w:rPr>
          <w:sz w:val="22"/>
          <w:szCs w:val="22"/>
        </w:rPr>
        <w:t>)</w:t>
      </w:r>
    </w:p>
    <w:p w:rsidR="00EF4E90" w:rsidRPr="00DA6686" w:rsidRDefault="00EF4E90" w:rsidP="00EF4E90">
      <w:pPr>
        <w:autoSpaceDE w:val="0"/>
        <w:autoSpaceDN w:val="0"/>
        <w:adjustRightInd w:val="0"/>
      </w:pPr>
      <w:r w:rsidRPr="00DA6686">
        <w:lastRenderedPageBreak/>
        <w:t>34. Контроль за соблюдением органами местного самоуправления муниципальных образований условий предоставления субсидий осуществляется ответственным исполнителем.</w:t>
      </w:r>
    </w:p>
    <w:p w:rsidR="00EF4E90" w:rsidRPr="00DA6686" w:rsidRDefault="00EF4E90" w:rsidP="000C11C6">
      <w:pPr>
        <w:autoSpaceDE w:val="0"/>
        <w:autoSpaceDN w:val="0"/>
        <w:adjustRightInd w:val="0"/>
        <w:ind w:firstLine="540"/>
      </w:pPr>
      <w:r w:rsidRPr="00DA6686">
        <w:t xml:space="preserve">35. Неиспользованные в текущем финансовом году межбюджетные трансферты, полученные в форме субсидий, имеющих целевое назначение, </w:t>
      </w:r>
      <w:r w:rsidR="000C11C6" w:rsidRPr="00DA6686">
        <w:rPr>
          <w:color w:val="auto"/>
        </w:rPr>
        <w:t xml:space="preserve">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w:t>
      </w:r>
      <w:r w:rsidRPr="00DA6686">
        <w:t>подлежат возврату в доход бюджета Забайкальского края в соответствии с бюджетным законодательством Российской Федерации.</w:t>
      </w:r>
    </w:p>
    <w:p w:rsidR="00EF4E90" w:rsidRPr="00DA6686" w:rsidRDefault="00EF4E90" w:rsidP="00EF4E90">
      <w:r w:rsidRPr="00DA6686">
        <w:t>36. Ответственный исполнитель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значение,</w:t>
      </w:r>
      <w:r w:rsidR="00D62F53" w:rsidRPr="00DA6686">
        <w:t xml:space="preserve"> </w:t>
      </w:r>
      <w:r w:rsidRPr="00DA6686">
        <w:t xml:space="preserve">не использованных в отчетном финансовом году, устанавливаемым Правительством Забайкальского края. </w:t>
      </w:r>
    </w:p>
    <w:p w:rsidR="00F1495E" w:rsidRDefault="00EF4E90" w:rsidP="00F1495E">
      <w:pPr>
        <w:autoSpaceDE w:val="0"/>
        <w:autoSpaceDN w:val="0"/>
        <w:adjustRightInd w:val="0"/>
        <w:rPr>
          <w:color w:val="auto"/>
        </w:rPr>
      </w:pPr>
      <w:r w:rsidRPr="00DA6686">
        <w:t xml:space="preserve">37. </w:t>
      </w:r>
      <w:r w:rsidR="00F1495E">
        <w:rPr>
          <w:color w:val="auto"/>
        </w:rPr>
        <w:t>В случае нецелевого использования субсидии и (или) нарушения муниципальным образованием условий предоставления субсидии, и (или) условий и требований настоящего Порядка, и (или) условий Соглашения ответственный исполнитель в течение 30 календарных дней со дня выявления одного или нескольких из таких нарушений направляет соответствующую информацию в орган государственного финансового контроля Забайкальского края и Министерство финансов Забайкальского края для принятия в установленном порядке соответствующего решения.</w:t>
      </w:r>
    </w:p>
    <w:p w:rsidR="00F1495E" w:rsidRDefault="00F1495E" w:rsidP="00F1495E">
      <w:pPr>
        <w:autoSpaceDE w:val="0"/>
        <w:autoSpaceDN w:val="0"/>
        <w:adjustRightInd w:val="0"/>
        <w:rPr>
          <w:color w:val="auto"/>
        </w:rPr>
      </w:pPr>
      <w:r>
        <w:rPr>
          <w:color w:val="auto"/>
        </w:rPr>
        <w:t xml:space="preserve"> В случае нецелевого использования субсидии и (или) нарушения органами местного самоуправления муниципального образования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F1495E" w:rsidRPr="00505E28" w:rsidRDefault="00F1495E" w:rsidP="00F1495E">
      <w:pPr>
        <w:autoSpaceDE w:val="0"/>
        <w:autoSpaceDN w:val="0"/>
        <w:adjustRightInd w:val="0"/>
        <w:rPr>
          <w:color w:val="auto"/>
        </w:rPr>
      </w:pPr>
      <w:r>
        <w:rPr>
          <w:color w:val="auto"/>
        </w:rPr>
        <w:t xml:space="preserve">Порядок возврата средств органами местного самоуправления муниципального образования в случае нарушения обязательств, предусмотренных Соглашением, в части недостижения значений показателей результативности использования субсидии, включая порядок расчета размера средств, подлежащих возврату, сроки возврата, основания для освобождения органов местного самоуправления муниципального образования от применения мер ответственности за нарушение обязательств, предусмотренных Соглашением, а также порядок использования возвращенных средств </w:t>
      </w:r>
      <w:r w:rsidRPr="00505E28">
        <w:rPr>
          <w:color w:val="auto"/>
        </w:rPr>
        <w:t xml:space="preserve">ответственным исполнителем применяются в соответствии с </w:t>
      </w:r>
      <w:hyperlink r:id="rId27" w:history="1">
        <w:r w:rsidRPr="00505E28">
          <w:rPr>
            <w:rStyle w:val="af8"/>
            <w:color w:val="auto"/>
            <w:u w:val="none"/>
          </w:rPr>
          <w:t>пунктами 16</w:t>
        </w:r>
      </w:hyperlink>
      <w:r>
        <w:rPr>
          <w:color w:val="auto"/>
        </w:rPr>
        <w:t>–</w:t>
      </w:r>
      <w:hyperlink r:id="rId28" w:history="1">
        <w:r w:rsidRPr="00505E28">
          <w:rPr>
            <w:rStyle w:val="af8"/>
            <w:color w:val="auto"/>
            <w:u w:val="none"/>
          </w:rPr>
          <w:t>20</w:t>
        </w:r>
      </w:hyperlink>
      <w:r w:rsidRPr="00505E28">
        <w:rPr>
          <w:color w:val="auto"/>
        </w:rPr>
        <w:t xml:space="preserve">, </w:t>
      </w:r>
      <w:r w:rsidRPr="006D0E71">
        <w:t>22</w:t>
      </w:r>
      <w:r w:rsidRPr="006D0E71">
        <w:rPr>
          <w:vertAlign w:val="superscript"/>
        </w:rPr>
        <w:t>1</w:t>
      </w:r>
      <w:r w:rsidRPr="00505E28">
        <w:rPr>
          <w:color w:val="auto"/>
        </w:rPr>
        <w:t xml:space="preserve"> и </w:t>
      </w:r>
      <w:r w:rsidRPr="006D0E71">
        <w:t>22</w:t>
      </w:r>
      <w:r w:rsidRPr="006D0E71">
        <w:rPr>
          <w:vertAlign w:val="superscript"/>
        </w:rPr>
        <w:t>2</w:t>
      </w:r>
      <w:r>
        <w:t xml:space="preserve"> </w:t>
      </w:r>
      <w:r w:rsidRPr="00505E28">
        <w:rPr>
          <w:color w:val="auto"/>
        </w:rPr>
        <w:t>Правил формирования, предоставления и распределения субсидий из федерального бюджета.</w:t>
      </w:r>
    </w:p>
    <w:p w:rsidR="00F1495E" w:rsidRDefault="00F1495E" w:rsidP="00F1495E">
      <w:pPr>
        <w:autoSpaceDE w:val="0"/>
        <w:autoSpaceDN w:val="0"/>
        <w:adjustRightInd w:val="0"/>
        <w:rPr>
          <w:color w:val="auto"/>
        </w:rPr>
      </w:pPr>
      <w:r w:rsidRPr="00505E28">
        <w:rPr>
          <w:color w:val="auto"/>
        </w:rPr>
        <w:t>Основанием для освобождения органов местного самоуправления муниципального образования от</w:t>
      </w:r>
      <w:r>
        <w:rPr>
          <w:color w:val="auto"/>
        </w:rPr>
        <w:t xml:space="preserve"> применения мер ответственности, предусмотренных абзацем третьим настоящего пункта, является </w:t>
      </w:r>
      <w:r>
        <w:rPr>
          <w:color w:val="auto"/>
        </w:rPr>
        <w:lastRenderedPageBreak/>
        <w:t>документальное подтверждение наступления обстоятельств непреодолимой силы, препятствующих исполнению соответствующих обязательств.</w:t>
      </w:r>
    </w:p>
    <w:p w:rsidR="00F1495E" w:rsidRDefault="00F1495E" w:rsidP="00F1495E">
      <w:pPr>
        <w:autoSpaceDE w:val="0"/>
        <w:autoSpaceDN w:val="0"/>
        <w:adjustRightInd w:val="0"/>
        <w:rPr>
          <w:sz w:val="22"/>
          <w:szCs w:val="22"/>
        </w:rPr>
      </w:pPr>
      <w:r>
        <w:rPr>
          <w:color w:val="auto"/>
        </w:rPr>
        <w:t>В случае если органами местного самоуправления муниципального образования не обеспечен возврат средств за нарушение обязательств, предусмотренных Соглашениями, заключенными в предшествующих годах, размер субсидии, предусмотренный бюджету  муниципального образования на очередной финансовый год, сокращается на размер средств, подлежащих возврату в соответствии с абзацем третьим настоящего пункта.</w:t>
      </w:r>
      <w:r w:rsidRPr="00F938E4">
        <w:rPr>
          <w:sz w:val="22"/>
          <w:szCs w:val="22"/>
        </w:rPr>
        <w:t xml:space="preserve"> </w:t>
      </w:r>
    </w:p>
    <w:p w:rsidR="00EF4E90" w:rsidRPr="00DA6686" w:rsidRDefault="00EF4E90" w:rsidP="00EF4E90">
      <w:pPr>
        <w:autoSpaceDE w:val="0"/>
        <w:autoSpaceDN w:val="0"/>
        <w:adjustRightInd w:val="0"/>
      </w:pPr>
      <w:r w:rsidRPr="00DA6686">
        <w:t>38. В целях получения субсидий органам местного самоуправления муниципальных образований необходимо обеспечить соответствие требованиям, установленным ответственным исполнителем.</w:t>
      </w:r>
    </w:p>
    <w:p w:rsidR="00EF4E90" w:rsidRPr="00DA6686" w:rsidRDefault="00EF4E90" w:rsidP="00EF4E90">
      <w:pPr>
        <w:widowControl w:val="0"/>
        <w:autoSpaceDE w:val="0"/>
        <w:autoSpaceDN w:val="0"/>
        <w:adjustRightInd w:val="0"/>
        <w:ind w:firstLine="708"/>
        <w:rPr>
          <w:sz w:val="22"/>
          <w:szCs w:val="22"/>
        </w:rPr>
      </w:pPr>
      <w:r w:rsidRPr="00DA6686">
        <w:t>Субсидия бюджету муниципального образования в рамках Мероприятия предоставляется на поддержку начинающих субъектов малого предпринимательства для субсидирования им части затрат. Указанная поддержка предоставляется в виде грантов индивидуальным предпринимателям и юридическим лицам - производителям товаров, работ, услуг, на условиях долевого финансирования целевых расходов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на приобретение основных средств, в том числе при заключении договора коммерческой концессии.</w:t>
      </w:r>
    </w:p>
    <w:p w:rsidR="00EF4E90" w:rsidRPr="00DA6686" w:rsidRDefault="00EF4E90" w:rsidP="008A4C3A">
      <w:pPr>
        <w:pStyle w:val="ConsPlusNormal"/>
        <w:ind w:firstLine="709"/>
        <w:rPr>
          <w:rFonts w:ascii="Times New Roman" w:hAnsi="Times New Roman"/>
          <w:sz w:val="28"/>
          <w:szCs w:val="28"/>
        </w:rPr>
      </w:pPr>
    </w:p>
    <w:p w:rsidR="00EF4E90" w:rsidRPr="00DA6686" w:rsidRDefault="00EF4E90" w:rsidP="00EF4E90">
      <w:pPr>
        <w:autoSpaceDE w:val="0"/>
        <w:autoSpaceDN w:val="0"/>
        <w:adjustRightInd w:val="0"/>
        <w:jc w:val="center"/>
      </w:pPr>
      <w:r w:rsidRPr="00DA6686">
        <w:rPr>
          <w:b/>
        </w:rPr>
        <w:t>7.5. Порядок предоставления субсидий из бюджета Забайкальского края бюджетам монопрофильных муниципальных образований Забайкальского края на реализацию мероприятий, осуществляемых в рамках реализации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w:t>
      </w:r>
    </w:p>
    <w:p w:rsidR="00EF4E90" w:rsidRPr="00DA6686" w:rsidRDefault="00EF4E90" w:rsidP="00EF4E90">
      <w:pPr>
        <w:autoSpaceDE w:val="0"/>
        <w:autoSpaceDN w:val="0"/>
        <w:adjustRightInd w:val="0"/>
        <w:ind w:firstLine="0"/>
      </w:pPr>
    </w:p>
    <w:p w:rsidR="00EF4E90" w:rsidRPr="00DA6686" w:rsidRDefault="00EF4E90" w:rsidP="00EF4E90">
      <w:pPr>
        <w:pStyle w:val="ConsPlusNormal"/>
        <w:ind w:firstLine="709"/>
        <w:rPr>
          <w:rFonts w:ascii="Times New Roman" w:hAnsi="Times New Roman"/>
          <w:color w:val="000000"/>
          <w:sz w:val="28"/>
          <w:szCs w:val="28"/>
        </w:rPr>
      </w:pPr>
      <w:bookmarkStart w:id="4" w:name="Par1"/>
      <w:bookmarkEnd w:id="4"/>
      <w:r w:rsidRPr="00DA6686">
        <w:rPr>
          <w:rFonts w:ascii="Times New Roman" w:hAnsi="Times New Roman"/>
          <w:color w:val="000000"/>
          <w:sz w:val="28"/>
          <w:szCs w:val="28"/>
        </w:rPr>
        <w:t>1. Настоящий Порядок определяет порядок, цели, условия предоставления и расходования субсидий</w:t>
      </w:r>
      <w:r w:rsidRPr="00DA6686">
        <w:t xml:space="preserve"> </w:t>
      </w:r>
      <w:r w:rsidRPr="00DA6686">
        <w:rPr>
          <w:rFonts w:ascii="Times New Roman" w:hAnsi="Times New Roman"/>
          <w:color w:val="000000"/>
          <w:sz w:val="28"/>
          <w:szCs w:val="28"/>
        </w:rPr>
        <w:t xml:space="preserve">из бюджета Забайкальского края бюджетам монопрофильных муниципальных образований Забайкальского края (далее - </w:t>
      </w:r>
      <w:r w:rsidRPr="00DA6686">
        <w:rPr>
          <w:rFonts w:ascii="Times New Roman" w:hAnsi="Times New Roman"/>
          <w:bCs/>
          <w:sz w:val="28"/>
          <w:szCs w:val="28"/>
        </w:rPr>
        <w:t>монопрофильные муниципальные образования</w:t>
      </w:r>
      <w:r w:rsidRPr="00DA6686">
        <w:rPr>
          <w:rFonts w:ascii="Times New Roman" w:hAnsi="Times New Roman"/>
          <w:color w:val="000000"/>
          <w:sz w:val="28"/>
          <w:szCs w:val="28"/>
        </w:rPr>
        <w:t xml:space="preserve">) на реализацию мероприятий, осуществляемых в рамках реализации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 (далее – субсидии), критерии отбора монопрофильных муниципальных образований, имеющих право на получение субсидий, порядок возврата субсидий в бюджет Забайкальского края в случае нарушения условий, установленных при их предоставлении, порядок возврата в текущем финансовом году остатков субсидий, не использованных в отчетном финансовом году, а также регламентирует требования к отчетности, представляемой получателями субсидий ответственному </w:t>
      </w:r>
      <w:r w:rsidRPr="00DA6686">
        <w:rPr>
          <w:rFonts w:ascii="Times New Roman" w:hAnsi="Times New Roman"/>
          <w:color w:val="000000"/>
          <w:sz w:val="28"/>
          <w:szCs w:val="28"/>
        </w:rPr>
        <w:lastRenderedPageBreak/>
        <w:t xml:space="preserve">исполнителю, положение об обязательной проверке ответственным исполнителем соблюдения получателями субсидий условий, целей и порядка их предоставления и ответственности за их нарушение. </w:t>
      </w:r>
    </w:p>
    <w:p w:rsidR="00EF4E90" w:rsidRPr="00DA6686" w:rsidRDefault="00EF4E90" w:rsidP="00EF4E90">
      <w:pPr>
        <w:pStyle w:val="ConsPlusNormal"/>
        <w:ind w:firstLine="709"/>
        <w:rPr>
          <w:rFonts w:ascii="Times New Roman" w:hAnsi="Times New Roman"/>
          <w:color w:val="000000"/>
          <w:sz w:val="28"/>
          <w:szCs w:val="28"/>
        </w:rPr>
      </w:pPr>
      <w:r w:rsidRPr="00DA6686">
        <w:rPr>
          <w:rFonts w:ascii="Times New Roman" w:hAnsi="Times New Roman"/>
          <w:color w:val="000000"/>
          <w:sz w:val="28"/>
          <w:szCs w:val="28"/>
        </w:rPr>
        <w:t>2. Субсидии предоставляются ответственным исполнителем.</w:t>
      </w:r>
    </w:p>
    <w:p w:rsidR="00EF4E90" w:rsidRPr="00DA6686" w:rsidRDefault="00EF4E90" w:rsidP="00EF4E90">
      <w:pPr>
        <w:pStyle w:val="ConsPlusNormal"/>
        <w:ind w:firstLine="709"/>
        <w:rPr>
          <w:rFonts w:ascii="Times New Roman" w:hAnsi="Times New Roman"/>
          <w:sz w:val="28"/>
          <w:szCs w:val="28"/>
          <w:lang w:eastAsia="en-US"/>
        </w:rPr>
      </w:pPr>
      <w:r w:rsidRPr="00DA6686">
        <w:rPr>
          <w:rFonts w:ascii="Times New Roman" w:hAnsi="Times New Roman"/>
          <w:color w:val="000000"/>
          <w:sz w:val="28"/>
          <w:szCs w:val="28"/>
        </w:rPr>
        <w:t>3. Бюджетные ассигнования на предоставление с</w:t>
      </w:r>
      <w:r w:rsidRPr="00DA6686">
        <w:rPr>
          <w:rFonts w:ascii="Times New Roman" w:hAnsi="Times New Roman"/>
          <w:sz w:val="28"/>
          <w:szCs w:val="28"/>
        </w:rPr>
        <w:t xml:space="preserve">убсидий предусматриваются законом Забайкальского края о бюджете Забайкальского края на соответствующий финансовый год и плановый период (далее – Закон края) в пределах средств лимитов бюджетных обязательств, утвержденных в установленном порядке </w:t>
      </w:r>
      <w:r w:rsidR="00DB7F24" w:rsidRPr="00DA6686">
        <w:rPr>
          <w:rFonts w:ascii="Times New Roman" w:hAnsi="Times New Roman"/>
          <w:sz w:val="28"/>
          <w:szCs w:val="28"/>
        </w:rPr>
        <w:t xml:space="preserve">Министерству экономического развития Забайкальского края (далее для настоящего Порядка - ответственный исполнитель) </w:t>
      </w:r>
      <w:r w:rsidRPr="00DA6686">
        <w:rPr>
          <w:rFonts w:ascii="Times New Roman" w:hAnsi="Times New Roman"/>
          <w:sz w:val="28"/>
          <w:szCs w:val="28"/>
        </w:rPr>
        <w:t>на реализацию подпрограммы.</w:t>
      </w:r>
    </w:p>
    <w:p w:rsidR="00E062F9" w:rsidRDefault="00EF4E90" w:rsidP="00E062F9">
      <w:pPr>
        <w:autoSpaceDE w:val="0"/>
        <w:autoSpaceDN w:val="0"/>
        <w:adjustRightInd w:val="0"/>
      </w:pPr>
      <w:r w:rsidRPr="00DA6686">
        <w:t xml:space="preserve">4. </w:t>
      </w:r>
      <w:r w:rsidR="00E062F9">
        <w:t>Субсидии предоставляются в целях софинансирования исполнения расходных обязательств, возникающих при выполнении органами местного самоуправления монопрофильных муниципальных образований полномочий по поддержке малого и среднего предпринимательства, осуществляемых в целях создания условий для интенсивного развития малого и среднего предпринимательства в Забайкальском крае на реализацию следующих мероприятий:</w:t>
      </w:r>
    </w:p>
    <w:p w:rsidR="00E062F9" w:rsidRDefault="00E062F9" w:rsidP="00E062F9">
      <w:pPr>
        <w:autoSpaceDE w:val="0"/>
        <w:autoSpaceDN w:val="0"/>
        <w:adjustRightInd w:val="0"/>
      </w:pPr>
      <w:r>
        <w:t>1) 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E062F9" w:rsidRDefault="00E062F9" w:rsidP="00E062F9">
      <w:pPr>
        <w:pStyle w:val="12"/>
      </w:pPr>
      <w:r>
        <w:t>2) 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E062F9" w:rsidRDefault="00E062F9" w:rsidP="00E062F9">
      <w:pPr>
        <w:pStyle w:val="12"/>
      </w:pPr>
      <w:r>
        <w:t>3) поддержка начинающих субъектов малого предпринимательства, включающая субсидирование части затрат субъектов малого и среднего предпринимательства (гранты) – производителей товаров, работ, услуг, предоставляемое на условиях долевого финансирования целевых расходов по уплате первого взноса (аванса) при заключении договора лизинга оборудования, выплаты по передаче прав на франшизу (паушальный взнос);</w:t>
      </w:r>
    </w:p>
    <w:p w:rsidR="00EF4E90" w:rsidRDefault="00E062F9" w:rsidP="00E062F9">
      <w:pPr>
        <w:autoSpaceDE w:val="0"/>
        <w:autoSpaceDN w:val="0"/>
        <w:adjustRightInd w:val="0"/>
      </w:pPr>
      <w:r>
        <w:t>4) поддержка и развитие субъектов малого и среднего предпринимательства, занимающихся социально значимыми видами деятельности (центры времяпрепровождения детей; дошкольные образовательные центры; субсидирование части затрат субъектов социального предпринимательства).</w:t>
      </w:r>
    </w:p>
    <w:p w:rsidR="00EF4E90" w:rsidRDefault="00EF4E90" w:rsidP="00EF4E90">
      <w:pPr>
        <w:autoSpaceDE w:val="0"/>
        <w:autoSpaceDN w:val="0"/>
        <w:adjustRightInd w:val="0"/>
      </w:pPr>
      <w:r w:rsidRPr="00DA6686">
        <w:t>5. Органы местного самоуправления м</w:t>
      </w:r>
      <w:r w:rsidRPr="00DA6686">
        <w:rPr>
          <w:bCs/>
        </w:rPr>
        <w:t>онопрофильных муниципальных образований</w:t>
      </w:r>
      <w:r w:rsidRPr="00DA6686">
        <w:t xml:space="preserve"> оказывают государственную поддержку субъектам малого и среднего предпринимательства в соответствии с федеральными </w:t>
      </w:r>
      <w:hyperlink r:id="rId29" w:history="1">
        <w:r w:rsidRPr="00DA6686">
          <w:t>законам</w:t>
        </w:r>
      </w:hyperlink>
      <w:r w:rsidRPr="00DA6686">
        <w:t xml:space="preserve">и от        24 июля 2007 года № 209-ФЗ «О развитии малого и среднего предпринимательства в Российской Федерации» и от 11 июня 2003 года </w:t>
      </w:r>
      <w:r w:rsidRPr="00DA6686">
        <w:br/>
      </w:r>
      <w:r w:rsidRPr="00DA6686">
        <w:lastRenderedPageBreak/>
        <w:t>№ 74-ФЗ «О крестьянском (фермерском) хозяйстве»</w:t>
      </w:r>
      <w:r w:rsidR="005369CC">
        <w:t xml:space="preserve">, а также </w:t>
      </w:r>
      <w:r w:rsidR="005369CC">
        <w:rPr>
          <w:bCs/>
        </w:rPr>
        <w:t>пунктами 5.1–5.6 Требований к реализации мероприятий субъектами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утвержденных приказом Министерства экономического развития Российской Федерации от 14 февраля 2018 года          № 67</w:t>
      </w:r>
      <w:r w:rsidRPr="00DA6686">
        <w:t>.</w:t>
      </w:r>
    </w:p>
    <w:p w:rsidR="00EF4E90" w:rsidRDefault="00EF4E90" w:rsidP="00EF4E90">
      <w:pPr>
        <w:autoSpaceDE w:val="0"/>
        <w:autoSpaceDN w:val="0"/>
        <w:adjustRightInd w:val="0"/>
      </w:pPr>
      <w:r w:rsidRPr="00DA6686">
        <w:t>6. Субсидии предоставляются бюджетам монопрофильных муниципальных образований, отобранных в порядке и на условиях, установленных настоящим Порядком, на реализацию</w:t>
      </w:r>
      <w:r w:rsidR="005369CC">
        <w:t>, указанных в пункте 4 настоящего Порядка мероприятий</w:t>
      </w:r>
      <w:r w:rsidRPr="00DA6686">
        <w:t xml:space="preserve">  муниципальных программ (подпрограмм)</w:t>
      </w:r>
      <w:r w:rsidRPr="00DA6686">
        <w:rPr>
          <w:bCs/>
        </w:rPr>
        <w:t xml:space="preserve"> монопрофильных муниципальных образований</w:t>
      </w:r>
      <w:r w:rsidRPr="00DA6686">
        <w:t>, содержащих мероприятия, направленные на развитие малого и среднего предпринимательства (далее - программа (подпрограмма) развития малого и среднего предпринимательства).</w:t>
      </w:r>
    </w:p>
    <w:p w:rsidR="005369CC" w:rsidRDefault="00EF4E90" w:rsidP="005369CC">
      <w:pPr>
        <w:tabs>
          <w:tab w:val="left" w:pos="993"/>
        </w:tabs>
        <w:autoSpaceDE w:val="0"/>
        <w:autoSpaceDN w:val="0"/>
        <w:adjustRightInd w:val="0"/>
      </w:pPr>
      <w:bookmarkStart w:id="5" w:name="Par17"/>
      <w:bookmarkEnd w:id="5"/>
      <w:r w:rsidRPr="00DA6686">
        <w:t xml:space="preserve">7. </w:t>
      </w:r>
      <w:r w:rsidR="005369CC">
        <w:rPr>
          <w:color w:val="auto"/>
        </w:rPr>
        <w:t xml:space="preserve">В целях предоставления субсидий монопрофильным муниципальным </w:t>
      </w:r>
      <w:r w:rsidR="005369CC">
        <w:t>образованиям ответственный исполнитель:</w:t>
      </w:r>
    </w:p>
    <w:p w:rsidR="005369CC" w:rsidRDefault="005369CC" w:rsidP="005369CC">
      <w:pPr>
        <w:tabs>
          <w:tab w:val="left" w:pos="993"/>
        </w:tabs>
        <w:autoSpaceDE w:val="0"/>
        <w:autoSpaceDN w:val="0"/>
        <w:adjustRightInd w:val="0"/>
      </w:pPr>
      <w:r>
        <w:t>1) создает конкурсную комиссию по предоставлению из бюджета Забайкальского края субсидий и грантов в форме субсидий в рамках мероприятий по поддержке малого и среднего предпринимательства программы (далее - конкурсная комиссия), утверждает ее персональный состав и положение;</w:t>
      </w:r>
    </w:p>
    <w:p w:rsidR="005369CC" w:rsidRDefault="005369CC" w:rsidP="005369CC">
      <w:pPr>
        <w:tabs>
          <w:tab w:val="left" w:pos="993"/>
        </w:tabs>
        <w:autoSpaceDE w:val="0"/>
        <w:autoSpaceDN w:val="0"/>
        <w:adjustRightInd w:val="0"/>
      </w:pPr>
      <w:r>
        <w:t>2) определяет:</w:t>
      </w:r>
    </w:p>
    <w:p w:rsidR="005369CC" w:rsidRDefault="005369CC" w:rsidP="005369CC">
      <w:pPr>
        <w:tabs>
          <w:tab w:val="left" w:pos="993"/>
        </w:tabs>
        <w:autoSpaceDE w:val="0"/>
        <w:autoSpaceDN w:val="0"/>
        <w:adjustRightInd w:val="0"/>
      </w:pPr>
      <w:r>
        <w:t>а) перечень документов и формы отчетов, подтверждающих целевое осуществление расходов бюджета монопрофильного муниципального образования, в целях софинансирования которых  предоставляются субсидии;</w:t>
      </w:r>
    </w:p>
    <w:p w:rsidR="005369CC" w:rsidRDefault="005369CC" w:rsidP="005369CC">
      <w:pPr>
        <w:autoSpaceDE w:val="0"/>
        <w:autoSpaceDN w:val="0"/>
        <w:adjustRightInd w:val="0"/>
        <w:rPr>
          <w:sz w:val="22"/>
          <w:szCs w:val="22"/>
        </w:rPr>
      </w:pPr>
      <w:bookmarkStart w:id="6" w:name="Par22"/>
      <w:bookmarkStart w:id="7" w:name="Par23"/>
      <w:bookmarkEnd w:id="6"/>
      <w:bookmarkEnd w:id="7"/>
      <w:r>
        <w:t>б) сроки и порядок предоставления документов администрациями монопрофильных муниципальных образований для рассмотрения (согласования) указанных в пункте 4 настоящего Порядка мероприятий.</w:t>
      </w:r>
      <w:r w:rsidRPr="00F938E4">
        <w:rPr>
          <w:sz w:val="22"/>
          <w:szCs w:val="22"/>
        </w:rPr>
        <w:t xml:space="preserve"> </w:t>
      </w:r>
    </w:p>
    <w:p w:rsidR="005369CC" w:rsidRDefault="00EF4E90" w:rsidP="005369CC">
      <w:pPr>
        <w:autoSpaceDE w:val="0"/>
        <w:autoSpaceDN w:val="0"/>
        <w:adjustRightInd w:val="0"/>
      </w:pPr>
      <w:r w:rsidRPr="00DA6686">
        <w:t xml:space="preserve">8. </w:t>
      </w:r>
      <w:r w:rsidR="005369CC">
        <w:rPr>
          <w:color w:val="auto"/>
        </w:rPr>
        <w:t xml:space="preserve">Субсидии предоставляются монопрофильным муниципальным </w:t>
      </w:r>
      <w:r w:rsidR="005369CC">
        <w:t>образованиям при соблюдении следующих условий:</w:t>
      </w:r>
    </w:p>
    <w:p w:rsidR="005369CC" w:rsidRDefault="005369CC" w:rsidP="005369CC">
      <w:pPr>
        <w:autoSpaceDE w:val="0"/>
        <w:autoSpaceDN w:val="0"/>
        <w:adjustRightInd w:val="0"/>
      </w:pPr>
      <w:r>
        <w:t>1) соответствие цели - создание условий для интенсивного развития малого и среднего предпринимательства;</w:t>
      </w:r>
    </w:p>
    <w:p w:rsidR="005369CC" w:rsidRDefault="005369CC" w:rsidP="005369CC">
      <w:pPr>
        <w:autoSpaceDE w:val="0"/>
        <w:autoSpaceDN w:val="0"/>
        <w:adjustRightInd w:val="0"/>
      </w:pPr>
      <w:r>
        <w:t>2) наличие программы (подпрограммы) развития малого и среднего предпринимательства, утверждающей перечень указанных в пункте 4 настоящего Порядка мероприятий, в целях софинансирования которых предоставляется субсидия;</w:t>
      </w:r>
    </w:p>
    <w:p w:rsidR="005369CC" w:rsidRDefault="005369CC" w:rsidP="005369CC">
      <w:pPr>
        <w:autoSpaceDE w:val="0"/>
        <w:autoSpaceDN w:val="0"/>
        <w:adjustRightInd w:val="0"/>
      </w:pPr>
      <w:r>
        <w:t xml:space="preserve">3) наличие в решении представительного органа монопрофильного муниципального образования о бюджете монопрофильного муниципального образования бюджетных ассигнований на исполнение расходного </w:t>
      </w:r>
      <w:r>
        <w:lastRenderedPageBreak/>
        <w:t>обязательства монопрофильного муниципального образования, софинансирование которого осуществляется из краевого бюджета в объеме, необходимом для его исполнения, включающем размер планируемой субсидии;</w:t>
      </w:r>
    </w:p>
    <w:p w:rsidR="005369CC" w:rsidRDefault="005369CC" w:rsidP="005369CC">
      <w:pPr>
        <w:autoSpaceDE w:val="0"/>
        <w:autoSpaceDN w:val="0"/>
        <w:adjustRightInd w:val="0"/>
        <w:rPr>
          <w:sz w:val="22"/>
          <w:szCs w:val="22"/>
        </w:rPr>
      </w:pPr>
      <w:r>
        <w:t>4) заключение ответственным исполнителем и администрацией монопрофильного муниципального образования соглашения о предоставлении субсидии (далее – Соглашение) в соответствии с пунктом 21 настоящего Порядка.</w:t>
      </w:r>
      <w:r w:rsidRPr="00F938E4">
        <w:rPr>
          <w:sz w:val="22"/>
          <w:szCs w:val="22"/>
        </w:rPr>
        <w:t xml:space="preserve"> </w:t>
      </w:r>
    </w:p>
    <w:p w:rsidR="00EF4E90" w:rsidRPr="00DA6686" w:rsidRDefault="00EF4E90" w:rsidP="00EF4E90">
      <w:pPr>
        <w:autoSpaceDE w:val="0"/>
        <w:autoSpaceDN w:val="0"/>
        <w:adjustRightInd w:val="0"/>
      </w:pPr>
      <w:r w:rsidRPr="00DA6686">
        <w:t xml:space="preserve">9. Критерием отбора монопрофильного муниципального образования для предоставления субсидии является наличие составленной по форме согласно </w:t>
      </w:r>
      <w:hyperlink w:anchor="Par432" w:history="1">
        <w:r w:rsidRPr="00DA6686">
          <w:t>приложению № 1</w:t>
        </w:r>
      </w:hyperlink>
      <w:r w:rsidRPr="00DA6686">
        <w:t xml:space="preserve"> к настоящему Порядку заявки монопрофильного муниципального образования на получение субсидии на Мероприятие.</w:t>
      </w:r>
    </w:p>
    <w:p w:rsidR="00EF4E90" w:rsidRPr="00DA6686" w:rsidRDefault="00EF4E90" w:rsidP="00EF4E90">
      <w:pPr>
        <w:autoSpaceDE w:val="0"/>
        <w:autoSpaceDN w:val="0"/>
        <w:adjustRightInd w:val="0"/>
        <w:rPr>
          <w:lang w:eastAsia="en-US"/>
        </w:rPr>
      </w:pPr>
      <w:r w:rsidRPr="00DA6686">
        <w:t>10</w:t>
      </w:r>
      <w:r w:rsidRPr="00DA6686">
        <w:rPr>
          <w:lang w:eastAsia="en-US"/>
        </w:rPr>
        <w:t>. Объем субсидии для софинансирования расходов бюджетов монопрофильных муниципальных образований определяется по следующей формуле:</w:t>
      </w:r>
    </w:p>
    <w:p w:rsidR="00EF4E90" w:rsidRPr="00DA6686" w:rsidRDefault="00EF4E90" w:rsidP="00EF4E90">
      <w:pPr>
        <w:pStyle w:val="ConsPlusNormal"/>
        <w:ind w:firstLine="709"/>
        <w:jc w:val="center"/>
        <w:rPr>
          <w:rFonts w:ascii="Times New Roman" w:hAnsi="Times New Roman"/>
          <w:sz w:val="28"/>
          <w:szCs w:val="28"/>
          <w:lang w:eastAsia="en-US"/>
        </w:rPr>
      </w:pPr>
      <w:r w:rsidRPr="00DA6686">
        <w:rPr>
          <w:rFonts w:ascii="Times New Roman" w:hAnsi="Times New Roman"/>
          <w:sz w:val="28"/>
          <w:szCs w:val="28"/>
          <w:lang w:eastAsia="en-US"/>
        </w:rPr>
        <w:t>Ci = Vi x Укр / Умб, где:</w:t>
      </w:r>
    </w:p>
    <w:p w:rsidR="00EF4E90" w:rsidRPr="00DA6686" w:rsidRDefault="00EF4E90" w:rsidP="00EF4E90">
      <w:pPr>
        <w:pStyle w:val="ConsPlusNormal"/>
        <w:ind w:firstLine="709"/>
        <w:rPr>
          <w:rFonts w:ascii="Times New Roman" w:hAnsi="Times New Roman"/>
          <w:sz w:val="28"/>
          <w:szCs w:val="28"/>
          <w:lang w:eastAsia="en-US"/>
        </w:rPr>
      </w:pPr>
      <w:r w:rsidRPr="00DA6686">
        <w:rPr>
          <w:rFonts w:ascii="Times New Roman" w:hAnsi="Times New Roman"/>
          <w:sz w:val="28"/>
          <w:szCs w:val="28"/>
          <w:lang w:eastAsia="en-US"/>
        </w:rPr>
        <w:t>Ci - объем субсидии i-му монопрофильному муниципальному образованию;</w:t>
      </w:r>
    </w:p>
    <w:p w:rsidR="00EF4E90" w:rsidRPr="00DA6686" w:rsidRDefault="00EF4E90" w:rsidP="00EF4E90">
      <w:pPr>
        <w:pStyle w:val="ConsPlusNormal"/>
        <w:ind w:firstLine="709"/>
        <w:rPr>
          <w:rFonts w:ascii="Times New Roman" w:hAnsi="Times New Roman"/>
          <w:sz w:val="28"/>
          <w:szCs w:val="28"/>
          <w:lang w:eastAsia="en-US"/>
        </w:rPr>
      </w:pPr>
      <w:r w:rsidRPr="00DA6686">
        <w:rPr>
          <w:rFonts w:ascii="Times New Roman" w:hAnsi="Times New Roman"/>
          <w:sz w:val="28"/>
          <w:szCs w:val="28"/>
          <w:lang w:eastAsia="en-US"/>
        </w:rPr>
        <w:t>Vi - объем бюджетных ассигнований i-го монопрофильного муниципального образования на исполнение расходного обязательства монопрофильного муниципального образования по реализации программы (подпрограммы) развития малого и среднего предпринимательства;</w:t>
      </w:r>
    </w:p>
    <w:p w:rsidR="00EF4E90" w:rsidRPr="00DA6686" w:rsidRDefault="00EF4E90" w:rsidP="00EF4E90">
      <w:pPr>
        <w:pStyle w:val="ConsPlusNormal"/>
        <w:ind w:firstLine="709"/>
        <w:rPr>
          <w:rFonts w:ascii="Times New Roman" w:hAnsi="Times New Roman"/>
          <w:sz w:val="28"/>
          <w:szCs w:val="28"/>
          <w:lang w:eastAsia="en-US"/>
        </w:rPr>
      </w:pPr>
      <w:r w:rsidRPr="00DA6686">
        <w:rPr>
          <w:rFonts w:ascii="Times New Roman" w:hAnsi="Times New Roman"/>
          <w:sz w:val="28"/>
          <w:szCs w:val="28"/>
          <w:lang w:eastAsia="en-US"/>
        </w:rPr>
        <w:t>Укр – предельный уровень софинансирования расходного обязательства монопрофильных муниципальных образований из краевого бюджета;</w:t>
      </w:r>
    </w:p>
    <w:p w:rsidR="00EF4E90" w:rsidRPr="00DA6686" w:rsidRDefault="00EF4E90" w:rsidP="00EF4E90">
      <w:pPr>
        <w:pStyle w:val="ConsPlusNormal"/>
        <w:ind w:firstLine="709"/>
        <w:rPr>
          <w:rFonts w:ascii="Times New Roman" w:hAnsi="Times New Roman"/>
          <w:sz w:val="28"/>
          <w:szCs w:val="28"/>
          <w:lang w:eastAsia="en-US"/>
        </w:rPr>
      </w:pPr>
      <w:r w:rsidRPr="00DA6686">
        <w:rPr>
          <w:rFonts w:ascii="Times New Roman" w:hAnsi="Times New Roman"/>
          <w:sz w:val="28"/>
          <w:szCs w:val="28"/>
          <w:lang w:eastAsia="en-US"/>
        </w:rPr>
        <w:t>Умб - уровень софинансирования расходного обязательства монопрофильных муниципальных образований за счет субсидии.</w:t>
      </w:r>
    </w:p>
    <w:p w:rsidR="005369CC" w:rsidRDefault="00EF4E90" w:rsidP="005369CC">
      <w:pPr>
        <w:autoSpaceDE w:val="0"/>
        <w:autoSpaceDN w:val="0"/>
        <w:adjustRightInd w:val="0"/>
      </w:pPr>
      <w:r w:rsidRPr="00DA6686">
        <w:t xml:space="preserve">11. </w:t>
      </w:r>
      <w:r w:rsidR="005369CC">
        <w:t>Предельный уровень софинансирования расходного обязательства монопрофильных муниципальных образований из краевого бюджета  составляет:</w:t>
      </w:r>
    </w:p>
    <w:p w:rsidR="005369CC" w:rsidRDefault="005369CC" w:rsidP="005369CC">
      <w:pPr>
        <w:autoSpaceDE w:val="0"/>
        <w:autoSpaceDN w:val="0"/>
        <w:adjustRightInd w:val="0"/>
      </w:pPr>
      <w:r>
        <w:t>в 2017 году – 93 процента;</w:t>
      </w:r>
    </w:p>
    <w:p w:rsidR="005369CC" w:rsidRPr="00A445B6" w:rsidRDefault="005369CC" w:rsidP="005369CC">
      <w:pPr>
        <w:autoSpaceDE w:val="0"/>
        <w:autoSpaceDN w:val="0"/>
        <w:adjustRightInd w:val="0"/>
      </w:pPr>
      <w:r w:rsidRPr="00A445B6">
        <w:t>в 2018–202</w:t>
      </w:r>
      <w:r w:rsidR="00A445B6" w:rsidRPr="00A445B6">
        <w:t>1</w:t>
      </w:r>
      <w:r w:rsidRPr="00A445B6">
        <w:t xml:space="preserve"> годах – 94 процента.</w:t>
      </w:r>
    </w:p>
    <w:p w:rsidR="005369CC" w:rsidRPr="00A445B6" w:rsidRDefault="005369CC" w:rsidP="005369CC">
      <w:pPr>
        <w:autoSpaceDE w:val="0"/>
        <w:autoSpaceDN w:val="0"/>
        <w:adjustRightInd w:val="0"/>
      </w:pPr>
      <w:r w:rsidRPr="00A445B6">
        <w:t>Уровень софинансирования расходного обязательства монопрофильных муниципальных образований за счет субсидии составляет:</w:t>
      </w:r>
    </w:p>
    <w:p w:rsidR="005369CC" w:rsidRPr="00A445B6" w:rsidRDefault="005369CC" w:rsidP="005369CC">
      <w:pPr>
        <w:autoSpaceDE w:val="0"/>
        <w:autoSpaceDN w:val="0"/>
        <w:adjustRightInd w:val="0"/>
      </w:pPr>
      <w:r w:rsidRPr="00A445B6">
        <w:t>в 2017 году – 7 процентов;</w:t>
      </w:r>
    </w:p>
    <w:p w:rsidR="005369CC" w:rsidRDefault="005369CC" w:rsidP="005369CC">
      <w:pPr>
        <w:autoSpaceDE w:val="0"/>
        <w:autoSpaceDN w:val="0"/>
        <w:adjustRightInd w:val="0"/>
        <w:rPr>
          <w:sz w:val="22"/>
          <w:szCs w:val="22"/>
        </w:rPr>
      </w:pPr>
      <w:r w:rsidRPr="00A445B6">
        <w:t>в 2018–202</w:t>
      </w:r>
      <w:r w:rsidR="00A445B6" w:rsidRPr="00A445B6">
        <w:t>1</w:t>
      </w:r>
      <w:r w:rsidRPr="00A445B6">
        <w:t xml:space="preserve"> годах – 6 процентов.</w:t>
      </w:r>
      <w:r w:rsidRPr="00F938E4">
        <w:rPr>
          <w:sz w:val="22"/>
          <w:szCs w:val="22"/>
        </w:rPr>
        <w:t xml:space="preserve"> </w:t>
      </w:r>
    </w:p>
    <w:p w:rsidR="005369CC" w:rsidRPr="00DA6686" w:rsidRDefault="00EF4E90" w:rsidP="005369CC">
      <w:pPr>
        <w:autoSpaceDE w:val="0"/>
        <w:autoSpaceDN w:val="0"/>
        <w:adjustRightInd w:val="0"/>
        <w:rPr>
          <w:color w:val="auto"/>
          <w:lang w:eastAsia="en-US"/>
        </w:rPr>
      </w:pPr>
      <w:r w:rsidRPr="00DA6686">
        <w:t xml:space="preserve">12. </w:t>
      </w:r>
      <w:r w:rsidR="005369CC">
        <w:t>В случае превышения объема средств, выделенных из краевого бюджета, над совокупным финансовым размером всех заявок на предоставление субсидии субсидия предоставляется пропорционально запрашиваемой сумме, при этом уровень софинансирования из краевого бюджета не должен превышать в 2017 году 93 процента, в 2018–202</w:t>
      </w:r>
      <w:r w:rsidR="00A445B6">
        <w:t>1</w:t>
      </w:r>
      <w:r w:rsidR="005369CC">
        <w:t xml:space="preserve"> годах – 94 процента, а объем финансирования из бюджета монопрофильного муниципального образования не должен составлять в 2017 году менее 7 процентов, в 2018–202</w:t>
      </w:r>
      <w:r w:rsidR="00A445B6">
        <w:t>1</w:t>
      </w:r>
      <w:r w:rsidR="005369CC">
        <w:t xml:space="preserve"> годах – менее 6 процентов от общего объема средств.</w:t>
      </w:r>
      <w:r w:rsidR="005369CC" w:rsidRPr="00F938E4">
        <w:rPr>
          <w:sz w:val="22"/>
          <w:szCs w:val="22"/>
        </w:rPr>
        <w:t xml:space="preserve"> </w:t>
      </w:r>
    </w:p>
    <w:p w:rsidR="00EF4E90" w:rsidRDefault="00EF4E90" w:rsidP="00EF4E90">
      <w:pPr>
        <w:widowControl w:val="0"/>
        <w:tabs>
          <w:tab w:val="left" w:pos="0"/>
          <w:tab w:val="left" w:pos="1134"/>
        </w:tabs>
        <w:ind w:right="-6"/>
      </w:pPr>
      <w:r w:rsidRPr="00DA6686">
        <w:t xml:space="preserve">13. Извещение о приеме документов от администраций </w:t>
      </w:r>
      <w:r w:rsidRPr="00DA6686">
        <w:lastRenderedPageBreak/>
        <w:t xml:space="preserve">монопрофильных муниципальных образований, бюджетам которых предоставляются субсидии (далее – извещение), с указанием срока, места и времени приема документов размещается ответственным исполнителем с использованием информационно-телекоммуникационной сети «Интернет» на официальном сайте </w:t>
      </w:r>
      <w:r w:rsidR="00DB7F24" w:rsidRPr="00DA6686">
        <w:rPr>
          <w:color w:val="auto"/>
        </w:rPr>
        <w:t>ответственного исполнителя</w:t>
      </w:r>
      <w:r w:rsidRPr="00DA6686">
        <w:t xml:space="preserve"> </w:t>
      </w:r>
      <w:r w:rsidRPr="00DA6686">
        <w:rPr>
          <w:color w:val="auto"/>
        </w:rPr>
        <w:t>(</w:t>
      </w:r>
      <w:r w:rsidR="00296493">
        <w:rPr>
          <w:color w:val="auto"/>
        </w:rPr>
        <w:t>http://минэконом.забайкальскийкрай.рф</w:t>
      </w:r>
      <w:r w:rsidRPr="00DA6686">
        <w:t>) и содержит:</w:t>
      </w:r>
    </w:p>
    <w:p w:rsidR="00EF4E90" w:rsidRPr="00DA6686" w:rsidRDefault="00EF4E90" w:rsidP="00EF4E90">
      <w:pPr>
        <w:autoSpaceDE w:val="0"/>
        <w:autoSpaceDN w:val="0"/>
        <w:adjustRightInd w:val="0"/>
      </w:pPr>
      <w:r w:rsidRPr="00DA6686">
        <w:t>1) наименование и адрес ответственного исполнителя;</w:t>
      </w:r>
    </w:p>
    <w:p w:rsidR="00EF4E90" w:rsidRPr="00DA6686" w:rsidRDefault="00EF4E90" w:rsidP="00EF4E90">
      <w:pPr>
        <w:autoSpaceDE w:val="0"/>
        <w:autoSpaceDN w:val="0"/>
        <w:adjustRightInd w:val="0"/>
      </w:pPr>
      <w:r w:rsidRPr="00DA6686">
        <w:t>2) адрес приема, дату, время начала и окончания приема документов;</w:t>
      </w:r>
    </w:p>
    <w:p w:rsidR="00EF4E90" w:rsidRPr="00DA6686" w:rsidRDefault="00EF4E90" w:rsidP="00EF4E90">
      <w:pPr>
        <w:autoSpaceDE w:val="0"/>
        <w:autoSpaceDN w:val="0"/>
        <w:adjustRightInd w:val="0"/>
      </w:pPr>
      <w:r w:rsidRPr="00DA6686">
        <w:t>3) контактную информацию ответственного исполнителя (телефоны, адреса электронной почты).</w:t>
      </w:r>
    </w:p>
    <w:p w:rsidR="00296493" w:rsidRPr="00505E28" w:rsidRDefault="00EF4E90" w:rsidP="00296493">
      <w:pPr>
        <w:autoSpaceDE w:val="0"/>
        <w:autoSpaceDN w:val="0"/>
        <w:adjustRightInd w:val="0"/>
        <w:rPr>
          <w:color w:val="auto"/>
        </w:rPr>
      </w:pPr>
      <w:bookmarkStart w:id="8" w:name="Par180"/>
      <w:bookmarkEnd w:id="8"/>
      <w:r w:rsidRPr="00DA6686">
        <w:t xml:space="preserve">14. </w:t>
      </w:r>
      <w:r w:rsidR="00296493">
        <w:rPr>
          <w:color w:val="auto"/>
        </w:rPr>
        <w:t xml:space="preserve">Для получения субсидии администрация монопрофильного </w:t>
      </w:r>
      <w:r w:rsidR="00296493" w:rsidRPr="00505E28">
        <w:rPr>
          <w:color w:val="auto"/>
        </w:rPr>
        <w:t>муниципального образования представляет ответственному исполнителю в устанавливаемый извещением срок следующие документы:</w:t>
      </w:r>
    </w:p>
    <w:p w:rsidR="00296493" w:rsidRPr="00505E28" w:rsidRDefault="00296493" w:rsidP="00296493">
      <w:pPr>
        <w:autoSpaceDE w:val="0"/>
        <w:autoSpaceDN w:val="0"/>
        <w:adjustRightInd w:val="0"/>
        <w:rPr>
          <w:color w:val="auto"/>
        </w:rPr>
      </w:pPr>
      <w:r w:rsidRPr="00505E28">
        <w:rPr>
          <w:color w:val="auto"/>
        </w:rPr>
        <w:t xml:space="preserve">1) </w:t>
      </w:r>
      <w:hyperlink r:id="rId30" w:history="1">
        <w:r w:rsidRPr="00505E28">
          <w:rPr>
            <w:rStyle w:val="af8"/>
            <w:color w:val="auto"/>
            <w:u w:val="none"/>
          </w:rPr>
          <w:t>заявку</w:t>
        </w:r>
      </w:hyperlink>
      <w:r w:rsidRPr="00505E28">
        <w:rPr>
          <w:color w:val="auto"/>
        </w:rPr>
        <w:t xml:space="preserve"> на получение субсидии по форме согласно приложению </w:t>
      </w:r>
      <w:r>
        <w:rPr>
          <w:color w:val="auto"/>
        </w:rPr>
        <w:t>№</w:t>
      </w:r>
      <w:r w:rsidRPr="00505E28">
        <w:rPr>
          <w:color w:val="auto"/>
        </w:rPr>
        <w:t xml:space="preserve"> 1 к настоящему Порядку;</w:t>
      </w:r>
    </w:p>
    <w:p w:rsidR="00296493" w:rsidRPr="00505E28" w:rsidRDefault="00296493" w:rsidP="00296493">
      <w:pPr>
        <w:autoSpaceDE w:val="0"/>
        <w:autoSpaceDN w:val="0"/>
        <w:adjustRightInd w:val="0"/>
        <w:rPr>
          <w:color w:val="auto"/>
        </w:rPr>
      </w:pPr>
      <w:r w:rsidRPr="00505E28">
        <w:rPr>
          <w:color w:val="auto"/>
        </w:rPr>
        <w:t xml:space="preserve">2) </w:t>
      </w:r>
      <w:hyperlink r:id="rId31" w:history="1">
        <w:r w:rsidRPr="00505E28">
          <w:rPr>
            <w:rStyle w:val="af8"/>
            <w:color w:val="auto"/>
            <w:u w:val="none"/>
          </w:rPr>
          <w:t>заявление</w:t>
        </w:r>
      </w:hyperlink>
      <w:r w:rsidRPr="00505E28">
        <w:rPr>
          <w:color w:val="auto"/>
        </w:rPr>
        <w:t xml:space="preserve"> на участие в рассмотрении Мероприятия монопрофильного муниципального образования, бюджету которого предоставляется субсидия, по форме согласно приложению </w:t>
      </w:r>
      <w:r>
        <w:rPr>
          <w:color w:val="auto"/>
        </w:rPr>
        <w:t>№</w:t>
      </w:r>
      <w:r w:rsidRPr="00505E28">
        <w:rPr>
          <w:color w:val="auto"/>
        </w:rPr>
        <w:t xml:space="preserve"> 2 и </w:t>
      </w:r>
      <w:hyperlink r:id="rId32" w:history="1">
        <w:r w:rsidRPr="00505E28">
          <w:rPr>
            <w:rStyle w:val="af8"/>
            <w:color w:val="auto"/>
            <w:u w:val="none"/>
          </w:rPr>
          <w:t>паспорт</w:t>
        </w:r>
      </w:hyperlink>
      <w:r w:rsidRPr="00505E28">
        <w:rPr>
          <w:color w:val="auto"/>
        </w:rPr>
        <w:t xml:space="preserve"> Мероприятия по форме согласно приложению </w:t>
      </w:r>
      <w:r>
        <w:rPr>
          <w:color w:val="auto"/>
        </w:rPr>
        <w:t>№</w:t>
      </w:r>
      <w:r w:rsidRPr="00505E28">
        <w:rPr>
          <w:color w:val="auto"/>
        </w:rPr>
        <w:t xml:space="preserve"> 3 к настоящему Порядку;</w:t>
      </w:r>
    </w:p>
    <w:p w:rsidR="00296493" w:rsidRDefault="00296493" w:rsidP="00296493">
      <w:pPr>
        <w:autoSpaceDE w:val="0"/>
        <w:autoSpaceDN w:val="0"/>
        <w:adjustRightInd w:val="0"/>
      </w:pPr>
      <w:r w:rsidRPr="00505E28">
        <w:rPr>
          <w:color w:val="auto"/>
        </w:rPr>
        <w:t>3) выписку из программы (подпрограммы) развития малого и среднего предпринимательства, содержащую указанные</w:t>
      </w:r>
      <w:r>
        <w:t xml:space="preserve"> в пункте 4 настоящего Порядка мероприятия;</w:t>
      </w:r>
    </w:p>
    <w:p w:rsidR="00296493" w:rsidRDefault="00296493" w:rsidP="00296493">
      <w:pPr>
        <w:autoSpaceDE w:val="0"/>
        <w:autoSpaceDN w:val="0"/>
        <w:adjustRightInd w:val="0"/>
      </w:pPr>
      <w:r>
        <w:t>4) выписку из решения представительного органа монопрофильного муниципального образования о бюджете монопрофильного муниципального образования, подтверждающую включение в бюджет монопрофильного муниципального образования средств на исполнение расходных обязательств монопрофильного муниципального образования, связанных с реализацией указанных в пункте 4 настоящего Порядка соответствующих мероприятий программы (подпрограммы) развития малого и среднего предпринимательства.</w:t>
      </w:r>
    </w:p>
    <w:p w:rsidR="00296493" w:rsidRDefault="00296493" w:rsidP="00296493">
      <w:pPr>
        <w:autoSpaceDE w:val="0"/>
        <w:autoSpaceDN w:val="0"/>
        <w:adjustRightInd w:val="0"/>
        <w:rPr>
          <w:sz w:val="22"/>
          <w:szCs w:val="22"/>
        </w:rPr>
      </w:pPr>
      <w:r>
        <w:t>Представляемые документы должны быть заверены подписью руководителя администрации монопрофильного муниципального образования или лица, имеющего полномочия для заверения, и печатью.</w:t>
      </w:r>
      <w:r w:rsidRPr="00F938E4">
        <w:rPr>
          <w:sz w:val="22"/>
          <w:szCs w:val="22"/>
        </w:rPr>
        <w:t xml:space="preserve"> </w:t>
      </w:r>
    </w:p>
    <w:p w:rsidR="00EF4E90" w:rsidRPr="00DA6686" w:rsidRDefault="00EF4E90" w:rsidP="00EF4E90">
      <w:pPr>
        <w:autoSpaceDE w:val="0"/>
        <w:autoSpaceDN w:val="0"/>
        <w:adjustRightInd w:val="0"/>
      </w:pPr>
      <w:r w:rsidRPr="00DA6686">
        <w:t>15. Рассмотрение документов, представленных администрациями монопрофильных муниципальных образований, осуществляется конкурсной комиссией.</w:t>
      </w:r>
    </w:p>
    <w:p w:rsidR="00EF4E90" w:rsidRPr="00DA6686" w:rsidRDefault="00EF4E90" w:rsidP="00EF4E90">
      <w:pPr>
        <w:pStyle w:val="ConsPlusNormal"/>
        <w:ind w:firstLine="709"/>
        <w:rPr>
          <w:rFonts w:ascii="Times New Roman" w:hAnsi="Times New Roman"/>
          <w:sz w:val="28"/>
          <w:szCs w:val="28"/>
        </w:rPr>
      </w:pPr>
      <w:r w:rsidRPr="00DA6686">
        <w:rPr>
          <w:rFonts w:ascii="Times New Roman" w:hAnsi="Times New Roman"/>
          <w:sz w:val="28"/>
          <w:szCs w:val="28"/>
        </w:rPr>
        <w:t>16. Решение о предоставлении субсидии или об отказе в ее предоставлении принимается конкурсной комиссией в течение 25 рабочих дней со дня окончания приема заявок.</w:t>
      </w:r>
    </w:p>
    <w:p w:rsidR="00296493" w:rsidRDefault="00EF4E90" w:rsidP="00296493">
      <w:pPr>
        <w:autoSpaceDE w:val="0"/>
        <w:autoSpaceDN w:val="0"/>
        <w:adjustRightInd w:val="0"/>
      </w:pPr>
      <w:r w:rsidRPr="00DA6686">
        <w:t xml:space="preserve">17. </w:t>
      </w:r>
      <w:r w:rsidR="00296493">
        <w:t>Конкурсная комиссия принимает решение о представлении субсидии на основании следующих критериев:</w:t>
      </w:r>
    </w:p>
    <w:p w:rsidR="00296493" w:rsidRDefault="00296493" w:rsidP="00296493">
      <w:pPr>
        <w:autoSpaceDE w:val="0"/>
        <w:autoSpaceDN w:val="0"/>
        <w:adjustRightInd w:val="0"/>
      </w:pPr>
      <w:r>
        <w:t>1) соответствие условиям, установленным подпунктами 1–3 пункта 8 настоящего Порядка, и критерию, указанному в пункте 9 настоящего Порядка;</w:t>
      </w:r>
    </w:p>
    <w:p w:rsidR="00296493" w:rsidRDefault="00296493" w:rsidP="00296493">
      <w:pPr>
        <w:autoSpaceDE w:val="0"/>
        <w:autoSpaceDN w:val="0"/>
        <w:adjustRightInd w:val="0"/>
        <w:rPr>
          <w:sz w:val="22"/>
          <w:szCs w:val="22"/>
        </w:rPr>
      </w:pPr>
      <w:r>
        <w:lastRenderedPageBreak/>
        <w:t xml:space="preserve">2) соответствие ожидаемых результатов реализации указанных в пункте 4 настоящего Порядка мероприятий значениям показателей результативности использования субсидии, указанным в </w:t>
      </w:r>
      <w:hyperlink r:id="rId33" w:anchor="Par245" w:history="1">
        <w:r w:rsidRPr="00FD3850">
          <w:rPr>
            <w:rStyle w:val="af8"/>
            <w:color w:val="auto"/>
            <w:u w:val="none"/>
          </w:rPr>
          <w:t>пункте 32</w:t>
        </w:r>
      </w:hyperlink>
      <w:r w:rsidRPr="00FD3850">
        <w:rPr>
          <w:color w:val="auto"/>
        </w:rPr>
        <w:t xml:space="preserve">  настоящего Порядка, достижение которых планируется в резу</w:t>
      </w:r>
      <w:r>
        <w:t>льтате реализации указанных в пункте 4 настоящего Порядка мероприятий.</w:t>
      </w:r>
      <w:r w:rsidRPr="00F938E4">
        <w:rPr>
          <w:sz w:val="22"/>
          <w:szCs w:val="22"/>
        </w:rPr>
        <w:t xml:space="preserve"> </w:t>
      </w:r>
    </w:p>
    <w:p w:rsidR="00EF4E90" w:rsidRPr="00DA6686" w:rsidRDefault="00EF4E90" w:rsidP="00EF4E90">
      <w:pPr>
        <w:pStyle w:val="ConsPlusNormal"/>
        <w:ind w:firstLine="709"/>
        <w:rPr>
          <w:rFonts w:ascii="Times New Roman" w:hAnsi="Times New Roman"/>
          <w:sz w:val="28"/>
          <w:szCs w:val="28"/>
        </w:rPr>
      </w:pPr>
      <w:r w:rsidRPr="00DA6686">
        <w:rPr>
          <w:rFonts w:ascii="Times New Roman" w:hAnsi="Times New Roman"/>
          <w:sz w:val="28"/>
          <w:szCs w:val="28"/>
        </w:rPr>
        <w:t>18.</w:t>
      </w:r>
      <w:r w:rsidRPr="00DA6686">
        <w:rPr>
          <w:sz w:val="28"/>
          <w:szCs w:val="28"/>
        </w:rPr>
        <w:t xml:space="preserve"> </w:t>
      </w:r>
      <w:r w:rsidRPr="00DA6686">
        <w:rPr>
          <w:rFonts w:ascii="Times New Roman" w:hAnsi="Times New Roman"/>
          <w:sz w:val="28"/>
          <w:szCs w:val="28"/>
        </w:rPr>
        <w:t>Решение конкурсной комиссии о предоставлении субсидий  оформляется протоколом заседания конкурсной комиссии и подписывается членами конкурсной комиссии в течение 5 рабочих дней с даты принятия решения.</w:t>
      </w:r>
    </w:p>
    <w:p w:rsidR="00EF4E90" w:rsidRPr="00DA6686" w:rsidRDefault="00EF4E90" w:rsidP="00EF4E90">
      <w:pPr>
        <w:pStyle w:val="ConsPlusNormal"/>
        <w:ind w:firstLine="709"/>
        <w:rPr>
          <w:rFonts w:ascii="Times New Roman" w:hAnsi="Times New Roman"/>
          <w:sz w:val="28"/>
          <w:szCs w:val="28"/>
        </w:rPr>
      </w:pPr>
      <w:r w:rsidRPr="00DA6686">
        <w:rPr>
          <w:rFonts w:ascii="Times New Roman" w:hAnsi="Times New Roman"/>
          <w:sz w:val="28"/>
          <w:szCs w:val="28"/>
        </w:rPr>
        <w:t>Конкурсная комиссия имеет право отменить ранее принятое решение о предоставлении субсидии в случае выявления в действиях (бездействии) органа местного самоуправления монопрофильного муниципального образования нарушения условий, установленных пунктом 8 настоящего Порядка. Указанное решение оформляется протоколом заседания конкурсной комиссии и подписывается в предусмотренный настоящим пунктом срок.</w:t>
      </w:r>
    </w:p>
    <w:p w:rsidR="00296493" w:rsidRDefault="00EF4E90" w:rsidP="00296493">
      <w:pPr>
        <w:autoSpaceDE w:val="0"/>
        <w:autoSpaceDN w:val="0"/>
        <w:adjustRightInd w:val="0"/>
        <w:rPr>
          <w:sz w:val="22"/>
          <w:szCs w:val="22"/>
        </w:rPr>
      </w:pPr>
      <w:r w:rsidRPr="00DA6686">
        <w:t xml:space="preserve">19. </w:t>
      </w:r>
      <w:r w:rsidR="00296493">
        <w:t>На основании решения конкурсной комиссии распределение субсидий осуществляется между бюджетами монопрофильных муниципальных образований, соответствующих условиям и критериям отбора монопрофильных муниципальных образований для предоставления субсидий, и утверждается Правительством Забайкальского края в пределах объемов бюджетных ассигнований, предусмотренных Законом края, и лимитов бюджетных обязательств, утвержденных в установленном порядке ответственному исполнителю.</w:t>
      </w:r>
      <w:r w:rsidR="00296493" w:rsidRPr="00F938E4">
        <w:rPr>
          <w:sz w:val="22"/>
          <w:szCs w:val="22"/>
        </w:rPr>
        <w:t xml:space="preserve"> </w:t>
      </w:r>
    </w:p>
    <w:p w:rsidR="00EF4E90" w:rsidRPr="00DA6686" w:rsidRDefault="00EF4E90" w:rsidP="00EF4E90">
      <w:pPr>
        <w:autoSpaceDE w:val="0"/>
        <w:autoSpaceDN w:val="0"/>
        <w:adjustRightInd w:val="0"/>
      </w:pPr>
      <w:r w:rsidRPr="00DA6686">
        <w:t xml:space="preserve">20. Ответственный исполнитель в течение 15 рабочих дней со дня подписания протокола, указанного в </w:t>
      </w:r>
      <w:hyperlink w:anchor="P176" w:history="1">
        <w:r w:rsidRPr="00DA6686">
          <w:t xml:space="preserve">пункте 18 </w:t>
        </w:r>
      </w:hyperlink>
      <w:r w:rsidRPr="00DA6686">
        <w:t>настоящего Порядка, направляет уведомление администрации монопрофильного муниципального образования о принятом решении. Уведомление о принятом решении направляется посредством электронной, факсимильной связи или почтовым отправлением.</w:t>
      </w:r>
    </w:p>
    <w:p w:rsidR="00296493" w:rsidRDefault="00EF4E90" w:rsidP="00296493">
      <w:pPr>
        <w:autoSpaceDE w:val="0"/>
        <w:autoSpaceDN w:val="0"/>
        <w:adjustRightInd w:val="0"/>
        <w:rPr>
          <w:sz w:val="22"/>
          <w:szCs w:val="22"/>
        </w:rPr>
      </w:pPr>
      <w:r w:rsidRPr="00DA6686">
        <w:t xml:space="preserve">21. </w:t>
      </w:r>
      <w:r w:rsidR="00296493">
        <w:t xml:space="preserve">Предоставление субсидии осуществляется на основании Соглашения, </w:t>
      </w:r>
      <w:r w:rsidR="00296493">
        <w:rPr>
          <w:color w:val="auto"/>
        </w:rPr>
        <w:t xml:space="preserve">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в соответствии с типовой формой, утвержденной Министерством финансов </w:t>
      </w:r>
      <w:r w:rsidR="00296493" w:rsidRPr="00E1429D">
        <w:rPr>
          <w:color w:val="auto"/>
        </w:rPr>
        <w:t xml:space="preserve">Российской Федерации, а также в соответствии с подпунктом </w:t>
      </w:r>
      <w:r w:rsidR="00296493">
        <w:rPr>
          <w:color w:val="auto"/>
        </w:rPr>
        <w:t>«л</w:t>
      </w:r>
      <w:r w:rsidR="00296493" w:rsidRPr="006D0E71">
        <w:rPr>
          <w:color w:val="auto"/>
          <w:vertAlign w:val="superscript"/>
        </w:rPr>
        <w:t>1</w:t>
      </w:r>
      <w:r w:rsidR="00296493">
        <w:rPr>
          <w:color w:val="auto"/>
        </w:rPr>
        <w:t>»</w:t>
      </w:r>
      <w:r w:rsidR="00296493" w:rsidRPr="00E1429D">
        <w:rPr>
          <w:color w:val="auto"/>
        </w:rPr>
        <w:t xml:space="preserve"> </w:t>
      </w:r>
      <w:hyperlink r:id="rId34" w:history="1">
        <w:r w:rsidR="00296493" w:rsidRPr="00E1429D">
          <w:rPr>
            <w:rStyle w:val="af8"/>
            <w:color w:val="auto"/>
            <w:u w:val="none"/>
          </w:rPr>
          <w:t>пункта 10</w:t>
        </w:r>
      </w:hyperlink>
      <w:r w:rsidR="00296493" w:rsidRPr="00E1429D">
        <w:rPr>
          <w:color w:val="auto"/>
        </w:rPr>
        <w:t xml:space="preserve"> Правил формирования, предоставления и распределения субсидий из федерального бюджета бюджетам субъектов Российской Федерации</w:t>
      </w:r>
      <w:r w:rsidR="00296493">
        <w:rPr>
          <w:color w:val="auto"/>
        </w:rPr>
        <w:t>, утвержденных постановлением Правительства Российской Федерации от 30 сентября 2014 года № 999 (далее – Правила формирования, предоставления и распределения субсидий из федерального бюджета).</w:t>
      </w:r>
      <w:r w:rsidR="00296493" w:rsidRPr="00F938E4">
        <w:rPr>
          <w:sz w:val="22"/>
          <w:szCs w:val="22"/>
        </w:rPr>
        <w:t xml:space="preserve"> </w:t>
      </w:r>
    </w:p>
    <w:p w:rsidR="00EF4E90" w:rsidRPr="00DA6686" w:rsidRDefault="00EF4E90" w:rsidP="00EF4E90">
      <w:pPr>
        <w:autoSpaceDE w:val="0"/>
        <w:autoSpaceDN w:val="0"/>
        <w:adjustRightInd w:val="0"/>
      </w:pPr>
      <w:r w:rsidRPr="00DA6686">
        <w:t>22. Заключение соглашений осуществляется не позднее срока, определенного пр</w:t>
      </w:r>
      <w:hyperlink r:id="rId35" w:history="1">
        <w:r w:rsidRPr="00DA6686">
          <w:t>авилами</w:t>
        </w:r>
      </w:hyperlink>
      <w:r w:rsidRPr="00DA6686">
        <w:t xml:space="preserve"> формирования, предоставления и распределения субсидий из бюджета Забайкальского края местным бюджетам, устанавливаемыми  Правительством Забайкальского края.</w:t>
      </w:r>
    </w:p>
    <w:p w:rsidR="00296493" w:rsidRPr="00FD3850" w:rsidRDefault="00EF4E90" w:rsidP="00296493">
      <w:pPr>
        <w:autoSpaceDE w:val="0"/>
        <w:autoSpaceDN w:val="0"/>
        <w:adjustRightInd w:val="0"/>
        <w:ind w:firstLine="540"/>
        <w:rPr>
          <w:color w:val="auto"/>
        </w:rPr>
      </w:pPr>
      <w:r w:rsidRPr="00DA6686">
        <w:lastRenderedPageBreak/>
        <w:t xml:space="preserve">23. </w:t>
      </w:r>
      <w:r w:rsidR="00296493">
        <w:rPr>
          <w:color w:val="auto"/>
        </w:rPr>
        <w:t xml:space="preserve">Внесение в </w:t>
      </w:r>
      <w:r w:rsidR="00296493" w:rsidRPr="00FD3850">
        <w:rPr>
          <w:color w:val="auto"/>
        </w:rPr>
        <w:t xml:space="preserve">Соглашение изменений допускается в случаях, предусмотренных </w:t>
      </w:r>
      <w:hyperlink r:id="rId36" w:history="1">
        <w:r w:rsidR="00296493" w:rsidRPr="00FD3850">
          <w:rPr>
            <w:rStyle w:val="af8"/>
            <w:color w:val="auto"/>
            <w:u w:val="none"/>
          </w:rPr>
          <w:t>пунктом 12</w:t>
        </w:r>
      </w:hyperlink>
      <w:r w:rsidR="00296493" w:rsidRPr="00FD3850">
        <w:rPr>
          <w:color w:val="auto"/>
        </w:rPr>
        <w:t xml:space="preserve"> Правил формирования, предоставления и распределения субсидий из федерального бюджета.</w:t>
      </w:r>
    </w:p>
    <w:p w:rsidR="00296493" w:rsidRDefault="00296493" w:rsidP="00296493">
      <w:pPr>
        <w:autoSpaceDE w:val="0"/>
        <w:autoSpaceDN w:val="0"/>
        <w:adjustRightInd w:val="0"/>
        <w:rPr>
          <w:sz w:val="22"/>
          <w:szCs w:val="22"/>
        </w:rPr>
      </w:pPr>
      <w:r w:rsidRPr="00FD3850">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w:t>
      </w:r>
      <w:r>
        <w:t>,</w:t>
      </w:r>
      <w:r w:rsidRPr="00FD3850">
        <w:t xml:space="preserve"> предусмотренных Соглашением, указанных в пункте 4 настоящего Порядка, не допускается в течение всего периода действия Соглашения, за исключением случаев, когда выполнение условий предоставления субсидии оказалось невозможным вследствие обстоятельств непреодолимой силы, а также в случае существенного (более чем на 20 процентов) сокращения размера субсидии.</w:t>
      </w:r>
      <w:r w:rsidRPr="00F938E4">
        <w:rPr>
          <w:sz w:val="22"/>
          <w:szCs w:val="22"/>
        </w:rPr>
        <w:t xml:space="preserve"> </w:t>
      </w:r>
    </w:p>
    <w:p w:rsidR="00EF4E90" w:rsidRPr="00DA6686" w:rsidRDefault="00EF4E90" w:rsidP="00EF4E90">
      <w:pPr>
        <w:autoSpaceDE w:val="0"/>
        <w:autoSpaceDN w:val="0"/>
        <w:adjustRightInd w:val="0"/>
      </w:pPr>
      <w:r w:rsidRPr="00DA6686">
        <w:t>24. Объем бюджетных ассигнований бюджета монопрофильного муниципального образования на финансирование расходного обязательства монопрофильного муниципального образования, софинансируемого за счет субсидии, утверждается решением представительного органа монопрофильного муниципального образования Забайкальского края о бюджете монопрофильного муниципального образования исходя из необходимости достижения установленных Соглашением значений показателей результативности использования субсидии.</w:t>
      </w:r>
    </w:p>
    <w:p w:rsidR="00EF4E90" w:rsidRPr="00DA6686" w:rsidRDefault="00EF4E90" w:rsidP="00EF4E90">
      <w:pPr>
        <w:autoSpaceDE w:val="0"/>
        <w:autoSpaceDN w:val="0"/>
        <w:adjustRightInd w:val="0"/>
      </w:pPr>
      <w:r w:rsidRPr="00DA6686">
        <w:t>25. Основаниями для отказа в заключении Соглашения о предоставлении субсидии являются:</w:t>
      </w:r>
    </w:p>
    <w:p w:rsidR="00EF4E90" w:rsidRPr="00DA6686" w:rsidRDefault="00EF4E90" w:rsidP="00EF4E90">
      <w:pPr>
        <w:autoSpaceDE w:val="0"/>
        <w:autoSpaceDN w:val="0"/>
        <w:adjustRightInd w:val="0"/>
      </w:pPr>
      <w:r w:rsidRPr="00DA6686">
        <w:t>1) непредставление (несвоевременное представление) документов, необходимых для получения субсидии, представление неполного пакета документов, необходимых для получения субсидии, установленного пунктом 14 настоящего Порядка;</w:t>
      </w:r>
    </w:p>
    <w:p w:rsidR="00EF4E90" w:rsidRPr="00DA6686" w:rsidRDefault="00EF4E90" w:rsidP="00EF4E90">
      <w:pPr>
        <w:pStyle w:val="ConsPlusNormal"/>
        <w:ind w:firstLine="709"/>
        <w:rPr>
          <w:rFonts w:ascii="Times New Roman" w:hAnsi="Times New Roman"/>
          <w:sz w:val="28"/>
          <w:szCs w:val="28"/>
          <w:lang w:eastAsia="en-US"/>
        </w:rPr>
      </w:pPr>
      <w:r w:rsidRPr="00DA6686">
        <w:rPr>
          <w:rFonts w:ascii="Times New Roman" w:hAnsi="Times New Roman"/>
          <w:sz w:val="28"/>
          <w:szCs w:val="28"/>
          <w:lang w:eastAsia="en-US"/>
        </w:rPr>
        <w:t xml:space="preserve">2) </w:t>
      </w:r>
      <w:r w:rsidRPr="00DA6686">
        <w:rPr>
          <w:rFonts w:ascii="Times New Roman" w:hAnsi="Times New Roman"/>
          <w:spacing w:val="2"/>
          <w:sz w:val="28"/>
          <w:szCs w:val="28"/>
        </w:rPr>
        <w:t>представление неполных или недостоверных сведений (не заполнены либо заполнены частично представленные документы; плохое качество изображения символов, букв и цифр, не позволяющее их прочитать; несоответствие представленных заявления и документов требованиям настоящего Порядка);</w:t>
      </w:r>
    </w:p>
    <w:p w:rsidR="00EF4E90" w:rsidRPr="00DA6686" w:rsidRDefault="00EF4E90" w:rsidP="00EF4E90">
      <w:pPr>
        <w:pStyle w:val="ConsPlusNormal"/>
        <w:ind w:firstLine="709"/>
        <w:rPr>
          <w:rFonts w:ascii="Times New Roman" w:hAnsi="Times New Roman"/>
          <w:sz w:val="28"/>
          <w:szCs w:val="28"/>
          <w:lang w:eastAsia="en-US"/>
        </w:rPr>
      </w:pPr>
      <w:r w:rsidRPr="00DA6686">
        <w:rPr>
          <w:rFonts w:ascii="Times New Roman" w:hAnsi="Times New Roman"/>
          <w:sz w:val="28"/>
          <w:szCs w:val="28"/>
          <w:lang w:eastAsia="en-US"/>
        </w:rPr>
        <w:t xml:space="preserve">3) несоответствие монопрофильного муниципального образования требованиям и условиям, </w:t>
      </w:r>
      <w:r w:rsidRPr="00DA6686">
        <w:rPr>
          <w:rFonts w:ascii="Times New Roman" w:hAnsi="Times New Roman"/>
          <w:sz w:val="28"/>
          <w:szCs w:val="28"/>
        </w:rPr>
        <w:t>установленным пунктами 8, 14 настоящего Порядка</w:t>
      </w:r>
      <w:r w:rsidRPr="00DA6686">
        <w:rPr>
          <w:rFonts w:ascii="Times New Roman" w:hAnsi="Times New Roman"/>
          <w:sz w:val="28"/>
          <w:szCs w:val="28"/>
          <w:lang w:eastAsia="en-US"/>
        </w:rPr>
        <w:t>;</w:t>
      </w:r>
    </w:p>
    <w:p w:rsidR="00EF4E90" w:rsidRPr="00DA6686" w:rsidRDefault="00EF4E90" w:rsidP="00EF4E90">
      <w:pPr>
        <w:pStyle w:val="ConsPlusNormal"/>
        <w:ind w:firstLine="709"/>
        <w:rPr>
          <w:rFonts w:ascii="Times New Roman" w:hAnsi="Times New Roman"/>
          <w:sz w:val="28"/>
          <w:szCs w:val="28"/>
          <w:lang w:eastAsia="en-US"/>
        </w:rPr>
      </w:pPr>
      <w:r w:rsidRPr="00DA6686">
        <w:rPr>
          <w:rFonts w:ascii="Times New Roman" w:hAnsi="Times New Roman"/>
          <w:sz w:val="28"/>
          <w:szCs w:val="28"/>
          <w:lang w:eastAsia="en-US"/>
        </w:rPr>
        <w:t>4) отказ администрации монопрофильного муниципального образования от принятия на себя обязательств, предусмотренных настоящим Порядком и Соглашением;</w:t>
      </w:r>
    </w:p>
    <w:p w:rsidR="00EF4E90" w:rsidRPr="00DA6686" w:rsidRDefault="00EF4E90" w:rsidP="00EF4E90">
      <w:pPr>
        <w:autoSpaceDE w:val="0"/>
        <w:autoSpaceDN w:val="0"/>
        <w:adjustRightInd w:val="0"/>
      </w:pPr>
      <w:r w:rsidRPr="00DA6686">
        <w:t>5) недостаточность бюджетных ассигнований, предусмотренных на соответствующие цели ответственному исполнителю в бюджетной росписи на текущий финансовый год;</w:t>
      </w:r>
    </w:p>
    <w:p w:rsidR="00EF4E90" w:rsidRPr="00DA6686" w:rsidRDefault="00EF4E90" w:rsidP="00EF4E90">
      <w:pPr>
        <w:autoSpaceDE w:val="0"/>
        <w:autoSpaceDN w:val="0"/>
        <w:adjustRightInd w:val="0"/>
      </w:pPr>
      <w:r w:rsidRPr="00DA6686">
        <w:t xml:space="preserve">6) выявление органом государственного финансового контроля Забайкальского края в порядке, определенном законодательством Российской Федерации, факта бюджетного нарушения, за совершение которого Бюджетным кодексом Российской Федерации предусмотрено применение бюджетных мер принуждения, и предоставление указанными государственными органами финансового контроля ответственному </w:t>
      </w:r>
      <w:r w:rsidRPr="00DA6686">
        <w:lastRenderedPageBreak/>
        <w:t>исполнителю соответствующего заключения, а также выявление факта нарушения органом местного самоуправления монопрофильного муниципального образования условий Соглашений, заключенных в течение двух лет, предшествующих текущему финансовому году, в части расходования предоставленных субсидий.</w:t>
      </w:r>
    </w:p>
    <w:p w:rsidR="00EF4E90" w:rsidRPr="00DA6686" w:rsidRDefault="00EF4E90" w:rsidP="00EF4E90">
      <w:pPr>
        <w:pStyle w:val="ConsPlusNormal"/>
        <w:ind w:firstLine="709"/>
        <w:rPr>
          <w:rFonts w:ascii="Times New Roman" w:hAnsi="Times New Roman"/>
          <w:sz w:val="28"/>
          <w:szCs w:val="28"/>
        </w:rPr>
      </w:pPr>
      <w:r w:rsidRPr="00DA6686">
        <w:rPr>
          <w:rFonts w:ascii="Times New Roman" w:hAnsi="Times New Roman"/>
          <w:sz w:val="28"/>
          <w:szCs w:val="28"/>
        </w:rPr>
        <w:t>26. Ответственный исполнитель в течение десяти рабочих дней со дня заключения соглашений формирует и представляет в Министерство финансов Забайкальского края заявку на финансирование указанных расходов.</w:t>
      </w:r>
    </w:p>
    <w:p w:rsidR="00EF4E90" w:rsidRPr="00DA6686" w:rsidRDefault="00EF4E90" w:rsidP="00EF4E90">
      <w:pPr>
        <w:pStyle w:val="ConsPlusNormal"/>
        <w:ind w:firstLine="709"/>
        <w:rPr>
          <w:rFonts w:ascii="Times New Roman" w:hAnsi="Times New Roman"/>
          <w:sz w:val="28"/>
          <w:szCs w:val="28"/>
        </w:rPr>
      </w:pPr>
      <w:r w:rsidRPr="00DA6686">
        <w:rPr>
          <w:rFonts w:ascii="Times New Roman" w:hAnsi="Times New Roman"/>
          <w:sz w:val="28"/>
          <w:szCs w:val="28"/>
        </w:rPr>
        <w:t xml:space="preserve">27. Министерство финансов Забайкальского края на основании заявки на финансирование, представленной ответственным исполнителем в соответствии с </w:t>
      </w:r>
      <w:hyperlink w:anchor="P198" w:history="1">
        <w:r w:rsidRPr="00DA6686">
          <w:rPr>
            <w:rFonts w:ascii="Times New Roman" w:hAnsi="Times New Roman"/>
            <w:sz w:val="28"/>
            <w:szCs w:val="28"/>
          </w:rPr>
          <w:t>пунктом 26</w:t>
        </w:r>
      </w:hyperlink>
      <w:r w:rsidRPr="00DA6686">
        <w:rPr>
          <w:rFonts w:ascii="Times New Roman" w:hAnsi="Times New Roman"/>
          <w:sz w:val="28"/>
          <w:szCs w:val="28"/>
        </w:rPr>
        <w:t xml:space="preserve"> настоящего Порядка, осуществляет перечисление средств на лицевой счет ответственному исполнителю в течение текущего года, но не позднее 1 сентября, в соответствии с утвержденным кассовым планом с учетом исполнения доходной части.</w:t>
      </w:r>
    </w:p>
    <w:p w:rsidR="00EF4E90" w:rsidRPr="00DA6686" w:rsidRDefault="00EF4E90" w:rsidP="00EF4E90">
      <w:pPr>
        <w:autoSpaceDE w:val="0"/>
        <w:autoSpaceDN w:val="0"/>
        <w:adjustRightInd w:val="0"/>
      </w:pPr>
      <w:r w:rsidRPr="00DA6686">
        <w:t>28. Перечисление субсидий из бюджета Забайкальского края осуществляется в установленном порядке на счета Управления  Федерального казначейства по Забайкальскому краю, открытые для учета поступления и их распределения между бюджетами бюджетной системы Российской Федерации, для последующего перечисления в установленном порядке в бюджеты монопрофильных муниципальных образований.</w:t>
      </w:r>
    </w:p>
    <w:p w:rsidR="00296493" w:rsidRDefault="00EF4E90" w:rsidP="00296493">
      <w:pPr>
        <w:autoSpaceDE w:val="0"/>
        <w:autoSpaceDN w:val="0"/>
        <w:adjustRightInd w:val="0"/>
      </w:pPr>
      <w:r w:rsidRPr="00180BF2">
        <w:rPr>
          <w:highlight w:val="red"/>
        </w:rPr>
        <w:t xml:space="preserve">29. </w:t>
      </w:r>
      <w:r w:rsidR="00296493" w:rsidRPr="00180BF2">
        <w:rPr>
          <w:highlight w:val="red"/>
        </w:rPr>
        <w:t>утратил силу</w:t>
      </w:r>
      <w:r w:rsidR="00296493">
        <w:t xml:space="preserve"> </w:t>
      </w:r>
    </w:p>
    <w:p w:rsidR="00EF4E90" w:rsidRPr="00DA6686" w:rsidRDefault="00EF4E90" w:rsidP="00EF4E90">
      <w:pPr>
        <w:pStyle w:val="ConsPlusNormal"/>
        <w:ind w:firstLine="709"/>
        <w:rPr>
          <w:rFonts w:ascii="Times New Roman" w:hAnsi="Times New Roman"/>
          <w:sz w:val="28"/>
          <w:szCs w:val="28"/>
        </w:rPr>
      </w:pPr>
      <w:r w:rsidRPr="00DA6686">
        <w:rPr>
          <w:rFonts w:ascii="Times New Roman" w:hAnsi="Times New Roman"/>
          <w:sz w:val="28"/>
          <w:szCs w:val="28"/>
        </w:rPr>
        <w:t>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администрации монопрофильного муниципального образования в целях исполнения соответствующего расходного обязательства.</w:t>
      </w:r>
    </w:p>
    <w:p w:rsidR="00AD2F4F" w:rsidRPr="00FD3850" w:rsidRDefault="00EF4E90" w:rsidP="00AD2F4F">
      <w:pPr>
        <w:autoSpaceDE w:val="0"/>
        <w:autoSpaceDN w:val="0"/>
        <w:adjustRightInd w:val="0"/>
      </w:pPr>
      <w:r w:rsidRPr="00A445B6">
        <w:t xml:space="preserve">30. </w:t>
      </w:r>
      <w:r w:rsidR="00AD2F4F" w:rsidRPr="00A445B6">
        <w:rPr>
          <w:color w:val="auto"/>
        </w:rPr>
        <w:t>Администрация монопрофильного муниципального образования</w:t>
      </w:r>
      <w:r w:rsidR="00AD2F4F" w:rsidRPr="00FD3850">
        <w:rPr>
          <w:color w:val="auto"/>
        </w:rPr>
        <w:t xml:space="preserve"> представляет ответственному исполнителю в электронном и бумажном виде отчеты по формам, указанным в </w:t>
      </w:r>
      <w:hyperlink r:id="rId37" w:history="1">
        <w:r w:rsidR="00AD2F4F" w:rsidRPr="00FD3850">
          <w:rPr>
            <w:rStyle w:val="af8"/>
            <w:color w:val="auto"/>
            <w:u w:val="none"/>
          </w:rPr>
          <w:t>подпункте 2 пункта 7</w:t>
        </w:r>
      </w:hyperlink>
      <w:r w:rsidR="00AD2F4F" w:rsidRPr="00FD3850">
        <w:rPr>
          <w:color w:val="auto"/>
        </w:rPr>
        <w:t xml:space="preserve"> настоящего Порядка (далее - отчеты).</w:t>
      </w:r>
      <w:r w:rsidR="00AD2F4F" w:rsidRPr="00FD3850">
        <w:t xml:space="preserve"> </w:t>
      </w:r>
    </w:p>
    <w:p w:rsidR="00AD2F4F" w:rsidRDefault="00AD2F4F" w:rsidP="00AD2F4F">
      <w:pPr>
        <w:autoSpaceDE w:val="0"/>
        <w:autoSpaceDN w:val="0"/>
        <w:adjustRightInd w:val="0"/>
        <w:rPr>
          <w:color w:val="auto"/>
        </w:rPr>
      </w:pPr>
      <w:r>
        <w:t xml:space="preserve">Отчеты составляются нарастающим итогом по состоянию на 1-е число месяца, следующего за отчетным кварталом, и представляются в срок до 5-го числа месяца, следующего за отчетным кварталом, в случае наличия факта осуществления кассового расхода за счет средств бюджета монопрофильного муниципального образования, софинансируемого из краевого бюджета, при этом отчеты за IV квартал представляются в срок до 15 января года, следующего за годом предоставления субсидии, независимо от факта осуществления кассового расхода за счет средств бюджета монопрофильного муниципального образования, софинансируемого из краевого бюджета, </w:t>
      </w:r>
      <w:r>
        <w:rPr>
          <w:color w:val="auto"/>
        </w:rPr>
        <w:t>отчеты о достижении значений показателей результативности использования субсидии представляются в срок до 1 апреля года, следующего за годом предоставления субсидии.</w:t>
      </w:r>
    </w:p>
    <w:p w:rsidR="00AD2F4F" w:rsidRDefault="00AD2F4F" w:rsidP="00AD2F4F">
      <w:pPr>
        <w:autoSpaceDE w:val="0"/>
        <w:autoSpaceDN w:val="0"/>
        <w:adjustRightInd w:val="0"/>
        <w:rPr>
          <w:color w:val="auto"/>
        </w:rPr>
      </w:pPr>
      <w:r>
        <w:rPr>
          <w:color w:val="auto"/>
        </w:rPr>
        <w:lastRenderedPageBreak/>
        <w:t>Отчеты заполняются администрацией монопрофильного муниципального образования в электронном и бумажном виде и подписываются руководителем администрации монопрофильного муниципального образования.</w:t>
      </w:r>
    </w:p>
    <w:p w:rsidR="00AD2F4F" w:rsidRDefault="00AD2F4F" w:rsidP="00AD2F4F">
      <w:pPr>
        <w:autoSpaceDE w:val="0"/>
        <w:autoSpaceDN w:val="0"/>
        <w:adjustRightInd w:val="0"/>
        <w:rPr>
          <w:sz w:val="22"/>
          <w:szCs w:val="22"/>
        </w:rPr>
      </w:pPr>
      <w:r>
        <w:rPr>
          <w:color w:val="auto"/>
        </w:rPr>
        <w:t>Администрация монопрофильного муниципального образования обеспечивает представление отчетов, предусмотренных Соглашением, ответственному исполнителю в указанные сроки в электронном виде в системе «Электронный бюджет».</w:t>
      </w:r>
      <w:r w:rsidRPr="00F938E4">
        <w:rPr>
          <w:sz w:val="22"/>
          <w:szCs w:val="22"/>
        </w:rPr>
        <w:t xml:space="preserve"> </w:t>
      </w:r>
    </w:p>
    <w:p w:rsidR="00EF4E90" w:rsidRPr="00DA6686" w:rsidRDefault="00EF4E90" w:rsidP="00EF4E90">
      <w:pPr>
        <w:autoSpaceDE w:val="0"/>
        <w:autoSpaceDN w:val="0"/>
        <w:adjustRightInd w:val="0"/>
      </w:pPr>
      <w:r w:rsidRPr="00A445B6">
        <w:t>31. Ответственный исполнитель  осуществляет контроль за</w:t>
      </w:r>
      <w:r w:rsidRPr="00DA6686">
        <w:t xml:space="preserve"> выполнением органами местного самоуправления монопрофильных муниципальных образований обязательств по достижению значений показателей результативности использования субсидий в отчетном году в соответствии с отчетами о достижении значений показателей результативности использования субсидий, представленными монопрофильными муниципальными образованиями.</w:t>
      </w:r>
    </w:p>
    <w:p w:rsidR="00EF4E90" w:rsidRDefault="00EF4E90" w:rsidP="00EF4E90">
      <w:pPr>
        <w:autoSpaceDE w:val="0"/>
        <w:autoSpaceDN w:val="0"/>
        <w:adjustRightInd w:val="0"/>
      </w:pPr>
      <w:bookmarkStart w:id="9" w:name="Par245"/>
      <w:bookmarkEnd w:id="9"/>
      <w:r w:rsidRPr="00DA6686">
        <w:t>32. Эффективность реализации</w:t>
      </w:r>
      <w:r w:rsidR="00AD2F4F">
        <w:t>, указанных в пункте 4 настоящего Порядка мероприятий</w:t>
      </w:r>
      <w:r w:rsidRPr="00DA6686">
        <w:t xml:space="preserve"> в целях софинансирования котор</w:t>
      </w:r>
      <w:r w:rsidR="00AD2F4F">
        <w:t>ых</w:t>
      </w:r>
      <w:r w:rsidRPr="00DA6686">
        <w:t xml:space="preserve"> предоставлена субсидия, оценивается ответственным исполнителем на основании фактического достижения органами местного самоуправления монопрофильных муниципальных образований  следующих показателей результативности использования субсидии, которые являются обязательными для выполнения:</w:t>
      </w:r>
    </w:p>
    <w:p w:rsidR="00EF4E90" w:rsidRPr="00DA6686" w:rsidRDefault="00EF4E90" w:rsidP="00EF4E90">
      <w:pPr>
        <w:autoSpaceDE w:val="0"/>
        <w:autoSpaceDN w:val="0"/>
        <w:adjustRightInd w:val="0"/>
      </w:pPr>
      <w:r w:rsidRPr="00DA6686">
        <w:t>1)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EF4E90" w:rsidRPr="00DA6686" w:rsidRDefault="00EF4E90" w:rsidP="00EF4E90">
      <w:pPr>
        <w:autoSpaceDE w:val="0"/>
        <w:autoSpaceDN w:val="0"/>
        <w:adjustRightInd w:val="0"/>
      </w:pPr>
      <w:r w:rsidRPr="00DA6686">
        <w:t>2)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EF4E90" w:rsidRPr="00DA6686" w:rsidRDefault="00EF4E90" w:rsidP="00EF4E90">
      <w:pPr>
        <w:autoSpaceDE w:val="0"/>
        <w:autoSpaceDN w:val="0"/>
        <w:adjustRightInd w:val="0"/>
      </w:pPr>
      <w:r w:rsidRPr="00DA6686">
        <w:t>3) количество субъектов малого и среднего предпринимательства, получивших государственную поддержку;</w:t>
      </w:r>
    </w:p>
    <w:p w:rsidR="0065266B" w:rsidRDefault="00EF4E90" w:rsidP="0065266B">
      <w:pPr>
        <w:autoSpaceDE w:val="0"/>
        <w:autoSpaceDN w:val="0"/>
        <w:adjustRightInd w:val="0"/>
        <w:rPr>
          <w:sz w:val="22"/>
          <w:szCs w:val="22"/>
        </w:rPr>
      </w:pPr>
      <w:r w:rsidRPr="00DA6686">
        <w:t xml:space="preserve">4) </w:t>
      </w:r>
      <w:r w:rsidR="0065266B">
        <w:t>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r w:rsidR="0065266B" w:rsidRPr="00F938E4">
        <w:rPr>
          <w:sz w:val="22"/>
          <w:szCs w:val="22"/>
        </w:rPr>
        <w:t xml:space="preserve"> </w:t>
      </w:r>
    </w:p>
    <w:p w:rsidR="00EF4E90" w:rsidRPr="00DA6686" w:rsidRDefault="00EF4E90" w:rsidP="00EF4E90">
      <w:pPr>
        <w:autoSpaceDE w:val="0"/>
        <w:autoSpaceDN w:val="0"/>
        <w:adjustRightInd w:val="0"/>
      </w:pPr>
      <w:r w:rsidRPr="00DA6686">
        <w:t>5)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65266B" w:rsidRPr="00DA6686" w:rsidRDefault="00EF4E90" w:rsidP="0065266B">
      <w:pPr>
        <w:autoSpaceDE w:val="0"/>
        <w:autoSpaceDN w:val="0"/>
        <w:adjustRightInd w:val="0"/>
      </w:pPr>
      <w:r w:rsidRPr="00DA6686">
        <w:t xml:space="preserve">33. </w:t>
      </w:r>
      <w:r w:rsidR="0065266B">
        <w:t>Органы местного самоуправления монопрофильных муниципальных образований несут ответственность за соблюдение требований и условий настоящего Порядка, осуществление расходов бюджетов монопрофильных муниципальных образований, в целях софинансирования которых предоставлена субсидия, в том числе за их целевое использование, а также за достоверность представляемых сведений.</w:t>
      </w:r>
      <w:r w:rsidR="0065266B" w:rsidRPr="00F938E4">
        <w:rPr>
          <w:sz w:val="22"/>
          <w:szCs w:val="22"/>
        </w:rPr>
        <w:t xml:space="preserve"> </w:t>
      </w:r>
    </w:p>
    <w:p w:rsidR="00EF4E90" w:rsidRPr="00DA6686" w:rsidRDefault="00EF4E90" w:rsidP="00EF4E90">
      <w:pPr>
        <w:autoSpaceDE w:val="0"/>
        <w:autoSpaceDN w:val="0"/>
        <w:adjustRightInd w:val="0"/>
      </w:pPr>
      <w:r w:rsidRPr="00DA6686">
        <w:lastRenderedPageBreak/>
        <w:t>34. Контроль за соблюдением органами местного самоуправления монопрофильных муниципальных образований условий предоставления субсидий осуществляется ответственным исполнителем.</w:t>
      </w:r>
    </w:p>
    <w:p w:rsidR="00EF4E90" w:rsidRPr="00DA6686" w:rsidRDefault="00EF4E90" w:rsidP="00EF4E90">
      <w:r w:rsidRPr="00DA6686">
        <w:t xml:space="preserve">35. Неиспользованные в текущем финансовом году межбюджетные трансферты, полученные в форме субсидий, имеющих целевое назначение, </w:t>
      </w:r>
      <w:r w:rsidR="00D62F53" w:rsidRPr="00DA6686">
        <w:rPr>
          <w:color w:val="auto"/>
        </w:rPr>
        <w:t xml:space="preserve">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w:t>
      </w:r>
      <w:r w:rsidRPr="00DA6686">
        <w:t>подлежат возврату в доход бюджета Забайкальского края в соответствии с бюджетным законодательством Российской Федерации.</w:t>
      </w:r>
    </w:p>
    <w:p w:rsidR="00EF4E90" w:rsidRPr="00DA6686" w:rsidRDefault="00EF4E90" w:rsidP="00EF4E90">
      <w:r w:rsidRPr="00DA6686">
        <w:t xml:space="preserve">36. Ответственный исполнитель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значение, не использованных в отчетном финансовом году, устанавливаемым Правительством Забайкальского края. </w:t>
      </w:r>
    </w:p>
    <w:p w:rsidR="0065266B" w:rsidRDefault="00EF4E90" w:rsidP="0065266B">
      <w:pPr>
        <w:autoSpaceDE w:val="0"/>
        <w:autoSpaceDN w:val="0"/>
        <w:adjustRightInd w:val="0"/>
        <w:rPr>
          <w:color w:val="auto"/>
        </w:rPr>
      </w:pPr>
      <w:r w:rsidRPr="00DA6686">
        <w:t xml:space="preserve">37. </w:t>
      </w:r>
      <w:r w:rsidR="0065266B">
        <w:rPr>
          <w:color w:val="auto"/>
        </w:rPr>
        <w:t>В случае нецелевого использования субсидии и (или) нарушения органами местного самоуправления монопрофильного муниципального образования условий предоставления субсидии, и (или) условий и требований настоящего Порядка, и (или) условий Соглашения ответственный исполнитель в течение 30 календарных дней со дня выявления одного или нескольких из таких нарушений направляет соответствующую информацию в орган государственного финансового контроля Забайкальского края и Министерство финансов Забайкальского края для принятия в установленном порядке соответствующего решения.</w:t>
      </w:r>
    </w:p>
    <w:p w:rsidR="0065266B" w:rsidRDefault="0065266B" w:rsidP="0065266B">
      <w:pPr>
        <w:autoSpaceDE w:val="0"/>
        <w:autoSpaceDN w:val="0"/>
        <w:adjustRightInd w:val="0"/>
        <w:rPr>
          <w:color w:val="auto"/>
        </w:rPr>
      </w:pPr>
      <w:r>
        <w:rPr>
          <w:color w:val="auto"/>
        </w:rPr>
        <w:t>В случае нецелевого использования субсидии и (или) нарушения органами местного самоуправления монопрофильного муниципального образования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65266B" w:rsidRDefault="0065266B" w:rsidP="0065266B">
      <w:pPr>
        <w:autoSpaceDE w:val="0"/>
        <w:autoSpaceDN w:val="0"/>
        <w:adjustRightInd w:val="0"/>
        <w:rPr>
          <w:color w:val="auto"/>
        </w:rPr>
      </w:pPr>
      <w:r>
        <w:rPr>
          <w:color w:val="auto"/>
        </w:rPr>
        <w:t xml:space="preserve">Порядок возврата средств органами местного самоуправления монопрофильного муниципального образования в случае нарушения обязательств, предусмотренных Соглашением, в части недостижения значений показателей результативности использования субсидии, включая порядок расчета размера средств, подлежащих возврату, сроки возврата, основания для освобождения органов местного самоуправления монопрофильного муниципального образования от применения мер </w:t>
      </w:r>
      <w:r w:rsidRPr="00FD3850">
        <w:rPr>
          <w:color w:val="auto"/>
        </w:rPr>
        <w:t xml:space="preserve">ответственности за нарушение обязательств, предусмотренных Соглашением, а также порядок использования возвращенных средств ответственным исполнителем </w:t>
      </w:r>
      <w:r>
        <w:rPr>
          <w:color w:val="auto"/>
        </w:rPr>
        <w:t>осущест</w:t>
      </w:r>
      <w:r w:rsidRPr="00FD3850">
        <w:rPr>
          <w:color w:val="auto"/>
        </w:rPr>
        <w:t>в</w:t>
      </w:r>
      <w:r>
        <w:rPr>
          <w:color w:val="auto"/>
        </w:rPr>
        <w:t>ляются в</w:t>
      </w:r>
      <w:r w:rsidRPr="00FD3850">
        <w:rPr>
          <w:color w:val="auto"/>
        </w:rPr>
        <w:t xml:space="preserve"> соответствии с </w:t>
      </w:r>
      <w:hyperlink r:id="rId38" w:history="1">
        <w:r w:rsidRPr="00FD3850">
          <w:rPr>
            <w:rStyle w:val="af8"/>
            <w:color w:val="auto"/>
            <w:u w:val="none"/>
          </w:rPr>
          <w:t>пунктами 16</w:t>
        </w:r>
      </w:hyperlink>
      <w:r w:rsidRPr="00FD3850">
        <w:rPr>
          <w:color w:val="auto"/>
        </w:rPr>
        <w:t xml:space="preserve"> </w:t>
      </w:r>
      <w:r>
        <w:rPr>
          <w:color w:val="auto"/>
        </w:rPr>
        <w:t>–</w:t>
      </w:r>
      <w:hyperlink r:id="rId39" w:history="1">
        <w:r w:rsidRPr="00FD3850">
          <w:rPr>
            <w:rStyle w:val="af8"/>
            <w:color w:val="auto"/>
            <w:u w:val="none"/>
          </w:rPr>
          <w:t>20</w:t>
        </w:r>
      </w:hyperlink>
      <w:r w:rsidRPr="00FD3850">
        <w:rPr>
          <w:color w:val="auto"/>
        </w:rPr>
        <w:t xml:space="preserve">, </w:t>
      </w:r>
      <w:r w:rsidRPr="006D0E71">
        <w:t>22</w:t>
      </w:r>
      <w:r w:rsidRPr="006D0E71">
        <w:rPr>
          <w:vertAlign w:val="superscript"/>
        </w:rPr>
        <w:t>1</w:t>
      </w:r>
      <w:r w:rsidRPr="00FD3850">
        <w:rPr>
          <w:color w:val="auto"/>
        </w:rPr>
        <w:t xml:space="preserve"> и </w:t>
      </w:r>
      <w:r w:rsidRPr="006D0E71">
        <w:t>22</w:t>
      </w:r>
      <w:r w:rsidRPr="006D0E71">
        <w:rPr>
          <w:vertAlign w:val="superscript"/>
        </w:rPr>
        <w:t>2</w:t>
      </w:r>
      <w:r w:rsidRPr="00FD3850">
        <w:rPr>
          <w:color w:val="auto"/>
        </w:rPr>
        <w:t xml:space="preserve"> Правил формирования, предоставления и распределения субсидий из федерального</w:t>
      </w:r>
      <w:r>
        <w:rPr>
          <w:color w:val="auto"/>
        </w:rPr>
        <w:t xml:space="preserve"> бюджета.</w:t>
      </w:r>
    </w:p>
    <w:p w:rsidR="0065266B" w:rsidRDefault="0065266B" w:rsidP="0065266B">
      <w:pPr>
        <w:autoSpaceDE w:val="0"/>
        <w:autoSpaceDN w:val="0"/>
        <w:adjustRightInd w:val="0"/>
        <w:rPr>
          <w:color w:val="auto"/>
        </w:rPr>
      </w:pPr>
      <w:r>
        <w:rPr>
          <w:color w:val="auto"/>
        </w:rPr>
        <w:lastRenderedPageBreak/>
        <w:t>Основанием для освобождения органов местного самоуправления монопрофильного муниципального образования от применения мер ответственности, предусмотренных абзацем третьим настоящего пункта, является документальное подтверждение наступления обстоятельств непреодолимой силы, препятствующих исполнению соответствующих обязательств.</w:t>
      </w:r>
    </w:p>
    <w:p w:rsidR="0065266B" w:rsidRDefault="0065266B" w:rsidP="0065266B">
      <w:pPr>
        <w:autoSpaceDE w:val="0"/>
        <w:autoSpaceDN w:val="0"/>
        <w:adjustRightInd w:val="0"/>
        <w:rPr>
          <w:sz w:val="22"/>
          <w:szCs w:val="22"/>
        </w:rPr>
      </w:pPr>
      <w:r>
        <w:rPr>
          <w:color w:val="auto"/>
        </w:rPr>
        <w:t>В случае если органами местного самоуправления монопрофильного муниципального образования не обеспечен возврат средств за нарушение обязательств, предусмотренных Соглашениями, заключенными в предшествующих годах, размер субсидии, предусмотренный бюджету  монопрофильного муниципального образования на очередной финансовый год, сокращается на размер средств, подлежащих возврату в соответствии с абзацем третьим настоящего пункта.</w:t>
      </w:r>
      <w:r w:rsidRPr="00F938E4">
        <w:rPr>
          <w:sz w:val="22"/>
          <w:szCs w:val="22"/>
        </w:rPr>
        <w:t xml:space="preserve"> </w:t>
      </w:r>
    </w:p>
    <w:p w:rsidR="00EF4E90" w:rsidRPr="00DA6686" w:rsidRDefault="00EF4E90" w:rsidP="00EF4E90">
      <w:pPr>
        <w:autoSpaceDE w:val="0"/>
        <w:autoSpaceDN w:val="0"/>
        <w:adjustRightInd w:val="0"/>
      </w:pPr>
      <w:bookmarkStart w:id="10" w:name="Par272"/>
      <w:bookmarkStart w:id="11" w:name="Par279"/>
      <w:bookmarkStart w:id="12" w:name="Par282"/>
      <w:bookmarkEnd w:id="10"/>
      <w:bookmarkEnd w:id="11"/>
      <w:bookmarkEnd w:id="12"/>
      <w:r w:rsidRPr="00DA6686">
        <w:t>38. В целях получения субсидии органу местного самоуправления монопрофильного муниципального образования необходимо обеспечить соответствие требованиям, установленным ответственным исполнителем.</w:t>
      </w:r>
    </w:p>
    <w:p w:rsidR="00180BF2" w:rsidRDefault="00180BF2" w:rsidP="00EF4E90">
      <w:pPr>
        <w:autoSpaceDE w:val="0"/>
        <w:autoSpaceDN w:val="0"/>
        <w:adjustRightInd w:val="0"/>
        <w:ind w:firstLine="0"/>
        <w:jc w:val="center"/>
      </w:pPr>
    </w:p>
    <w:p w:rsidR="00EF4E90" w:rsidRPr="00DA6686" w:rsidRDefault="00EF4E90" w:rsidP="00EF4E90">
      <w:pPr>
        <w:autoSpaceDE w:val="0"/>
        <w:autoSpaceDN w:val="0"/>
        <w:adjustRightInd w:val="0"/>
        <w:ind w:firstLine="0"/>
        <w:jc w:val="center"/>
      </w:pPr>
      <w:r w:rsidRPr="00DA6686">
        <w:t>______________</w:t>
      </w:r>
    </w:p>
    <w:p w:rsidR="00EF4E90" w:rsidRPr="00DA6686" w:rsidRDefault="00EF4E90" w:rsidP="00EF4E90">
      <w:pPr>
        <w:autoSpaceDE w:val="0"/>
        <w:autoSpaceDN w:val="0"/>
        <w:adjustRightInd w:val="0"/>
        <w:ind w:firstLine="0"/>
        <w:outlineLvl w:val="0"/>
      </w:pPr>
    </w:p>
    <w:p w:rsidR="00EF4E90" w:rsidRPr="00DA6686" w:rsidRDefault="00EF4E90" w:rsidP="00EF4E90">
      <w:pPr>
        <w:autoSpaceDE w:val="0"/>
        <w:autoSpaceDN w:val="0"/>
        <w:adjustRightInd w:val="0"/>
        <w:ind w:firstLine="0"/>
        <w:outlineLvl w:val="0"/>
      </w:pPr>
    </w:p>
    <w:p w:rsidR="00035E35" w:rsidRDefault="00035E35" w:rsidP="00EF4E90">
      <w:pPr>
        <w:autoSpaceDE w:val="0"/>
        <w:autoSpaceDN w:val="0"/>
        <w:adjustRightInd w:val="0"/>
        <w:ind w:left="4111" w:firstLine="0"/>
        <w:jc w:val="center"/>
        <w:outlineLvl w:val="0"/>
      </w:pPr>
    </w:p>
    <w:p w:rsidR="00035E35" w:rsidRDefault="00035E35" w:rsidP="00EF4E90">
      <w:pPr>
        <w:autoSpaceDE w:val="0"/>
        <w:autoSpaceDN w:val="0"/>
        <w:adjustRightInd w:val="0"/>
        <w:ind w:left="4111" w:firstLine="0"/>
        <w:jc w:val="center"/>
        <w:outlineLvl w:val="0"/>
      </w:pPr>
    </w:p>
    <w:p w:rsidR="00035E35" w:rsidRDefault="00035E35" w:rsidP="00EF4E90">
      <w:pPr>
        <w:autoSpaceDE w:val="0"/>
        <w:autoSpaceDN w:val="0"/>
        <w:adjustRightInd w:val="0"/>
        <w:ind w:left="4111" w:firstLine="0"/>
        <w:jc w:val="center"/>
        <w:outlineLvl w:val="0"/>
      </w:pPr>
    </w:p>
    <w:p w:rsidR="00035E35" w:rsidRDefault="00035E35" w:rsidP="00EF4E90">
      <w:pPr>
        <w:autoSpaceDE w:val="0"/>
        <w:autoSpaceDN w:val="0"/>
        <w:adjustRightInd w:val="0"/>
        <w:ind w:left="4111" w:firstLine="0"/>
        <w:jc w:val="center"/>
        <w:outlineLvl w:val="0"/>
      </w:pPr>
    </w:p>
    <w:p w:rsidR="00035E35" w:rsidRDefault="00035E35" w:rsidP="00EF4E90">
      <w:pPr>
        <w:autoSpaceDE w:val="0"/>
        <w:autoSpaceDN w:val="0"/>
        <w:adjustRightInd w:val="0"/>
        <w:ind w:left="4111" w:firstLine="0"/>
        <w:jc w:val="center"/>
        <w:outlineLvl w:val="0"/>
      </w:pPr>
    </w:p>
    <w:p w:rsidR="00035E35" w:rsidRDefault="00035E35" w:rsidP="00EF4E90">
      <w:pPr>
        <w:autoSpaceDE w:val="0"/>
        <w:autoSpaceDN w:val="0"/>
        <w:adjustRightInd w:val="0"/>
        <w:ind w:left="4111" w:firstLine="0"/>
        <w:jc w:val="center"/>
        <w:outlineLvl w:val="0"/>
      </w:pPr>
    </w:p>
    <w:p w:rsidR="00035E35" w:rsidRDefault="00035E35" w:rsidP="00EF4E90">
      <w:pPr>
        <w:autoSpaceDE w:val="0"/>
        <w:autoSpaceDN w:val="0"/>
        <w:adjustRightInd w:val="0"/>
        <w:ind w:left="4111" w:firstLine="0"/>
        <w:jc w:val="center"/>
        <w:outlineLvl w:val="0"/>
      </w:pPr>
    </w:p>
    <w:p w:rsidR="00035E35" w:rsidRDefault="00035E35" w:rsidP="00EF4E90">
      <w:pPr>
        <w:autoSpaceDE w:val="0"/>
        <w:autoSpaceDN w:val="0"/>
        <w:adjustRightInd w:val="0"/>
        <w:ind w:left="4111" w:firstLine="0"/>
        <w:jc w:val="center"/>
        <w:outlineLvl w:val="0"/>
      </w:pPr>
    </w:p>
    <w:p w:rsidR="00035E35" w:rsidRDefault="00035E35" w:rsidP="00EF4E90">
      <w:pPr>
        <w:autoSpaceDE w:val="0"/>
        <w:autoSpaceDN w:val="0"/>
        <w:adjustRightInd w:val="0"/>
        <w:ind w:left="4111" w:firstLine="0"/>
        <w:jc w:val="center"/>
        <w:outlineLvl w:val="0"/>
      </w:pPr>
    </w:p>
    <w:p w:rsidR="00035E35" w:rsidRDefault="00035E35" w:rsidP="00EF4E90">
      <w:pPr>
        <w:autoSpaceDE w:val="0"/>
        <w:autoSpaceDN w:val="0"/>
        <w:adjustRightInd w:val="0"/>
        <w:ind w:left="4111" w:firstLine="0"/>
        <w:jc w:val="center"/>
        <w:outlineLvl w:val="0"/>
      </w:pPr>
    </w:p>
    <w:p w:rsidR="00035E35" w:rsidRDefault="00035E35" w:rsidP="00EF4E90">
      <w:pPr>
        <w:autoSpaceDE w:val="0"/>
        <w:autoSpaceDN w:val="0"/>
        <w:adjustRightInd w:val="0"/>
        <w:ind w:left="4111" w:firstLine="0"/>
        <w:jc w:val="center"/>
        <w:outlineLvl w:val="0"/>
      </w:pPr>
    </w:p>
    <w:p w:rsidR="00035E35" w:rsidRDefault="00035E35" w:rsidP="00EF4E90">
      <w:pPr>
        <w:autoSpaceDE w:val="0"/>
        <w:autoSpaceDN w:val="0"/>
        <w:adjustRightInd w:val="0"/>
        <w:ind w:left="4111" w:firstLine="0"/>
        <w:jc w:val="center"/>
        <w:outlineLvl w:val="0"/>
      </w:pPr>
    </w:p>
    <w:p w:rsidR="00A445B6" w:rsidRDefault="00A445B6" w:rsidP="00EF4E90">
      <w:pPr>
        <w:autoSpaceDE w:val="0"/>
        <w:autoSpaceDN w:val="0"/>
        <w:adjustRightInd w:val="0"/>
        <w:ind w:left="4111" w:firstLine="0"/>
        <w:jc w:val="center"/>
        <w:outlineLvl w:val="0"/>
      </w:pPr>
    </w:p>
    <w:p w:rsidR="00A445B6" w:rsidRDefault="00A445B6" w:rsidP="00EF4E90">
      <w:pPr>
        <w:autoSpaceDE w:val="0"/>
        <w:autoSpaceDN w:val="0"/>
        <w:adjustRightInd w:val="0"/>
        <w:ind w:left="4111" w:firstLine="0"/>
        <w:jc w:val="center"/>
        <w:outlineLvl w:val="0"/>
      </w:pPr>
    </w:p>
    <w:p w:rsidR="00A445B6" w:rsidRDefault="00A445B6" w:rsidP="00EF4E90">
      <w:pPr>
        <w:autoSpaceDE w:val="0"/>
        <w:autoSpaceDN w:val="0"/>
        <w:adjustRightInd w:val="0"/>
        <w:ind w:left="4111" w:firstLine="0"/>
        <w:jc w:val="center"/>
        <w:outlineLvl w:val="0"/>
      </w:pPr>
    </w:p>
    <w:p w:rsidR="00A445B6" w:rsidRDefault="00A445B6" w:rsidP="00EF4E90">
      <w:pPr>
        <w:autoSpaceDE w:val="0"/>
        <w:autoSpaceDN w:val="0"/>
        <w:adjustRightInd w:val="0"/>
        <w:ind w:left="4111" w:firstLine="0"/>
        <w:jc w:val="center"/>
        <w:outlineLvl w:val="0"/>
      </w:pPr>
    </w:p>
    <w:p w:rsidR="00A445B6" w:rsidRDefault="00A445B6" w:rsidP="00EF4E90">
      <w:pPr>
        <w:autoSpaceDE w:val="0"/>
        <w:autoSpaceDN w:val="0"/>
        <w:adjustRightInd w:val="0"/>
        <w:ind w:left="4111" w:firstLine="0"/>
        <w:jc w:val="center"/>
        <w:outlineLvl w:val="0"/>
      </w:pPr>
    </w:p>
    <w:p w:rsidR="00A445B6" w:rsidRDefault="00A445B6" w:rsidP="00EF4E90">
      <w:pPr>
        <w:autoSpaceDE w:val="0"/>
        <w:autoSpaceDN w:val="0"/>
        <w:adjustRightInd w:val="0"/>
        <w:ind w:left="4111" w:firstLine="0"/>
        <w:jc w:val="center"/>
        <w:outlineLvl w:val="0"/>
      </w:pPr>
    </w:p>
    <w:p w:rsidR="00A445B6" w:rsidRDefault="00A445B6" w:rsidP="00EF4E90">
      <w:pPr>
        <w:autoSpaceDE w:val="0"/>
        <w:autoSpaceDN w:val="0"/>
        <w:adjustRightInd w:val="0"/>
        <w:ind w:left="4111" w:firstLine="0"/>
        <w:jc w:val="center"/>
        <w:outlineLvl w:val="0"/>
      </w:pPr>
    </w:p>
    <w:p w:rsidR="00A445B6" w:rsidRDefault="00A445B6" w:rsidP="00EF4E90">
      <w:pPr>
        <w:autoSpaceDE w:val="0"/>
        <w:autoSpaceDN w:val="0"/>
        <w:adjustRightInd w:val="0"/>
        <w:ind w:left="4111" w:firstLine="0"/>
        <w:jc w:val="center"/>
        <w:outlineLvl w:val="0"/>
      </w:pPr>
    </w:p>
    <w:p w:rsidR="00A445B6" w:rsidRDefault="00A445B6" w:rsidP="00EF4E90">
      <w:pPr>
        <w:autoSpaceDE w:val="0"/>
        <w:autoSpaceDN w:val="0"/>
        <w:adjustRightInd w:val="0"/>
        <w:ind w:left="4111" w:firstLine="0"/>
        <w:jc w:val="center"/>
        <w:outlineLvl w:val="0"/>
      </w:pPr>
    </w:p>
    <w:p w:rsidR="00A445B6" w:rsidRDefault="00A445B6" w:rsidP="00EF4E90">
      <w:pPr>
        <w:autoSpaceDE w:val="0"/>
        <w:autoSpaceDN w:val="0"/>
        <w:adjustRightInd w:val="0"/>
        <w:ind w:left="4111" w:firstLine="0"/>
        <w:jc w:val="center"/>
        <w:outlineLvl w:val="0"/>
      </w:pPr>
    </w:p>
    <w:p w:rsidR="00A445B6" w:rsidRDefault="00A445B6" w:rsidP="00EF4E90">
      <w:pPr>
        <w:autoSpaceDE w:val="0"/>
        <w:autoSpaceDN w:val="0"/>
        <w:adjustRightInd w:val="0"/>
        <w:ind w:left="4111" w:firstLine="0"/>
        <w:jc w:val="center"/>
        <w:outlineLvl w:val="0"/>
      </w:pPr>
    </w:p>
    <w:p w:rsidR="00A445B6" w:rsidRDefault="00A445B6" w:rsidP="00EF4E90">
      <w:pPr>
        <w:autoSpaceDE w:val="0"/>
        <w:autoSpaceDN w:val="0"/>
        <w:adjustRightInd w:val="0"/>
        <w:ind w:left="4111" w:firstLine="0"/>
        <w:jc w:val="center"/>
        <w:outlineLvl w:val="0"/>
      </w:pPr>
    </w:p>
    <w:p w:rsidR="00A445B6" w:rsidRDefault="00A445B6" w:rsidP="00EF4E90">
      <w:pPr>
        <w:autoSpaceDE w:val="0"/>
        <w:autoSpaceDN w:val="0"/>
        <w:adjustRightInd w:val="0"/>
        <w:ind w:left="4111" w:firstLine="0"/>
        <w:jc w:val="center"/>
        <w:outlineLvl w:val="0"/>
      </w:pPr>
    </w:p>
    <w:p w:rsidR="00EF4E90" w:rsidRPr="00DA6686" w:rsidRDefault="00EF4E90" w:rsidP="00EF4E90">
      <w:pPr>
        <w:autoSpaceDE w:val="0"/>
        <w:autoSpaceDN w:val="0"/>
        <w:adjustRightInd w:val="0"/>
        <w:ind w:left="4111" w:firstLine="0"/>
        <w:jc w:val="center"/>
        <w:outlineLvl w:val="0"/>
      </w:pPr>
      <w:r w:rsidRPr="00DA6686">
        <w:lastRenderedPageBreak/>
        <w:t>ПРИЛОЖЕНИЕ № 1</w:t>
      </w:r>
    </w:p>
    <w:p w:rsidR="00EF4E90" w:rsidRPr="00DA6686" w:rsidRDefault="00EF4E90" w:rsidP="00EF4E90">
      <w:pPr>
        <w:autoSpaceDE w:val="0"/>
        <w:autoSpaceDN w:val="0"/>
        <w:adjustRightInd w:val="0"/>
        <w:ind w:left="4111" w:firstLine="0"/>
        <w:jc w:val="center"/>
      </w:pPr>
      <w:r w:rsidRPr="00DA6686">
        <w:t>к Порядку предоставления субсидий из бюджета Забайкальского края бюджетам монопрофильных муниципальных образований Забайкальского края на реализацию мероприятий, осуществляемых в рамках реализации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w:t>
      </w:r>
    </w:p>
    <w:p w:rsidR="00EF4E90" w:rsidRPr="00DA6686" w:rsidRDefault="00EF4E90" w:rsidP="00EF4E90">
      <w:pPr>
        <w:autoSpaceDE w:val="0"/>
        <w:autoSpaceDN w:val="0"/>
        <w:adjustRightInd w:val="0"/>
        <w:ind w:left="4111"/>
        <w:jc w:val="center"/>
      </w:pPr>
    </w:p>
    <w:p w:rsidR="00EF4E90" w:rsidRPr="00DA6686" w:rsidRDefault="00EF4E90" w:rsidP="00EF4E90">
      <w:pPr>
        <w:autoSpaceDE w:val="0"/>
        <w:autoSpaceDN w:val="0"/>
        <w:adjustRightInd w:val="0"/>
        <w:ind w:left="4111"/>
        <w:jc w:val="center"/>
      </w:pPr>
      <w:r w:rsidRPr="00DA6686">
        <w:t>(форма)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77"/>
        <w:gridCol w:w="4819"/>
      </w:tblGrid>
      <w:tr w:rsidR="00EF4E90" w:rsidRPr="00DA6686" w:rsidTr="00793517">
        <w:tc>
          <w:tcPr>
            <w:tcW w:w="4277" w:type="dxa"/>
          </w:tcPr>
          <w:p w:rsidR="00EF4E90" w:rsidRPr="00DA6686" w:rsidRDefault="00EF4E90" w:rsidP="00793517">
            <w:pPr>
              <w:autoSpaceDE w:val="0"/>
              <w:autoSpaceDN w:val="0"/>
              <w:adjustRightInd w:val="0"/>
              <w:jc w:val="center"/>
            </w:pPr>
          </w:p>
        </w:tc>
        <w:tc>
          <w:tcPr>
            <w:tcW w:w="4819" w:type="dxa"/>
          </w:tcPr>
          <w:p w:rsidR="00EF4E90" w:rsidRPr="00DA6686" w:rsidRDefault="00EF4E90" w:rsidP="00793517">
            <w:pPr>
              <w:autoSpaceDE w:val="0"/>
              <w:autoSpaceDN w:val="0"/>
              <w:adjustRightInd w:val="0"/>
              <w:jc w:val="center"/>
            </w:pPr>
          </w:p>
        </w:tc>
      </w:tr>
    </w:tbl>
    <w:p w:rsidR="00EF4E90" w:rsidRPr="00DA6686" w:rsidRDefault="00EF4E90" w:rsidP="00EF4E90">
      <w:pPr>
        <w:autoSpaceDE w:val="0"/>
        <w:autoSpaceDN w:val="0"/>
        <w:adjustRightInd w:val="0"/>
        <w:ind w:left="4962" w:firstLine="0"/>
        <w:jc w:val="center"/>
      </w:pPr>
      <w:bookmarkStart w:id="13" w:name="Par432"/>
      <w:bookmarkEnd w:id="13"/>
      <w:r w:rsidRPr="00DA6686">
        <w:t>В Министерство экономического</w:t>
      </w:r>
    </w:p>
    <w:p w:rsidR="00EF4E90" w:rsidRPr="00DA6686" w:rsidRDefault="00EF4E90" w:rsidP="00EF4E90">
      <w:pPr>
        <w:autoSpaceDE w:val="0"/>
        <w:autoSpaceDN w:val="0"/>
        <w:adjustRightInd w:val="0"/>
        <w:ind w:left="4962" w:firstLine="0"/>
        <w:jc w:val="center"/>
      </w:pPr>
      <w:r w:rsidRPr="00DA6686">
        <w:t>развития Забайкальского края</w:t>
      </w:r>
    </w:p>
    <w:p w:rsidR="00EF4E90" w:rsidRPr="00DA6686" w:rsidRDefault="00EF4E90" w:rsidP="00EF4E90">
      <w:pPr>
        <w:autoSpaceDE w:val="0"/>
        <w:autoSpaceDN w:val="0"/>
        <w:adjustRightInd w:val="0"/>
        <w:jc w:val="center"/>
        <w:rPr>
          <w:b/>
        </w:rPr>
      </w:pPr>
    </w:p>
    <w:p w:rsidR="00EF4E90" w:rsidRPr="00DA6686" w:rsidRDefault="00EF4E90" w:rsidP="00EF4E90">
      <w:pPr>
        <w:autoSpaceDE w:val="0"/>
        <w:autoSpaceDN w:val="0"/>
        <w:adjustRightInd w:val="0"/>
        <w:ind w:firstLine="0"/>
        <w:jc w:val="center"/>
        <w:rPr>
          <w:b/>
        </w:rPr>
      </w:pPr>
      <w:r w:rsidRPr="00DA6686">
        <w:rPr>
          <w:b/>
        </w:rPr>
        <w:t>ЗАЯВКА</w:t>
      </w:r>
    </w:p>
    <w:p w:rsidR="00EF4E90" w:rsidRPr="00DA6686" w:rsidRDefault="00EF4E90" w:rsidP="00EF4E90">
      <w:pPr>
        <w:autoSpaceDE w:val="0"/>
        <w:autoSpaceDN w:val="0"/>
        <w:adjustRightInd w:val="0"/>
        <w:ind w:firstLine="0"/>
        <w:jc w:val="center"/>
        <w:rPr>
          <w:b/>
        </w:rPr>
      </w:pPr>
      <w:r w:rsidRPr="00DA6686">
        <w:rPr>
          <w:b/>
        </w:rPr>
        <w:t xml:space="preserve">на предоставление субсидий из бюджета Забайкальского края бюджетам монопрофильных муниципальных образований Забайкальского края на реализацию мероприятий, осуществляемых в рамках реализации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 в рамках подпрограммы «Развитие малого и среднего предпринимательства» </w:t>
      </w:r>
    </w:p>
    <w:p w:rsidR="00EF4E90" w:rsidRPr="00DA6686" w:rsidRDefault="00EF4E90" w:rsidP="00EF4E90">
      <w:pPr>
        <w:autoSpaceDE w:val="0"/>
        <w:autoSpaceDN w:val="0"/>
        <w:adjustRightInd w:val="0"/>
        <w:ind w:firstLine="0"/>
        <w:jc w:val="center"/>
        <w:rPr>
          <w:b/>
        </w:rPr>
      </w:pPr>
      <w:r w:rsidRPr="00DA6686">
        <w:rPr>
          <w:b/>
        </w:rPr>
        <w:t>государственной программы Забайкальского края</w:t>
      </w:r>
    </w:p>
    <w:p w:rsidR="00EF4E90" w:rsidRPr="00DA6686" w:rsidRDefault="00EF4E90" w:rsidP="00EF4E90">
      <w:pPr>
        <w:autoSpaceDE w:val="0"/>
        <w:autoSpaceDN w:val="0"/>
        <w:adjustRightInd w:val="0"/>
        <w:ind w:firstLine="0"/>
        <w:jc w:val="center"/>
        <w:rPr>
          <w:b/>
        </w:rPr>
      </w:pPr>
      <w:r w:rsidRPr="00DA6686">
        <w:rPr>
          <w:b/>
        </w:rPr>
        <w:t xml:space="preserve">«Экономическое развитие», утвержденной постановлением </w:t>
      </w:r>
      <w:r w:rsidRPr="00DA6686">
        <w:rPr>
          <w:b/>
        </w:rPr>
        <w:br/>
        <w:t>Правительства Забайкальского края от 23 апреля 2014 года № 220</w:t>
      </w:r>
    </w:p>
    <w:p w:rsidR="00EF4E90" w:rsidRPr="00DA6686" w:rsidRDefault="00EF4E90" w:rsidP="00EF4E90">
      <w:pPr>
        <w:autoSpaceDE w:val="0"/>
        <w:autoSpaceDN w:val="0"/>
        <w:adjustRightInd w:val="0"/>
      </w:pPr>
    </w:p>
    <w:p w:rsidR="004F76E5" w:rsidRPr="00FD3850" w:rsidRDefault="00EF4E90" w:rsidP="004F76E5">
      <w:pPr>
        <w:autoSpaceDE w:val="0"/>
        <w:autoSpaceDN w:val="0"/>
        <w:adjustRightInd w:val="0"/>
        <w:ind w:firstLine="0"/>
        <w:rPr>
          <w:i/>
          <w:color w:val="auto"/>
          <w:sz w:val="20"/>
          <w:szCs w:val="20"/>
        </w:rPr>
      </w:pPr>
      <w:r w:rsidRPr="00DA6686">
        <w:t xml:space="preserve">В соответствии с Порядком предоставления субсидий из бюджета Забайкальского края бюджетам монопрофильных муниципальных образований Забайкальского края на реализацию мероприятий, осуществляемых в рамках реализации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 в рамках подпрограммы «Развитие малого и среднего предпринимательства» государственной программы Забайкальского края «Экономическое развитие», утвержденной постановлением  Правительства  Забайкальского края от 23 апреля 2014 года № 220 (далее  - Порядок), выражаю согласие с условиями предоставления и расходования субсидий из бюджета Забайкальского края бюджетам монопрофильных муниципальных образований Забайкальского края на реализацию мероприятий, осуществляемых в рамках реализации муниципальных программ (подпрограмм) монопрофильных муниципальных образований, содержащих </w:t>
      </w:r>
      <w:r w:rsidRPr="00DA6686">
        <w:lastRenderedPageBreak/>
        <w:t xml:space="preserve">мероприятия, направленные на развитие малого и среднего предпринимательства, а также обязуюсь обеспечить уровень софинансирования, установленный в соответствии с </w:t>
      </w:r>
      <w:hyperlink w:anchor="Par49" w:history="1">
        <w:r w:rsidRPr="00DA6686">
          <w:t>пунктом 11</w:t>
        </w:r>
      </w:hyperlink>
      <w:r w:rsidRPr="00DA6686">
        <w:t xml:space="preserve"> Порядка, </w:t>
      </w:r>
      <w:r w:rsidR="004F76E5" w:rsidRPr="00575C64">
        <w:rPr>
          <w:color w:val="auto"/>
        </w:rPr>
        <w:t xml:space="preserve">по мероприятию (-ям):       </w:t>
      </w:r>
      <w:r w:rsidR="004F76E5">
        <w:rPr>
          <w:color w:val="auto"/>
        </w:rPr>
        <w:t>________________</w:t>
      </w:r>
      <w:r w:rsidR="004F76E5" w:rsidRPr="00575C64">
        <w:rPr>
          <w:color w:val="auto"/>
        </w:rPr>
        <w:t>___</w:t>
      </w:r>
      <w:r w:rsidR="004F76E5">
        <w:rPr>
          <w:color w:val="auto"/>
        </w:rPr>
        <w:t>_</w:t>
      </w:r>
      <w:r w:rsidR="004F76E5" w:rsidRPr="00575C64">
        <w:rPr>
          <w:color w:val="auto"/>
        </w:rPr>
        <w:t>______________________</w:t>
      </w:r>
      <w:r w:rsidR="004F76E5">
        <w:rPr>
          <w:color w:val="auto"/>
        </w:rPr>
        <w:t>,</w:t>
      </w:r>
    </w:p>
    <w:p w:rsidR="004F76E5" w:rsidRDefault="004F76E5" w:rsidP="004F76E5">
      <w:pPr>
        <w:autoSpaceDE w:val="0"/>
        <w:autoSpaceDN w:val="0"/>
        <w:adjustRightInd w:val="0"/>
        <w:jc w:val="right"/>
      </w:pPr>
      <w:r>
        <w:rPr>
          <w:i/>
          <w:color w:val="auto"/>
          <w:sz w:val="20"/>
          <w:szCs w:val="20"/>
        </w:rPr>
        <w:t xml:space="preserve">                                          </w:t>
      </w:r>
      <w:r w:rsidRPr="00575C64">
        <w:rPr>
          <w:i/>
          <w:color w:val="auto"/>
          <w:sz w:val="20"/>
          <w:szCs w:val="20"/>
        </w:rPr>
        <w:t xml:space="preserve">(указать мероприятие (-я), указанное (-ые) в </w:t>
      </w:r>
      <w:hyperlink r:id="rId40" w:anchor="Par1" w:history="1">
        <w:r w:rsidRPr="00575C64">
          <w:rPr>
            <w:rStyle w:val="af8"/>
            <w:i/>
            <w:color w:val="auto"/>
            <w:sz w:val="20"/>
            <w:szCs w:val="20"/>
            <w:u w:val="none"/>
          </w:rPr>
          <w:t>пункте 4</w:t>
        </w:r>
      </w:hyperlink>
      <w:r w:rsidRPr="00575C64">
        <w:rPr>
          <w:i/>
          <w:color w:val="auto"/>
          <w:sz w:val="20"/>
          <w:szCs w:val="20"/>
        </w:rPr>
        <w:t xml:space="preserve"> Порядка</w:t>
      </w:r>
      <w:r>
        <w:rPr>
          <w:i/>
          <w:sz w:val="20"/>
          <w:szCs w:val="20"/>
        </w:rPr>
        <w:t>)</w:t>
      </w:r>
      <w:r>
        <w:t xml:space="preserve">»; </w:t>
      </w:r>
    </w:p>
    <w:p w:rsidR="004F76E5" w:rsidRPr="004F76E5" w:rsidRDefault="004F76E5" w:rsidP="004F76E5">
      <w:pPr>
        <w:autoSpaceDE w:val="0"/>
        <w:autoSpaceDN w:val="0"/>
        <w:adjustRightInd w:val="0"/>
        <w:ind w:firstLine="0"/>
        <w:jc w:val="right"/>
        <w:rPr>
          <w:sz w:val="16"/>
          <w:szCs w:val="16"/>
        </w:rPr>
      </w:pPr>
      <w:r w:rsidRPr="004F76E5">
        <w:rPr>
          <w:sz w:val="16"/>
          <w:szCs w:val="16"/>
        </w:rPr>
        <w:t>(в ред. постановления Правительства Забайкальского края № 211 от 25.05.2018)</w:t>
      </w:r>
    </w:p>
    <w:p w:rsidR="00EF4E90" w:rsidRPr="00DA6686" w:rsidRDefault="00EF4E90" w:rsidP="00EF4E90">
      <w:pPr>
        <w:autoSpaceDE w:val="0"/>
        <w:autoSpaceDN w:val="0"/>
        <w:adjustRightInd w:val="0"/>
        <w:ind w:firstLine="0"/>
      </w:pPr>
      <w:r w:rsidRPr="00DA6686">
        <w:t>также обязуюсь обеспечить внесение соответствующих изменений в муниципальную программу (подпрограмму) монопрофильного муниципального образования, содержащую мероприятия, направленные на развитие малого и среднего предпринимательства ____________________________________________________________________________________________________________________________________,</w:t>
      </w:r>
    </w:p>
    <w:p w:rsidR="00EF4E90" w:rsidRPr="00DA6686" w:rsidRDefault="00EF4E90" w:rsidP="00EF4E90">
      <w:pPr>
        <w:autoSpaceDE w:val="0"/>
        <w:autoSpaceDN w:val="0"/>
        <w:adjustRightInd w:val="0"/>
        <w:jc w:val="center"/>
        <w:rPr>
          <w:i/>
          <w:sz w:val="20"/>
          <w:szCs w:val="20"/>
        </w:rPr>
      </w:pPr>
      <w:r w:rsidRPr="00DA6686">
        <w:rPr>
          <w:i/>
          <w:sz w:val="20"/>
          <w:szCs w:val="20"/>
        </w:rPr>
        <w:t>(указать реквизиты и наименование нормативного акта)</w:t>
      </w:r>
    </w:p>
    <w:p w:rsidR="00EF4E90" w:rsidRPr="00DA6686" w:rsidRDefault="00EF4E90" w:rsidP="00EF4E90">
      <w:pPr>
        <w:autoSpaceDE w:val="0"/>
        <w:autoSpaceDN w:val="0"/>
        <w:adjustRightInd w:val="0"/>
        <w:ind w:firstLine="0"/>
      </w:pPr>
      <w:r w:rsidRPr="00DA6686">
        <w:t>и бюджет монопрофильного муниципального образования на текущий финансовый год и плановый период___________________________________.</w:t>
      </w:r>
    </w:p>
    <w:p w:rsidR="00EF4E90" w:rsidRPr="00DA6686" w:rsidRDefault="00EF4E90" w:rsidP="00EF4E90">
      <w:pPr>
        <w:autoSpaceDE w:val="0"/>
        <w:autoSpaceDN w:val="0"/>
        <w:adjustRightInd w:val="0"/>
        <w:jc w:val="right"/>
        <w:rPr>
          <w:i/>
          <w:sz w:val="20"/>
          <w:szCs w:val="20"/>
        </w:rPr>
      </w:pPr>
      <w:r w:rsidRPr="00DA6686">
        <w:rPr>
          <w:i/>
          <w:sz w:val="20"/>
          <w:szCs w:val="20"/>
        </w:rPr>
        <w:t xml:space="preserve">           (указать реквизиты и наименование нормативного акта)</w:t>
      </w:r>
    </w:p>
    <w:p w:rsidR="00EF4E90" w:rsidRPr="00DA6686" w:rsidRDefault="00EF4E90" w:rsidP="00EF4E90">
      <w:pPr>
        <w:autoSpaceDE w:val="0"/>
        <w:autoSpaceDN w:val="0"/>
        <w:adjustRightInd w:val="0"/>
      </w:pPr>
      <w:r w:rsidRPr="00DA6686">
        <w:t xml:space="preserve">    </w:t>
      </w:r>
    </w:p>
    <w:p w:rsidR="00EF4E90" w:rsidRPr="00DA6686" w:rsidRDefault="00EF4E90" w:rsidP="00EF4E90">
      <w:pPr>
        <w:autoSpaceDE w:val="0"/>
        <w:autoSpaceDN w:val="0"/>
        <w:adjustRightInd w:val="0"/>
      </w:pPr>
    </w:p>
    <w:p w:rsidR="00EF4E90" w:rsidRPr="00DA6686" w:rsidRDefault="00EF4E90" w:rsidP="00EF4E90">
      <w:pPr>
        <w:autoSpaceDE w:val="0"/>
        <w:autoSpaceDN w:val="0"/>
        <w:adjustRightInd w:val="0"/>
        <w:ind w:firstLine="0"/>
      </w:pPr>
      <w:r w:rsidRPr="00DA6686">
        <w:t>_______________________________________ _________ _________________</w:t>
      </w:r>
    </w:p>
    <w:p w:rsidR="00EF4E90" w:rsidRPr="00DA6686" w:rsidRDefault="00EF4E90" w:rsidP="00EF4E90">
      <w:pPr>
        <w:autoSpaceDE w:val="0"/>
        <w:autoSpaceDN w:val="0"/>
        <w:adjustRightInd w:val="0"/>
        <w:ind w:firstLine="0"/>
        <w:rPr>
          <w:i/>
          <w:sz w:val="20"/>
          <w:szCs w:val="20"/>
        </w:rPr>
      </w:pPr>
      <w:r w:rsidRPr="00DA6686">
        <w:rPr>
          <w:i/>
          <w:sz w:val="20"/>
          <w:szCs w:val="20"/>
        </w:rPr>
        <w:t xml:space="preserve"> Руководитель администрации                                                                 (подпись)              (Ф.И.О. (при наличии)                               </w:t>
      </w:r>
    </w:p>
    <w:p w:rsidR="00EF4E90" w:rsidRPr="00DA6686" w:rsidRDefault="00EF4E90" w:rsidP="00EF4E90">
      <w:pPr>
        <w:autoSpaceDE w:val="0"/>
        <w:autoSpaceDN w:val="0"/>
        <w:adjustRightInd w:val="0"/>
        <w:ind w:firstLine="0"/>
        <w:rPr>
          <w:i/>
          <w:sz w:val="20"/>
          <w:szCs w:val="20"/>
        </w:rPr>
      </w:pPr>
      <w:r w:rsidRPr="00DA6686">
        <w:rPr>
          <w:i/>
          <w:sz w:val="20"/>
          <w:szCs w:val="20"/>
        </w:rPr>
        <w:t xml:space="preserve"> монопрофильного                                                                                            М.П.</w:t>
      </w:r>
    </w:p>
    <w:p w:rsidR="00EF4E90" w:rsidRPr="00DA6686" w:rsidRDefault="00EF4E90" w:rsidP="00EF4E90">
      <w:pPr>
        <w:autoSpaceDE w:val="0"/>
        <w:autoSpaceDN w:val="0"/>
        <w:adjustRightInd w:val="0"/>
        <w:ind w:firstLine="0"/>
        <w:rPr>
          <w:i/>
          <w:sz w:val="20"/>
          <w:szCs w:val="20"/>
        </w:rPr>
      </w:pPr>
      <w:r w:rsidRPr="00DA6686">
        <w:rPr>
          <w:i/>
          <w:sz w:val="20"/>
          <w:szCs w:val="20"/>
        </w:rPr>
        <w:t xml:space="preserve"> муниципального образования</w:t>
      </w:r>
    </w:p>
    <w:p w:rsidR="00EF4E90" w:rsidRPr="00DA6686" w:rsidRDefault="00EF4E90" w:rsidP="00EF4E90">
      <w:pPr>
        <w:autoSpaceDE w:val="0"/>
        <w:autoSpaceDN w:val="0"/>
        <w:adjustRightInd w:val="0"/>
      </w:pPr>
    </w:p>
    <w:p w:rsidR="00EF4E90" w:rsidRPr="00DA6686" w:rsidRDefault="00EF4E90" w:rsidP="00EF4E90">
      <w:pPr>
        <w:autoSpaceDE w:val="0"/>
        <w:autoSpaceDN w:val="0"/>
        <w:adjustRightInd w:val="0"/>
        <w:ind w:left="4111"/>
        <w:jc w:val="center"/>
        <w:outlineLvl w:val="0"/>
      </w:pPr>
    </w:p>
    <w:p w:rsidR="00EF4E90" w:rsidRPr="00DA6686" w:rsidRDefault="00EF4E90" w:rsidP="00EF4E90">
      <w:pPr>
        <w:autoSpaceDE w:val="0"/>
        <w:autoSpaceDN w:val="0"/>
        <w:adjustRightInd w:val="0"/>
        <w:ind w:firstLine="0"/>
        <w:jc w:val="center"/>
        <w:outlineLvl w:val="0"/>
      </w:pPr>
      <w:r w:rsidRPr="00DA6686">
        <w:t>____________</w:t>
      </w:r>
    </w:p>
    <w:p w:rsidR="00EF4E90" w:rsidRPr="00DA6686" w:rsidRDefault="00EF4E90" w:rsidP="00EF4E90">
      <w:pPr>
        <w:autoSpaceDE w:val="0"/>
        <w:autoSpaceDN w:val="0"/>
        <w:adjustRightInd w:val="0"/>
        <w:ind w:left="4111"/>
        <w:jc w:val="center"/>
        <w:outlineLvl w:val="0"/>
      </w:pPr>
    </w:p>
    <w:p w:rsidR="00035E35" w:rsidRDefault="00EF4E90" w:rsidP="00EF4E90">
      <w:pPr>
        <w:tabs>
          <w:tab w:val="left" w:pos="5550"/>
          <w:tab w:val="center" w:pos="6875"/>
        </w:tabs>
        <w:autoSpaceDE w:val="0"/>
        <w:autoSpaceDN w:val="0"/>
        <w:adjustRightInd w:val="0"/>
        <w:ind w:left="4111" w:firstLine="0"/>
        <w:jc w:val="left"/>
        <w:outlineLvl w:val="0"/>
      </w:pPr>
      <w:r w:rsidRPr="00DA6686">
        <w:tab/>
      </w: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035E35" w:rsidRDefault="00035E35" w:rsidP="00EF4E90">
      <w:pPr>
        <w:tabs>
          <w:tab w:val="left" w:pos="5550"/>
          <w:tab w:val="center" w:pos="6875"/>
        </w:tabs>
        <w:autoSpaceDE w:val="0"/>
        <w:autoSpaceDN w:val="0"/>
        <w:adjustRightInd w:val="0"/>
        <w:ind w:left="4111" w:firstLine="0"/>
        <w:jc w:val="left"/>
        <w:outlineLvl w:val="0"/>
      </w:pPr>
    </w:p>
    <w:p w:rsidR="00EF4E90" w:rsidRPr="00DA6686" w:rsidRDefault="00EF4E90" w:rsidP="00035E35">
      <w:pPr>
        <w:tabs>
          <w:tab w:val="left" w:pos="5550"/>
          <w:tab w:val="center" w:pos="6875"/>
        </w:tabs>
        <w:autoSpaceDE w:val="0"/>
        <w:autoSpaceDN w:val="0"/>
        <w:adjustRightInd w:val="0"/>
        <w:ind w:left="4111" w:firstLine="0"/>
        <w:jc w:val="center"/>
        <w:outlineLvl w:val="0"/>
      </w:pPr>
      <w:r w:rsidRPr="00DA6686">
        <w:t>ПРИЛОЖЕНИЕ № 2</w:t>
      </w:r>
    </w:p>
    <w:p w:rsidR="00EF4E90" w:rsidRPr="00DA6686" w:rsidRDefault="00EF4E90" w:rsidP="00EF4E90">
      <w:pPr>
        <w:autoSpaceDE w:val="0"/>
        <w:autoSpaceDN w:val="0"/>
        <w:adjustRightInd w:val="0"/>
        <w:ind w:left="4111" w:firstLine="0"/>
        <w:jc w:val="center"/>
      </w:pPr>
      <w:r w:rsidRPr="00DA6686">
        <w:t>к Порядку предоставления субсидий из бюджета Забайкальского края бюджетам монопрофильных муниципальных образований Забайкальского края на реализацию мероприятий, осуществляемых в рамках реализации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w:t>
      </w:r>
    </w:p>
    <w:p w:rsidR="00EF4E90" w:rsidRPr="00DA6686" w:rsidRDefault="00EF4E90" w:rsidP="00EF4E90">
      <w:pPr>
        <w:autoSpaceDE w:val="0"/>
        <w:autoSpaceDN w:val="0"/>
        <w:adjustRightInd w:val="0"/>
        <w:ind w:left="4111"/>
        <w:jc w:val="center"/>
      </w:pPr>
    </w:p>
    <w:p w:rsidR="00EF4E90" w:rsidRPr="00DA6686" w:rsidRDefault="00EF4E90" w:rsidP="00EF4E90">
      <w:pPr>
        <w:autoSpaceDE w:val="0"/>
        <w:autoSpaceDN w:val="0"/>
        <w:adjustRightInd w:val="0"/>
        <w:ind w:left="4111"/>
        <w:jc w:val="center"/>
      </w:pPr>
      <w:r w:rsidRPr="00DA6686">
        <w:t>(форма)</w:t>
      </w:r>
    </w:p>
    <w:p w:rsidR="00EF4E90" w:rsidRPr="00DA6686" w:rsidRDefault="00EF4E90" w:rsidP="00EF4E90">
      <w:pPr>
        <w:autoSpaceDE w:val="0"/>
        <w:autoSpaceDN w:val="0"/>
        <w:adjustRightInd w:val="0"/>
        <w:ind w:firstLine="0"/>
      </w:pPr>
      <w:bookmarkStart w:id="14" w:name="Par701"/>
      <w:bookmarkEnd w:id="14"/>
    </w:p>
    <w:p w:rsidR="00EF4E90" w:rsidRPr="00DA6686" w:rsidRDefault="00EF4E90" w:rsidP="00EF4E90">
      <w:pPr>
        <w:autoSpaceDE w:val="0"/>
        <w:autoSpaceDN w:val="0"/>
        <w:adjustRightInd w:val="0"/>
        <w:ind w:left="4962" w:firstLine="0"/>
        <w:jc w:val="center"/>
      </w:pPr>
      <w:r w:rsidRPr="00DA6686">
        <w:t>В Министерство экономического</w:t>
      </w:r>
    </w:p>
    <w:p w:rsidR="00EF4E90" w:rsidRPr="00DA6686" w:rsidRDefault="00EF4E90" w:rsidP="00EF4E90">
      <w:pPr>
        <w:autoSpaceDE w:val="0"/>
        <w:autoSpaceDN w:val="0"/>
        <w:adjustRightInd w:val="0"/>
        <w:ind w:left="4962" w:firstLine="0"/>
        <w:jc w:val="center"/>
      </w:pPr>
      <w:r w:rsidRPr="00DA6686">
        <w:t xml:space="preserve"> развития Забайкальского края</w:t>
      </w:r>
    </w:p>
    <w:p w:rsidR="00EF4E90" w:rsidRPr="00DA6686" w:rsidRDefault="00EF4E90" w:rsidP="00EF4E90">
      <w:pPr>
        <w:autoSpaceDE w:val="0"/>
        <w:autoSpaceDN w:val="0"/>
        <w:adjustRightInd w:val="0"/>
        <w:jc w:val="center"/>
      </w:pPr>
    </w:p>
    <w:p w:rsidR="00EF4E90" w:rsidRPr="00DA6686" w:rsidRDefault="00EF4E90" w:rsidP="00EF4E90">
      <w:pPr>
        <w:autoSpaceDE w:val="0"/>
        <w:autoSpaceDN w:val="0"/>
        <w:adjustRightInd w:val="0"/>
        <w:jc w:val="center"/>
      </w:pPr>
    </w:p>
    <w:p w:rsidR="00EF4E90" w:rsidRPr="00DA6686" w:rsidRDefault="00EF4E90" w:rsidP="00EF4E90">
      <w:pPr>
        <w:autoSpaceDE w:val="0"/>
        <w:autoSpaceDN w:val="0"/>
        <w:adjustRightInd w:val="0"/>
        <w:jc w:val="center"/>
      </w:pPr>
    </w:p>
    <w:p w:rsidR="00EF4E90" w:rsidRPr="00DA6686" w:rsidRDefault="00EF4E90" w:rsidP="00EF4E90">
      <w:pPr>
        <w:autoSpaceDE w:val="0"/>
        <w:autoSpaceDN w:val="0"/>
        <w:adjustRightInd w:val="0"/>
        <w:jc w:val="center"/>
      </w:pPr>
    </w:p>
    <w:p w:rsidR="00EF4E90" w:rsidRPr="00DA6686" w:rsidRDefault="00EF4E90" w:rsidP="00EF4E90">
      <w:pPr>
        <w:autoSpaceDE w:val="0"/>
        <w:autoSpaceDN w:val="0"/>
        <w:adjustRightInd w:val="0"/>
        <w:ind w:firstLine="0"/>
        <w:jc w:val="center"/>
        <w:rPr>
          <w:b/>
        </w:rPr>
      </w:pPr>
      <w:r w:rsidRPr="00DA6686">
        <w:rPr>
          <w:b/>
        </w:rPr>
        <w:t>ЗАЯВЛЕНИЕ</w:t>
      </w:r>
    </w:p>
    <w:p w:rsidR="00EF4E90" w:rsidRDefault="00EF4E90" w:rsidP="00EF4E90">
      <w:pPr>
        <w:autoSpaceDE w:val="0"/>
        <w:autoSpaceDN w:val="0"/>
        <w:adjustRightInd w:val="0"/>
        <w:ind w:firstLine="0"/>
        <w:jc w:val="center"/>
        <w:rPr>
          <w:b/>
        </w:rPr>
      </w:pPr>
      <w:r w:rsidRPr="00DA6686">
        <w:rPr>
          <w:b/>
        </w:rPr>
        <w:t>на участие в рассмотрении мероприятия монопрофильного муниципального образования, бюджету которого предоставляется субсидия</w:t>
      </w:r>
      <w:r w:rsidR="004F76E5">
        <w:rPr>
          <w:b/>
        </w:rPr>
        <w:t>*</w:t>
      </w:r>
    </w:p>
    <w:p w:rsidR="004F76E5" w:rsidRPr="004F76E5" w:rsidRDefault="004F76E5" w:rsidP="004F76E5">
      <w:pPr>
        <w:autoSpaceDE w:val="0"/>
        <w:autoSpaceDN w:val="0"/>
        <w:adjustRightInd w:val="0"/>
        <w:ind w:firstLine="0"/>
        <w:jc w:val="center"/>
        <w:rPr>
          <w:sz w:val="16"/>
          <w:szCs w:val="16"/>
        </w:rPr>
      </w:pPr>
      <w:r w:rsidRPr="004F76E5">
        <w:rPr>
          <w:sz w:val="16"/>
          <w:szCs w:val="16"/>
        </w:rPr>
        <w:t>(в ред. постановления Правительства Забайкальского края № 211 от 25.05.2018)</w:t>
      </w:r>
    </w:p>
    <w:p w:rsidR="004F76E5" w:rsidRPr="00DA6686" w:rsidRDefault="004F76E5" w:rsidP="00EF4E90">
      <w:pPr>
        <w:autoSpaceDE w:val="0"/>
        <w:autoSpaceDN w:val="0"/>
        <w:adjustRightInd w:val="0"/>
        <w:ind w:firstLine="0"/>
        <w:jc w:val="center"/>
        <w:rPr>
          <w:b/>
        </w:rPr>
      </w:pPr>
    </w:p>
    <w:p w:rsidR="00EF4E90" w:rsidRPr="00DA6686" w:rsidRDefault="00EF4E90" w:rsidP="00EF4E90">
      <w:pPr>
        <w:autoSpaceDE w:val="0"/>
        <w:autoSpaceDN w:val="0"/>
        <w:adjustRightInd w:val="0"/>
      </w:pPr>
    </w:p>
    <w:p w:rsidR="00EF4E90" w:rsidRPr="00DA6686" w:rsidRDefault="00EF4E90" w:rsidP="00EF4E90">
      <w:pPr>
        <w:autoSpaceDE w:val="0"/>
        <w:autoSpaceDN w:val="0"/>
        <w:adjustRightInd w:val="0"/>
      </w:pPr>
      <w:r w:rsidRPr="00DA6686">
        <w:t xml:space="preserve">В конкурсную комиссию по предоставлению из бюджета Забайкальского края субсидий и грантов в форме субсидий в рамках мероприятий по поддержке малого и среднего предпринимательства государственной программы Забайкальского края «Экономическое развитие», утвержденной постановлением  Правительства  Забайкальского края от 23 апреля 2014 года № 220 </w:t>
      </w:r>
    </w:p>
    <w:p w:rsidR="00EF4E90" w:rsidRPr="00DA6686" w:rsidRDefault="00EF4E90" w:rsidP="00EF4E90">
      <w:pPr>
        <w:autoSpaceDE w:val="0"/>
        <w:autoSpaceDN w:val="0"/>
        <w:adjustRightInd w:val="0"/>
        <w:ind w:firstLine="0"/>
      </w:pPr>
      <w:r w:rsidRPr="00DA6686">
        <w:t>__________________________________________________________________</w:t>
      </w:r>
    </w:p>
    <w:p w:rsidR="00EF4E90" w:rsidRPr="00DA6686" w:rsidRDefault="00EF4E90" w:rsidP="00EF4E90">
      <w:pPr>
        <w:autoSpaceDE w:val="0"/>
        <w:autoSpaceDN w:val="0"/>
        <w:adjustRightInd w:val="0"/>
        <w:ind w:firstLine="0"/>
        <w:jc w:val="center"/>
        <w:rPr>
          <w:i/>
          <w:sz w:val="20"/>
          <w:szCs w:val="20"/>
        </w:rPr>
      </w:pPr>
      <w:r w:rsidRPr="00DA6686">
        <w:rPr>
          <w:i/>
          <w:sz w:val="20"/>
          <w:szCs w:val="20"/>
        </w:rPr>
        <w:t>наименование монопрофильного муниципального образования Забайкальского края</w:t>
      </w:r>
    </w:p>
    <w:p w:rsidR="00EF4E90" w:rsidRPr="00DA6686" w:rsidRDefault="00EF4E90" w:rsidP="00EF4E90">
      <w:pPr>
        <w:autoSpaceDE w:val="0"/>
        <w:autoSpaceDN w:val="0"/>
        <w:adjustRightInd w:val="0"/>
        <w:ind w:firstLine="0"/>
      </w:pPr>
      <w:r w:rsidRPr="00DA6686">
        <w:t>__________________________________________________________________</w:t>
      </w:r>
    </w:p>
    <w:p w:rsidR="00EF4E90" w:rsidRPr="00DA6686" w:rsidRDefault="00EF4E90" w:rsidP="00EF4E90">
      <w:pPr>
        <w:autoSpaceDE w:val="0"/>
        <w:autoSpaceDN w:val="0"/>
        <w:adjustRightInd w:val="0"/>
        <w:jc w:val="center"/>
        <w:rPr>
          <w:i/>
          <w:sz w:val="20"/>
          <w:szCs w:val="20"/>
        </w:rPr>
      </w:pPr>
      <w:r w:rsidRPr="00DA6686">
        <w:rPr>
          <w:i/>
          <w:sz w:val="20"/>
          <w:szCs w:val="20"/>
        </w:rPr>
        <w:t>наименование мероприятия государственной поддержки малого и среднего предпринимательства</w:t>
      </w:r>
    </w:p>
    <w:p w:rsidR="00EF4E90" w:rsidRPr="00DA6686" w:rsidRDefault="00EF4E90" w:rsidP="00EF4E90">
      <w:pPr>
        <w:autoSpaceDE w:val="0"/>
        <w:autoSpaceDN w:val="0"/>
        <w:adjustRightInd w:val="0"/>
        <w:ind w:firstLine="0"/>
      </w:pPr>
      <w:r w:rsidRPr="00DA6686">
        <w:t>__________________________________________________________________</w:t>
      </w:r>
    </w:p>
    <w:p w:rsidR="00EF4E90" w:rsidRPr="00DA6686" w:rsidRDefault="00EF4E90" w:rsidP="00EF4E90">
      <w:pPr>
        <w:autoSpaceDE w:val="0"/>
        <w:autoSpaceDN w:val="0"/>
        <w:adjustRightInd w:val="0"/>
        <w:ind w:firstLine="0"/>
        <w:jc w:val="center"/>
        <w:rPr>
          <w:i/>
          <w:sz w:val="20"/>
          <w:szCs w:val="20"/>
        </w:rPr>
      </w:pPr>
      <w:r w:rsidRPr="00DA6686">
        <w:rPr>
          <w:i/>
          <w:sz w:val="20"/>
          <w:szCs w:val="20"/>
        </w:rPr>
        <w:t>юридический адрес администрации монопрофильного муниципального образования</w:t>
      </w:r>
    </w:p>
    <w:p w:rsidR="00EF4E90" w:rsidRPr="00DA6686" w:rsidRDefault="00EF4E90" w:rsidP="00EF4E90">
      <w:pPr>
        <w:autoSpaceDE w:val="0"/>
        <w:autoSpaceDN w:val="0"/>
        <w:adjustRightInd w:val="0"/>
        <w:ind w:firstLine="0"/>
      </w:pPr>
      <w:r w:rsidRPr="00DA6686">
        <w:t>__________________________________________________________________</w:t>
      </w:r>
    </w:p>
    <w:p w:rsidR="00EF4E90" w:rsidRPr="00DA6686" w:rsidRDefault="00EF4E90" w:rsidP="00EF4E90">
      <w:pPr>
        <w:autoSpaceDE w:val="0"/>
        <w:autoSpaceDN w:val="0"/>
        <w:adjustRightInd w:val="0"/>
        <w:ind w:firstLine="0"/>
        <w:jc w:val="center"/>
        <w:rPr>
          <w:i/>
          <w:sz w:val="20"/>
          <w:szCs w:val="20"/>
        </w:rPr>
      </w:pPr>
      <w:r w:rsidRPr="00DA6686">
        <w:rPr>
          <w:i/>
          <w:sz w:val="20"/>
          <w:szCs w:val="20"/>
        </w:rPr>
        <w:t>наименование подразделения администрации монопрофильного муниципального образования, ответственного за подготовку документации</w:t>
      </w:r>
    </w:p>
    <w:p w:rsidR="00EF4E90" w:rsidRPr="00DA6686" w:rsidRDefault="00EF4E90" w:rsidP="00EF4E90">
      <w:pPr>
        <w:autoSpaceDE w:val="0"/>
        <w:autoSpaceDN w:val="0"/>
        <w:adjustRightInd w:val="0"/>
        <w:ind w:firstLine="0"/>
      </w:pPr>
      <w:r w:rsidRPr="00DA6686">
        <w:t>__________________________________________________________________</w:t>
      </w:r>
    </w:p>
    <w:p w:rsidR="00EF4E90" w:rsidRPr="00DA6686" w:rsidRDefault="00EF4E90" w:rsidP="00EF4E90">
      <w:pPr>
        <w:autoSpaceDE w:val="0"/>
        <w:autoSpaceDN w:val="0"/>
        <w:adjustRightInd w:val="0"/>
        <w:ind w:firstLine="0"/>
        <w:jc w:val="center"/>
        <w:rPr>
          <w:i/>
          <w:sz w:val="20"/>
          <w:szCs w:val="20"/>
        </w:rPr>
      </w:pPr>
      <w:r w:rsidRPr="00DA6686">
        <w:rPr>
          <w:i/>
          <w:sz w:val="20"/>
          <w:szCs w:val="20"/>
        </w:rPr>
        <w:t>руководитель подразделения администрации монопрофильного муниципального образования, ответственного за подготовку документации, и его контактные данные</w:t>
      </w:r>
    </w:p>
    <w:p w:rsidR="00EF4E90" w:rsidRPr="00DA6686" w:rsidRDefault="00EF4E90" w:rsidP="00EF4E90">
      <w:pPr>
        <w:autoSpaceDE w:val="0"/>
        <w:autoSpaceDN w:val="0"/>
        <w:adjustRightInd w:val="0"/>
        <w:ind w:firstLine="0"/>
      </w:pPr>
      <w:r w:rsidRPr="00DA6686">
        <w:t>__________________________________________________________________</w:t>
      </w:r>
    </w:p>
    <w:p w:rsidR="00EF4E90" w:rsidRPr="00DA6686" w:rsidRDefault="00EF4E90" w:rsidP="00EF4E90">
      <w:pPr>
        <w:autoSpaceDE w:val="0"/>
        <w:autoSpaceDN w:val="0"/>
        <w:adjustRightInd w:val="0"/>
        <w:ind w:firstLine="0"/>
        <w:jc w:val="center"/>
        <w:rPr>
          <w:i/>
          <w:sz w:val="20"/>
          <w:szCs w:val="20"/>
        </w:rPr>
      </w:pPr>
      <w:r w:rsidRPr="00DA6686">
        <w:rPr>
          <w:i/>
          <w:sz w:val="20"/>
          <w:szCs w:val="20"/>
        </w:rPr>
        <w:t>сотрудник подразделения администрации монопрофильного муниципального образования, ответственный за подготовку документаци, и его контактные данные; ответственный сотрудник уполномоченного органа и его контактные данные</w:t>
      </w:r>
    </w:p>
    <w:p w:rsidR="00EF4E90" w:rsidRPr="00DA6686" w:rsidRDefault="00EF4E90" w:rsidP="00EF4E90">
      <w:pPr>
        <w:autoSpaceDE w:val="0"/>
        <w:autoSpaceDN w:val="0"/>
        <w:adjustRightInd w:val="0"/>
        <w:ind w:firstLine="0"/>
        <w:jc w:val="center"/>
        <w:rPr>
          <w:i/>
          <w:sz w:val="20"/>
          <w:szCs w:val="20"/>
        </w:rPr>
      </w:pPr>
    </w:p>
    <w:p w:rsidR="00EF4E90" w:rsidRPr="00DA6686" w:rsidRDefault="00EF4E90" w:rsidP="00EF4E90">
      <w:pPr>
        <w:autoSpaceDE w:val="0"/>
        <w:autoSpaceDN w:val="0"/>
        <w:adjustRightInd w:val="0"/>
        <w:ind w:firstLine="0"/>
      </w:pPr>
      <w:r w:rsidRPr="00DA6686">
        <w:t>__________________________________________________________________</w:t>
      </w:r>
    </w:p>
    <w:p w:rsidR="00EF4E90" w:rsidRPr="00DA6686" w:rsidRDefault="00EF4E90" w:rsidP="00EF4E90">
      <w:pPr>
        <w:autoSpaceDE w:val="0"/>
        <w:autoSpaceDN w:val="0"/>
        <w:adjustRightInd w:val="0"/>
        <w:ind w:firstLine="0"/>
        <w:jc w:val="center"/>
        <w:rPr>
          <w:i/>
          <w:sz w:val="20"/>
          <w:szCs w:val="20"/>
        </w:rPr>
      </w:pPr>
      <w:r w:rsidRPr="00DA6686">
        <w:rPr>
          <w:i/>
          <w:sz w:val="20"/>
          <w:szCs w:val="20"/>
        </w:rPr>
        <w:t>предполагаемая сумма расходов бюджета монопрофильного муниципального образования</w:t>
      </w:r>
      <w:r w:rsidRPr="00DA6686">
        <w:t xml:space="preserve"> </w:t>
      </w:r>
      <w:r w:rsidRPr="00DA6686">
        <w:rPr>
          <w:i/>
          <w:sz w:val="20"/>
          <w:szCs w:val="20"/>
        </w:rPr>
        <w:t>на реализацию мероприятия (млн. рублей)</w:t>
      </w:r>
    </w:p>
    <w:p w:rsidR="00EF4E90" w:rsidRPr="00DA6686" w:rsidRDefault="00EF4E90" w:rsidP="00EF4E90">
      <w:pPr>
        <w:autoSpaceDE w:val="0"/>
        <w:autoSpaceDN w:val="0"/>
        <w:adjustRightInd w:val="0"/>
        <w:ind w:firstLine="0"/>
      </w:pPr>
      <w:r w:rsidRPr="00DA6686">
        <w:t>__________________________________________________________________</w:t>
      </w:r>
    </w:p>
    <w:p w:rsidR="00EF4E90" w:rsidRPr="00DA6686" w:rsidRDefault="00EF4E90" w:rsidP="00EF4E90">
      <w:pPr>
        <w:autoSpaceDE w:val="0"/>
        <w:autoSpaceDN w:val="0"/>
        <w:adjustRightInd w:val="0"/>
        <w:ind w:firstLine="0"/>
        <w:jc w:val="center"/>
        <w:rPr>
          <w:i/>
          <w:sz w:val="20"/>
          <w:szCs w:val="20"/>
        </w:rPr>
      </w:pPr>
      <w:r w:rsidRPr="00DA6686">
        <w:rPr>
          <w:i/>
          <w:sz w:val="20"/>
          <w:szCs w:val="20"/>
        </w:rPr>
        <w:t>предполагаемая сумма субсидии из бюджета Забайкальского края (млн. рублей)</w:t>
      </w:r>
    </w:p>
    <w:p w:rsidR="00EF4E90" w:rsidRPr="00DA6686" w:rsidRDefault="00EF4E90" w:rsidP="00EF4E90">
      <w:pPr>
        <w:autoSpaceDE w:val="0"/>
        <w:autoSpaceDN w:val="0"/>
        <w:adjustRightInd w:val="0"/>
        <w:ind w:firstLine="0"/>
      </w:pPr>
    </w:p>
    <w:p w:rsidR="00EF4E90" w:rsidRPr="00DA6686" w:rsidRDefault="00EF4E90" w:rsidP="00EF4E90">
      <w:pPr>
        <w:autoSpaceDE w:val="0"/>
        <w:autoSpaceDN w:val="0"/>
        <w:adjustRightInd w:val="0"/>
        <w:ind w:firstLine="0"/>
      </w:pPr>
      <w:r w:rsidRPr="00DA6686">
        <w:t>Перечень прилагаемых документов:</w:t>
      </w:r>
    </w:p>
    <w:p w:rsidR="00EF4E90" w:rsidRPr="00DA6686" w:rsidRDefault="00EF4E90" w:rsidP="00EF4E90">
      <w:pPr>
        <w:autoSpaceDE w:val="0"/>
        <w:autoSpaceDN w:val="0"/>
        <w:adjustRightInd w:val="0"/>
        <w:ind w:firstLine="0"/>
      </w:pPr>
      <w:r w:rsidRPr="00DA6686">
        <w:t>__________________________________________________________________</w:t>
      </w:r>
    </w:p>
    <w:p w:rsidR="00EF4E90" w:rsidRPr="00DA6686" w:rsidRDefault="00EF4E90" w:rsidP="00EF4E90">
      <w:pPr>
        <w:autoSpaceDE w:val="0"/>
        <w:autoSpaceDN w:val="0"/>
        <w:adjustRightInd w:val="0"/>
        <w:ind w:firstLine="0"/>
      </w:pPr>
      <w:r w:rsidRPr="00DA6686">
        <w:t>__________________________________________________________________</w:t>
      </w:r>
    </w:p>
    <w:p w:rsidR="00EF4E90" w:rsidRPr="00DA6686" w:rsidRDefault="00EF4E90" w:rsidP="00EF4E90">
      <w:pPr>
        <w:autoSpaceDE w:val="0"/>
        <w:autoSpaceDN w:val="0"/>
        <w:adjustRightInd w:val="0"/>
        <w:ind w:firstLine="0"/>
      </w:pPr>
      <w:r w:rsidRPr="00DA6686">
        <w:t>__________________________________________________________________</w:t>
      </w:r>
    </w:p>
    <w:p w:rsidR="00EF4E90" w:rsidRPr="00DA6686" w:rsidRDefault="00EF4E90" w:rsidP="00EF4E90">
      <w:pPr>
        <w:autoSpaceDE w:val="0"/>
        <w:autoSpaceDN w:val="0"/>
        <w:adjustRightInd w:val="0"/>
        <w:ind w:firstLine="0"/>
      </w:pPr>
    </w:p>
    <w:p w:rsidR="00EF4E90" w:rsidRPr="00DA6686" w:rsidRDefault="00EF4E90" w:rsidP="00EF4E90">
      <w:pPr>
        <w:autoSpaceDE w:val="0"/>
        <w:autoSpaceDN w:val="0"/>
        <w:adjustRightInd w:val="0"/>
        <w:ind w:firstLine="0"/>
      </w:pPr>
      <w:r w:rsidRPr="00DA6686">
        <w:t>С условиями отбора ознакомлен и согласен.</w:t>
      </w:r>
    </w:p>
    <w:p w:rsidR="00EF4E90" w:rsidRPr="00DA6686" w:rsidRDefault="00EF4E90" w:rsidP="00EF4E90">
      <w:pPr>
        <w:autoSpaceDE w:val="0"/>
        <w:autoSpaceDN w:val="0"/>
        <w:adjustRightInd w:val="0"/>
        <w:ind w:firstLine="0"/>
      </w:pPr>
      <w:r w:rsidRPr="00DA6686">
        <w:t>Достоверность представленной в настоящем заявлении информации гарантирую.</w:t>
      </w:r>
    </w:p>
    <w:p w:rsidR="00EF4E90" w:rsidRPr="00DA6686" w:rsidRDefault="00EF4E90" w:rsidP="00EF4E90">
      <w:pPr>
        <w:autoSpaceDE w:val="0"/>
        <w:autoSpaceDN w:val="0"/>
        <w:adjustRightInd w:val="0"/>
        <w:ind w:firstLine="0"/>
      </w:pPr>
    </w:p>
    <w:p w:rsidR="00EF4E90" w:rsidRPr="00DA6686" w:rsidRDefault="00EF4E90" w:rsidP="00EF4E90">
      <w:pPr>
        <w:autoSpaceDE w:val="0"/>
        <w:autoSpaceDN w:val="0"/>
        <w:adjustRightInd w:val="0"/>
        <w:ind w:firstLine="0"/>
      </w:pPr>
      <w:r w:rsidRPr="00DA6686">
        <w:t>_______________________________________ _________ _________________</w:t>
      </w:r>
    </w:p>
    <w:p w:rsidR="00EF4E90" w:rsidRPr="00DA6686" w:rsidRDefault="00EF4E90" w:rsidP="00EF4E90">
      <w:pPr>
        <w:autoSpaceDE w:val="0"/>
        <w:autoSpaceDN w:val="0"/>
        <w:adjustRightInd w:val="0"/>
        <w:ind w:firstLine="0"/>
        <w:rPr>
          <w:i/>
          <w:sz w:val="20"/>
          <w:szCs w:val="20"/>
        </w:rPr>
      </w:pPr>
      <w:r w:rsidRPr="00DA6686">
        <w:rPr>
          <w:i/>
          <w:sz w:val="20"/>
          <w:szCs w:val="20"/>
        </w:rPr>
        <w:t xml:space="preserve">Руководитель администрации                                                                (подпись)                (Ф.И.О. (при наличии)                               </w:t>
      </w:r>
    </w:p>
    <w:p w:rsidR="00EF4E90" w:rsidRPr="00DA6686" w:rsidRDefault="00EF4E90" w:rsidP="00EF4E90">
      <w:pPr>
        <w:autoSpaceDE w:val="0"/>
        <w:autoSpaceDN w:val="0"/>
        <w:adjustRightInd w:val="0"/>
        <w:ind w:firstLine="0"/>
        <w:rPr>
          <w:i/>
          <w:sz w:val="20"/>
          <w:szCs w:val="20"/>
        </w:rPr>
      </w:pPr>
      <w:r w:rsidRPr="00DA6686">
        <w:rPr>
          <w:i/>
          <w:sz w:val="20"/>
          <w:szCs w:val="20"/>
        </w:rPr>
        <w:t>монопрофильного                                                                                          М.П.</w:t>
      </w:r>
    </w:p>
    <w:p w:rsidR="00EF4E90" w:rsidRDefault="00EF4E90" w:rsidP="00EF4E90">
      <w:pPr>
        <w:autoSpaceDE w:val="0"/>
        <w:autoSpaceDN w:val="0"/>
        <w:adjustRightInd w:val="0"/>
        <w:ind w:firstLine="0"/>
        <w:rPr>
          <w:i/>
          <w:sz w:val="20"/>
          <w:szCs w:val="20"/>
        </w:rPr>
      </w:pPr>
      <w:r w:rsidRPr="00DA6686">
        <w:rPr>
          <w:i/>
          <w:sz w:val="20"/>
          <w:szCs w:val="20"/>
        </w:rPr>
        <w:t>муниципального образования</w:t>
      </w:r>
    </w:p>
    <w:p w:rsidR="00294604" w:rsidRDefault="00294604" w:rsidP="00EF4E90">
      <w:pPr>
        <w:autoSpaceDE w:val="0"/>
        <w:autoSpaceDN w:val="0"/>
        <w:adjustRightInd w:val="0"/>
        <w:ind w:firstLine="0"/>
        <w:rPr>
          <w:i/>
          <w:sz w:val="20"/>
          <w:szCs w:val="20"/>
        </w:rPr>
      </w:pPr>
    </w:p>
    <w:p w:rsidR="00294604" w:rsidRDefault="00294604" w:rsidP="00EF4E90">
      <w:pPr>
        <w:autoSpaceDE w:val="0"/>
        <w:autoSpaceDN w:val="0"/>
        <w:adjustRightInd w:val="0"/>
        <w:ind w:firstLine="0"/>
        <w:rPr>
          <w:i/>
          <w:sz w:val="20"/>
          <w:szCs w:val="20"/>
        </w:rPr>
      </w:pPr>
    </w:p>
    <w:p w:rsidR="00294604" w:rsidRPr="00DA6686" w:rsidRDefault="00294604" w:rsidP="00294604">
      <w:pPr>
        <w:autoSpaceDE w:val="0"/>
        <w:autoSpaceDN w:val="0"/>
        <w:adjustRightInd w:val="0"/>
        <w:rPr>
          <w:i/>
          <w:sz w:val="20"/>
          <w:szCs w:val="20"/>
        </w:rPr>
      </w:pPr>
      <w:r w:rsidRPr="00294604">
        <w:rPr>
          <w:sz w:val="18"/>
          <w:szCs w:val="18"/>
        </w:rPr>
        <w:t>*Заполняется отдельно на каждое мероприятие монопрофильного муниципального образования, бюджету которого предоставляется субсидия.</w:t>
      </w:r>
    </w:p>
    <w:p w:rsidR="00294604" w:rsidRPr="004F76E5" w:rsidRDefault="00294604" w:rsidP="00294604">
      <w:pPr>
        <w:autoSpaceDE w:val="0"/>
        <w:autoSpaceDN w:val="0"/>
        <w:adjustRightInd w:val="0"/>
        <w:ind w:firstLine="0"/>
        <w:rPr>
          <w:sz w:val="16"/>
          <w:szCs w:val="16"/>
        </w:rPr>
      </w:pPr>
      <w:r w:rsidRPr="004F76E5">
        <w:rPr>
          <w:sz w:val="16"/>
          <w:szCs w:val="16"/>
        </w:rPr>
        <w:t>(в ред. постановления Правительства Забайкальского края № 211 от 25.05.2018)</w:t>
      </w:r>
    </w:p>
    <w:p w:rsidR="00EF4E90" w:rsidRPr="00DA6686" w:rsidRDefault="00EF4E90" w:rsidP="00EF4E90">
      <w:pPr>
        <w:autoSpaceDE w:val="0"/>
        <w:autoSpaceDN w:val="0"/>
        <w:adjustRightInd w:val="0"/>
      </w:pPr>
    </w:p>
    <w:p w:rsidR="00EF4E90" w:rsidRPr="00DA6686" w:rsidRDefault="00EF4E90" w:rsidP="00EF4E90">
      <w:pPr>
        <w:autoSpaceDE w:val="0"/>
        <w:autoSpaceDN w:val="0"/>
        <w:adjustRightInd w:val="0"/>
        <w:ind w:firstLine="0"/>
        <w:jc w:val="center"/>
        <w:outlineLvl w:val="0"/>
      </w:pPr>
      <w:r w:rsidRPr="00DA6686">
        <w:t>____________</w:t>
      </w: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firstLine="0"/>
        <w:jc w:val="center"/>
        <w:outlineLvl w:val="0"/>
      </w:pPr>
    </w:p>
    <w:p w:rsidR="00EF4E90" w:rsidRPr="00DA6686" w:rsidRDefault="00EF4E90" w:rsidP="00EF4E90">
      <w:pPr>
        <w:autoSpaceDE w:val="0"/>
        <w:autoSpaceDN w:val="0"/>
        <w:adjustRightInd w:val="0"/>
        <w:ind w:left="4111" w:firstLine="0"/>
        <w:jc w:val="center"/>
        <w:outlineLvl w:val="0"/>
      </w:pPr>
      <w:r w:rsidRPr="00DA6686">
        <w:t>ПРИЛОЖЕНИЕ № 3</w:t>
      </w:r>
    </w:p>
    <w:p w:rsidR="00EF4E90" w:rsidRPr="00DA6686" w:rsidRDefault="00EF4E90" w:rsidP="00EF4E90">
      <w:pPr>
        <w:autoSpaceDE w:val="0"/>
        <w:autoSpaceDN w:val="0"/>
        <w:adjustRightInd w:val="0"/>
        <w:ind w:left="4111" w:firstLine="0"/>
        <w:jc w:val="center"/>
      </w:pPr>
      <w:r w:rsidRPr="00DA6686">
        <w:t>к Порядку предоставления субсидий из бюджета Забайкальского края бюджетам монопрофильных муниципальных образований Забайкальского края на реализацию мероприятий, осуществляемых в рамках реализации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w:t>
      </w:r>
    </w:p>
    <w:p w:rsidR="00EF4E90" w:rsidRPr="00DA6686" w:rsidRDefault="00EF4E90" w:rsidP="00EF4E90">
      <w:pPr>
        <w:autoSpaceDE w:val="0"/>
        <w:autoSpaceDN w:val="0"/>
        <w:adjustRightInd w:val="0"/>
        <w:ind w:left="4111"/>
        <w:jc w:val="center"/>
      </w:pPr>
    </w:p>
    <w:p w:rsidR="00EF4E90" w:rsidRPr="00DA6686" w:rsidRDefault="00EF4E90" w:rsidP="00EF4E90">
      <w:pPr>
        <w:autoSpaceDE w:val="0"/>
        <w:autoSpaceDN w:val="0"/>
        <w:adjustRightInd w:val="0"/>
        <w:ind w:left="4111"/>
        <w:jc w:val="center"/>
      </w:pPr>
      <w:r w:rsidRPr="00DA6686">
        <w:t>(форма)</w:t>
      </w:r>
    </w:p>
    <w:p w:rsidR="00EF4E90" w:rsidRPr="00DA6686" w:rsidRDefault="00EF4E90" w:rsidP="00EF4E90">
      <w:pPr>
        <w:autoSpaceDE w:val="0"/>
        <w:autoSpaceDN w:val="0"/>
        <w:adjustRightInd w:val="0"/>
        <w:jc w:val="right"/>
      </w:pPr>
    </w:p>
    <w:p w:rsidR="00EF4E90" w:rsidRPr="00DA6686" w:rsidRDefault="00EF4E90" w:rsidP="00EF4E90">
      <w:pPr>
        <w:autoSpaceDE w:val="0"/>
        <w:autoSpaceDN w:val="0"/>
        <w:adjustRightInd w:val="0"/>
        <w:ind w:firstLine="0"/>
        <w:jc w:val="center"/>
        <w:rPr>
          <w:b/>
        </w:rPr>
      </w:pPr>
      <w:bookmarkStart w:id="15" w:name="Par773"/>
      <w:bookmarkEnd w:id="15"/>
      <w:r w:rsidRPr="00DA6686">
        <w:rPr>
          <w:b/>
        </w:rPr>
        <w:t>Паспорт</w:t>
      </w:r>
    </w:p>
    <w:p w:rsidR="00EF4E90" w:rsidRDefault="00EF4E90" w:rsidP="00EF4E90">
      <w:pPr>
        <w:autoSpaceDE w:val="0"/>
        <w:autoSpaceDN w:val="0"/>
        <w:adjustRightInd w:val="0"/>
        <w:ind w:firstLine="0"/>
        <w:jc w:val="center"/>
        <w:rPr>
          <w:b/>
        </w:rPr>
      </w:pPr>
      <w:r w:rsidRPr="00DA6686">
        <w:rPr>
          <w:b/>
        </w:rPr>
        <w:t>мероприятия, реализуемого администрацией монопрофильного муниципального образования Забайкальского края в рамках оказания государственной поддержки малого и среднего предпринимательства</w:t>
      </w:r>
      <w:r w:rsidR="00F320DE">
        <w:rPr>
          <w:b/>
        </w:rPr>
        <w:t>*</w:t>
      </w:r>
    </w:p>
    <w:p w:rsidR="00F320DE" w:rsidRPr="00DA6686" w:rsidRDefault="00F320DE" w:rsidP="00EF4E90">
      <w:pPr>
        <w:autoSpaceDE w:val="0"/>
        <w:autoSpaceDN w:val="0"/>
        <w:adjustRightInd w:val="0"/>
        <w:ind w:firstLine="0"/>
        <w:jc w:val="center"/>
        <w:rPr>
          <w:b/>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1560"/>
        <w:gridCol w:w="1282"/>
        <w:gridCol w:w="1978"/>
        <w:gridCol w:w="283"/>
        <w:gridCol w:w="426"/>
        <w:gridCol w:w="850"/>
        <w:gridCol w:w="519"/>
        <w:gridCol w:w="332"/>
        <w:gridCol w:w="144"/>
        <w:gridCol w:w="561"/>
        <w:gridCol w:w="145"/>
        <w:gridCol w:w="1276"/>
      </w:tblGrid>
      <w:tr w:rsidR="00EF4E90" w:rsidRPr="00DA6686" w:rsidTr="00793517">
        <w:tc>
          <w:tcPr>
            <w:tcW w:w="5529" w:type="dxa"/>
            <w:gridSpan w:val="5"/>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pPr>
            <w:r w:rsidRPr="00DA6686">
              <w:t xml:space="preserve">Наименование мероприятия в соответствии с Порядком предоставления субсидий из бюджета Забайкальского края бюджетам монопрофильных муниципальных образований Забайкальского края  на реализацию  мероприятий, осуществляемых в рамках реализации муниципальных программ (подпрограмм) монопрофильных муниципальных образований, содержащих мероприятия, направленные на развитие малого и среднего предпринимательства в рамках подпрограммы «Развитие малого и среднего предпринимательства» государственной программы Забайкальского края «Экономическое развитие», утвержденной постановлением  Правительства Забайкальского края </w:t>
            </w:r>
            <w:r w:rsidRPr="00DA6686">
              <w:br/>
              <w:t xml:space="preserve">от 23 апреля 2014 года № 220 (далее - Порядок)  </w:t>
            </w:r>
          </w:p>
        </w:tc>
        <w:tc>
          <w:tcPr>
            <w:tcW w:w="3827" w:type="dxa"/>
            <w:gridSpan w:val="7"/>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r>
      <w:tr w:rsidR="00EF4E90" w:rsidRPr="00DA6686" w:rsidTr="00793517">
        <w:tc>
          <w:tcPr>
            <w:tcW w:w="5529" w:type="dxa"/>
            <w:gridSpan w:val="5"/>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pPr>
            <w:r w:rsidRPr="00DA6686">
              <w:t>Наименование мероприятия в соответствии с муниципальной программой (подпрограммой) монопрофильного муниципального образования, содержащей мероприятия, направленные на развитие малого и среднего предпринимательства</w:t>
            </w:r>
          </w:p>
        </w:tc>
        <w:tc>
          <w:tcPr>
            <w:tcW w:w="3827" w:type="dxa"/>
            <w:gridSpan w:val="7"/>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r>
      <w:tr w:rsidR="00EF4E90" w:rsidRPr="00DA6686" w:rsidTr="00793517">
        <w:tc>
          <w:tcPr>
            <w:tcW w:w="5529" w:type="dxa"/>
            <w:gridSpan w:val="5"/>
            <w:vMerge w:val="restart"/>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pPr>
            <w:r w:rsidRPr="00DA6686">
              <w:t xml:space="preserve">Подразделение администрации монопрофильного муниципального образования, осуществляющее  взаимодействие с Министерством экономического развития Забайкальского края </w:t>
            </w:r>
          </w:p>
        </w:tc>
        <w:tc>
          <w:tcPr>
            <w:tcW w:w="3827" w:type="dxa"/>
            <w:gridSpan w:val="7"/>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r w:rsidRPr="00DA6686">
              <w:t>Контактное лицо подразделения администрации</w:t>
            </w:r>
          </w:p>
        </w:tc>
      </w:tr>
      <w:tr w:rsidR="00EF4E90" w:rsidRPr="00DA6686" w:rsidTr="00793517">
        <w:tc>
          <w:tcPr>
            <w:tcW w:w="5529" w:type="dxa"/>
            <w:gridSpan w:val="5"/>
            <w:vMerge/>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pPr>
          </w:p>
        </w:tc>
        <w:tc>
          <w:tcPr>
            <w:tcW w:w="1845" w:type="dxa"/>
            <w:gridSpan w:val="4"/>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r w:rsidRPr="00DA6686">
              <w:t>Должность</w:t>
            </w:r>
          </w:p>
        </w:tc>
        <w:tc>
          <w:tcPr>
            <w:tcW w:w="1982" w:type="dxa"/>
            <w:gridSpan w:val="3"/>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r>
      <w:tr w:rsidR="00EF4E90" w:rsidRPr="00DA6686" w:rsidTr="00793517">
        <w:tc>
          <w:tcPr>
            <w:tcW w:w="5529" w:type="dxa"/>
            <w:gridSpan w:val="5"/>
            <w:vMerge/>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pPr>
          </w:p>
        </w:tc>
        <w:tc>
          <w:tcPr>
            <w:tcW w:w="1845" w:type="dxa"/>
            <w:gridSpan w:val="4"/>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r w:rsidRPr="00DA6686">
              <w:t>Фамилия, имя, отчество</w:t>
            </w:r>
          </w:p>
        </w:tc>
        <w:tc>
          <w:tcPr>
            <w:tcW w:w="1982" w:type="dxa"/>
            <w:gridSpan w:val="3"/>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r>
      <w:tr w:rsidR="00EF4E90" w:rsidRPr="00DA6686" w:rsidTr="00793517">
        <w:tc>
          <w:tcPr>
            <w:tcW w:w="5529" w:type="dxa"/>
            <w:gridSpan w:val="5"/>
            <w:vMerge/>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pPr>
          </w:p>
        </w:tc>
        <w:tc>
          <w:tcPr>
            <w:tcW w:w="1845" w:type="dxa"/>
            <w:gridSpan w:val="4"/>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r w:rsidRPr="00DA6686">
              <w:t>Адрес</w:t>
            </w:r>
          </w:p>
        </w:tc>
        <w:tc>
          <w:tcPr>
            <w:tcW w:w="1982" w:type="dxa"/>
            <w:gridSpan w:val="3"/>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r>
      <w:tr w:rsidR="00EF4E90" w:rsidRPr="00DA6686" w:rsidTr="00793517">
        <w:tc>
          <w:tcPr>
            <w:tcW w:w="5529" w:type="dxa"/>
            <w:gridSpan w:val="5"/>
            <w:vMerge/>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pPr>
          </w:p>
        </w:tc>
        <w:tc>
          <w:tcPr>
            <w:tcW w:w="1845" w:type="dxa"/>
            <w:gridSpan w:val="4"/>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r w:rsidRPr="00DA6686">
              <w:t>Телефон</w:t>
            </w:r>
          </w:p>
        </w:tc>
        <w:tc>
          <w:tcPr>
            <w:tcW w:w="1982" w:type="dxa"/>
            <w:gridSpan w:val="3"/>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r>
      <w:tr w:rsidR="00EF4E90" w:rsidRPr="00DA6686" w:rsidTr="00793517">
        <w:tc>
          <w:tcPr>
            <w:tcW w:w="5529" w:type="dxa"/>
            <w:gridSpan w:val="5"/>
            <w:vMerge/>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pPr>
          </w:p>
        </w:tc>
        <w:tc>
          <w:tcPr>
            <w:tcW w:w="1845" w:type="dxa"/>
            <w:gridSpan w:val="4"/>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r w:rsidRPr="00DA6686">
              <w:t>Факс</w:t>
            </w:r>
          </w:p>
        </w:tc>
        <w:tc>
          <w:tcPr>
            <w:tcW w:w="1982" w:type="dxa"/>
            <w:gridSpan w:val="3"/>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r>
      <w:tr w:rsidR="00EF4E90" w:rsidRPr="00DA6686" w:rsidTr="00793517">
        <w:tc>
          <w:tcPr>
            <w:tcW w:w="5529" w:type="dxa"/>
            <w:gridSpan w:val="5"/>
            <w:vMerge/>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pPr>
          </w:p>
        </w:tc>
        <w:tc>
          <w:tcPr>
            <w:tcW w:w="1845" w:type="dxa"/>
            <w:gridSpan w:val="4"/>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r w:rsidRPr="00DA6686">
              <w:t>Адрес электронной почты</w:t>
            </w:r>
          </w:p>
        </w:tc>
        <w:tc>
          <w:tcPr>
            <w:tcW w:w="1982" w:type="dxa"/>
            <w:gridSpan w:val="3"/>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r>
      <w:tr w:rsidR="00EF4E90" w:rsidRPr="00DA6686" w:rsidTr="00793517">
        <w:tc>
          <w:tcPr>
            <w:tcW w:w="5529" w:type="dxa"/>
            <w:gridSpan w:val="5"/>
            <w:vMerge/>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pPr>
          </w:p>
        </w:tc>
        <w:tc>
          <w:tcPr>
            <w:tcW w:w="1845" w:type="dxa"/>
            <w:gridSpan w:val="4"/>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r w:rsidRPr="00DA6686">
              <w:t>Официальный сайт</w:t>
            </w:r>
          </w:p>
        </w:tc>
        <w:tc>
          <w:tcPr>
            <w:tcW w:w="1982" w:type="dxa"/>
            <w:gridSpan w:val="3"/>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r>
      <w:tr w:rsidR="00EF4E90" w:rsidRPr="00DA6686" w:rsidTr="00793517">
        <w:tc>
          <w:tcPr>
            <w:tcW w:w="9356" w:type="dxa"/>
            <w:gridSpan w:val="12"/>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r w:rsidRPr="00DA6686">
              <w:t>Годовой бюджет (тыс. рублей) на ____ год всего, в том числе</w:t>
            </w:r>
          </w:p>
        </w:tc>
      </w:tr>
      <w:tr w:rsidR="00EF4E90" w:rsidRPr="00DA6686" w:rsidTr="00793517">
        <w:tc>
          <w:tcPr>
            <w:tcW w:w="2842" w:type="dxa"/>
            <w:gridSpan w:val="2"/>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r w:rsidRPr="00DA6686">
              <w:t>Планируемый размер субсидии из бюджета Забайкальского края</w:t>
            </w:r>
          </w:p>
        </w:tc>
        <w:tc>
          <w:tcPr>
            <w:tcW w:w="2261" w:type="dxa"/>
            <w:gridSpan w:val="2"/>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c>
          <w:tcPr>
            <w:tcW w:w="2832" w:type="dxa"/>
            <w:gridSpan w:val="6"/>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r w:rsidRPr="00DA6686">
              <w:t xml:space="preserve">Планируемый размер расходов муниципального бюджета (без учета субсидии бюджета Забайкальского края) </w:t>
            </w:r>
          </w:p>
        </w:tc>
        <w:tc>
          <w:tcPr>
            <w:tcW w:w="1421" w:type="dxa"/>
            <w:gridSpan w:val="2"/>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r>
      <w:tr w:rsidR="00EF4E90" w:rsidRPr="00DA6686" w:rsidTr="00793517">
        <w:tc>
          <w:tcPr>
            <w:tcW w:w="2842" w:type="dxa"/>
            <w:gridSpan w:val="2"/>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center"/>
            </w:pPr>
            <w:r w:rsidRPr="00DA6686">
              <w:t>Основные виды расходов</w:t>
            </w:r>
          </w:p>
        </w:tc>
        <w:tc>
          <w:tcPr>
            <w:tcW w:w="4056" w:type="dxa"/>
            <w:gridSpan w:val="5"/>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center"/>
            </w:pPr>
            <w:r w:rsidRPr="00DA6686">
              <w:t>Сумма (тыс. рублей)</w:t>
            </w:r>
          </w:p>
        </w:tc>
        <w:tc>
          <w:tcPr>
            <w:tcW w:w="2458" w:type="dxa"/>
            <w:gridSpan w:val="5"/>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center"/>
            </w:pPr>
            <w:r w:rsidRPr="00DA6686">
              <w:t>Получатель</w:t>
            </w:r>
          </w:p>
        </w:tc>
      </w:tr>
      <w:tr w:rsidR="00EF4E90" w:rsidRPr="00DA6686" w:rsidTr="00793517">
        <w:tc>
          <w:tcPr>
            <w:tcW w:w="2842" w:type="dxa"/>
            <w:gridSpan w:val="2"/>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c>
          <w:tcPr>
            <w:tcW w:w="4056" w:type="dxa"/>
            <w:gridSpan w:val="5"/>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c>
          <w:tcPr>
            <w:tcW w:w="2458" w:type="dxa"/>
            <w:gridSpan w:val="5"/>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r>
      <w:tr w:rsidR="00EF4E90" w:rsidRPr="00DA6686" w:rsidTr="00793517">
        <w:tc>
          <w:tcPr>
            <w:tcW w:w="7230" w:type="dxa"/>
            <w:gridSpan w:val="8"/>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r w:rsidRPr="00DA6686">
              <w:t>Опыт реализации мероприятия в монопрофильном муниципальном образовании Забайкальского края (лет)</w:t>
            </w:r>
          </w:p>
        </w:tc>
        <w:tc>
          <w:tcPr>
            <w:tcW w:w="2126" w:type="dxa"/>
            <w:gridSpan w:val="4"/>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r>
      <w:tr w:rsidR="00EF4E90" w:rsidRPr="00DA6686" w:rsidTr="00793517">
        <w:tc>
          <w:tcPr>
            <w:tcW w:w="7230" w:type="dxa"/>
            <w:gridSpan w:val="8"/>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r w:rsidRPr="00DA6686">
              <w:t>Срок реализации мероприятия</w:t>
            </w:r>
          </w:p>
        </w:tc>
        <w:tc>
          <w:tcPr>
            <w:tcW w:w="2126" w:type="dxa"/>
            <w:gridSpan w:val="4"/>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r>
      <w:tr w:rsidR="00EF4E90" w:rsidRPr="00DA6686" w:rsidTr="00793517">
        <w:tc>
          <w:tcPr>
            <w:tcW w:w="9356" w:type="dxa"/>
            <w:gridSpan w:val="12"/>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r w:rsidRPr="00DA6686">
              <w:t>Содержание мероприятия</w:t>
            </w:r>
          </w:p>
        </w:tc>
      </w:tr>
      <w:tr w:rsidR="00EF4E90" w:rsidRPr="00DA6686" w:rsidTr="00793517">
        <w:tc>
          <w:tcPr>
            <w:tcW w:w="9356" w:type="dxa"/>
            <w:gridSpan w:val="12"/>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r w:rsidRPr="00DA6686">
              <w:t>Условия получения поддержки</w:t>
            </w:r>
          </w:p>
        </w:tc>
      </w:tr>
      <w:tr w:rsidR="00EF4E90" w:rsidRPr="00DA6686" w:rsidTr="00793517">
        <w:tc>
          <w:tcPr>
            <w:tcW w:w="9356" w:type="dxa"/>
            <w:gridSpan w:val="12"/>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r w:rsidRPr="00DA6686">
              <w:t>Средний срок ожидания решения о предоставлении поддержки</w:t>
            </w:r>
          </w:p>
        </w:tc>
      </w:tr>
      <w:tr w:rsidR="00EF4E90" w:rsidRPr="00DA6686" w:rsidTr="00793517">
        <w:tc>
          <w:tcPr>
            <w:tcW w:w="9356" w:type="dxa"/>
            <w:gridSpan w:val="12"/>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center"/>
            </w:pPr>
            <w:r w:rsidRPr="00DA6686">
              <w:t>Планируемые целевые показатели реализации мероприятия на ____ год</w:t>
            </w:r>
          </w:p>
        </w:tc>
      </w:tr>
      <w:tr w:rsidR="00EF4E90" w:rsidRPr="00DA6686" w:rsidTr="00793517">
        <w:tc>
          <w:tcPr>
            <w:tcW w:w="1560" w:type="dxa"/>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center"/>
            </w:pPr>
            <w:r w:rsidRPr="00DA6686">
              <w:t>Индикатор</w:t>
            </w:r>
          </w:p>
        </w:tc>
        <w:tc>
          <w:tcPr>
            <w:tcW w:w="1282" w:type="dxa"/>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center"/>
            </w:pPr>
            <w:r w:rsidRPr="00DA6686">
              <w:t>Целевое значение</w:t>
            </w:r>
          </w:p>
        </w:tc>
        <w:tc>
          <w:tcPr>
            <w:tcW w:w="1978" w:type="dxa"/>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center"/>
            </w:pPr>
            <w:r w:rsidRPr="00DA6686">
              <w:t>Фактическое значение за предыдущий год (при наличии)</w:t>
            </w:r>
          </w:p>
        </w:tc>
        <w:tc>
          <w:tcPr>
            <w:tcW w:w="1559" w:type="dxa"/>
            <w:gridSpan w:val="3"/>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center"/>
            </w:pPr>
            <w:r w:rsidRPr="00DA6686">
              <w:t>Периодич-ность измерения</w:t>
            </w:r>
          </w:p>
        </w:tc>
        <w:tc>
          <w:tcPr>
            <w:tcW w:w="1701" w:type="dxa"/>
            <w:gridSpan w:val="5"/>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center"/>
            </w:pPr>
            <w:r w:rsidRPr="00DA6686">
              <w:t>Наименова-ние организации, предостав-ляющей данные</w:t>
            </w:r>
          </w:p>
        </w:tc>
        <w:tc>
          <w:tcPr>
            <w:tcW w:w="1276" w:type="dxa"/>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center"/>
            </w:pPr>
            <w:r w:rsidRPr="00DA6686">
              <w:t>Способ измере-ния (опрос, статис-тика)</w:t>
            </w:r>
          </w:p>
        </w:tc>
      </w:tr>
      <w:tr w:rsidR="00EF4E90" w:rsidRPr="00DA6686" w:rsidTr="00793517">
        <w:tc>
          <w:tcPr>
            <w:tcW w:w="1560" w:type="dxa"/>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c>
          <w:tcPr>
            <w:tcW w:w="1282" w:type="dxa"/>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c>
          <w:tcPr>
            <w:tcW w:w="1978" w:type="dxa"/>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c>
          <w:tcPr>
            <w:tcW w:w="1559" w:type="dxa"/>
            <w:gridSpan w:val="3"/>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c>
          <w:tcPr>
            <w:tcW w:w="1701" w:type="dxa"/>
            <w:gridSpan w:val="5"/>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c>
          <w:tcPr>
            <w:tcW w:w="1276" w:type="dxa"/>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r>
      <w:tr w:rsidR="00EF4E90" w:rsidRPr="00DA6686" w:rsidTr="00793517">
        <w:tc>
          <w:tcPr>
            <w:tcW w:w="1560" w:type="dxa"/>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c>
          <w:tcPr>
            <w:tcW w:w="1282" w:type="dxa"/>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c>
          <w:tcPr>
            <w:tcW w:w="1978" w:type="dxa"/>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c>
          <w:tcPr>
            <w:tcW w:w="1559" w:type="dxa"/>
            <w:gridSpan w:val="3"/>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c>
          <w:tcPr>
            <w:tcW w:w="1701" w:type="dxa"/>
            <w:gridSpan w:val="5"/>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c>
          <w:tcPr>
            <w:tcW w:w="1276" w:type="dxa"/>
            <w:tcBorders>
              <w:top w:val="single" w:sz="4" w:space="0" w:color="auto"/>
              <w:left w:val="single" w:sz="4" w:space="0" w:color="auto"/>
              <w:bottom w:val="single" w:sz="4" w:space="0" w:color="auto"/>
              <w:right w:val="single" w:sz="4" w:space="0" w:color="auto"/>
            </w:tcBorders>
          </w:tcPr>
          <w:p w:rsidR="00EF4E90" w:rsidRPr="00DA6686" w:rsidRDefault="00EF4E90" w:rsidP="00793517">
            <w:pPr>
              <w:autoSpaceDE w:val="0"/>
              <w:autoSpaceDN w:val="0"/>
              <w:adjustRightInd w:val="0"/>
              <w:ind w:firstLine="0"/>
              <w:jc w:val="left"/>
            </w:pPr>
          </w:p>
        </w:tc>
      </w:tr>
    </w:tbl>
    <w:p w:rsidR="00EF4E90" w:rsidRPr="00DA6686" w:rsidRDefault="00EF4E90" w:rsidP="00EF4E90">
      <w:pPr>
        <w:autoSpaceDE w:val="0"/>
        <w:autoSpaceDN w:val="0"/>
        <w:adjustRightInd w:val="0"/>
        <w:ind w:firstLine="0"/>
      </w:pPr>
      <w:r w:rsidRPr="00DA6686">
        <w:rPr>
          <w:rFonts w:ascii="Courier New" w:hAnsi="Courier New" w:cs="Courier New"/>
        </w:rPr>
        <w:t xml:space="preserve">    </w:t>
      </w:r>
      <w:r w:rsidRPr="00DA6686">
        <w:t>Обязуюсь обеспечить реализацию мероприятия в соответствии с условиями и требованиями, установленными Порядком.</w:t>
      </w:r>
    </w:p>
    <w:p w:rsidR="00EF4E90" w:rsidRPr="00DA6686" w:rsidRDefault="00EF4E90" w:rsidP="00EF4E90">
      <w:pPr>
        <w:autoSpaceDE w:val="0"/>
        <w:autoSpaceDN w:val="0"/>
        <w:adjustRightInd w:val="0"/>
      </w:pPr>
    </w:p>
    <w:p w:rsidR="00EF4E90" w:rsidRPr="00DA6686" w:rsidRDefault="00EF4E90" w:rsidP="00EF4E90">
      <w:pPr>
        <w:autoSpaceDE w:val="0"/>
        <w:autoSpaceDN w:val="0"/>
        <w:adjustRightInd w:val="0"/>
        <w:ind w:firstLine="0"/>
      </w:pPr>
      <w:r w:rsidRPr="00DA6686">
        <w:t>_______________________________________ _________ _________________</w:t>
      </w:r>
    </w:p>
    <w:p w:rsidR="00EF4E90" w:rsidRPr="00DA6686" w:rsidRDefault="00EF4E90" w:rsidP="00EF4E90">
      <w:pPr>
        <w:autoSpaceDE w:val="0"/>
        <w:autoSpaceDN w:val="0"/>
        <w:adjustRightInd w:val="0"/>
        <w:ind w:firstLine="0"/>
        <w:rPr>
          <w:i/>
          <w:sz w:val="20"/>
          <w:szCs w:val="20"/>
        </w:rPr>
      </w:pPr>
      <w:r w:rsidRPr="00DA6686">
        <w:rPr>
          <w:i/>
          <w:sz w:val="20"/>
          <w:szCs w:val="20"/>
        </w:rPr>
        <w:t xml:space="preserve"> Руководитель администрации                                                    (подпись)      (Ф.И.О. (при наличии)                               </w:t>
      </w:r>
    </w:p>
    <w:p w:rsidR="00EF4E90" w:rsidRPr="00DA6686" w:rsidRDefault="00EF4E90" w:rsidP="00EF4E90">
      <w:pPr>
        <w:autoSpaceDE w:val="0"/>
        <w:autoSpaceDN w:val="0"/>
        <w:adjustRightInd w:val="0"/>
        <w:ind w:firstLine="0"/>
        <w:rPr>
          <w:i/>
          <w:sz w:val="20"/>
          <w:szCs w:val="20"/>
        </w:rPr>
      </w:pPr>
      <w:r w:rsidRPr="00DA6686">
        <w:rPr>
          <w:i/>
          <w:sz w:val="20"/>
          <w:szCs w:val="20"/>
        </w:rPr>
        <w:t xml:space="preserve"> монопрофильного                                                                              М.П.</w:t>
      </w:r>
    </w:p>
    <w:p w:rsidR="00F320DE" w:rsidRDefault="00EF4E90" w:rsidP="00EF4E90">
      <w:pPr>
        <w:autoSpaceDE w:val="0"/>
        <w:autoSpaceDN w:val="0"/>
        <w:adjustRightInd w:val="0"/>
        <w:ind w:firstLine="0"/>
        <w:rPr>
          <w:i/>
          <w:sz w:val="20"/>
          <w:szCs w:val="20"/>
        </w:rPr>
      </w:pPr>
      <w:r w:rsidRPr="00DA6686">
        <w:rPr>
          <w:i/>
          <w:sz w:val="20"/>
          <w:szCs w:val="20"/>
        </w:rPr>
        <w:t xml:space="preserve"> муниципального образования             </w:t>
      </w:r>
    </w:p>
    <w:p w:rsidR="00F320DE" w:rsidRDefault="00F320DE" w:rsidP="00EF4E90">
      <w:pPr>
        <w:autoSpaceDE w:val="0"/>
        <w:autoSpaceDN w:val="0"/>
        <w:adjustRightInd w:val="0"/>
        <w:ind w:firstLine="0"/>
        <w:rPr>
          <w:i/>
          <w:sz w:val="20"/>
          <w:szCs w:val="20"/>
        </w:rPr>
      </w:pPr>
    </w:p>
    <w:p w:rsidR="00EF4E90" w:rsidRPr="00DA6686" w:rsidRDefault="00F320DE" w:rsidP="00F320DE">
      <w:pPr>
        <w:autoSpaceDE w:val="0"/>
        <w:autoSpaceDN w:val="0"/>
        <w:adjustRightInd w:val="0"/>
        <w:rPr>
          <w:i/>
          <w:sz w:val="20"/>
          <w:szCs w:val="20"/>
        </w:rPr>
      </w:pPr>
      <w:r w:rsidRPr="00F320DE">
        <w:rPr>
          <w:sz w:val="20"/>
          <w:szCs w:val="20"/>
        </w:rPr>
        <w:t>*Заполняется отдельно на каждое мероприятие монопрофильного муниципального образования, бюджету которого предоставляется субсидия.</w:t>
      </w:r>
      <w:r w:rsidR="00EF4E90" w:rsidRPr="00DA6686">
        <w:rPr>
          <w:i/>
          <w:sz w:val="20"/>
          <w:szCs w:val="20"/>
        </w:rPr>
        <w:t xml:space="preserve">                                                                                         </w:t>
      </w:r>
    </w:p>
    <w:p w:rsidR="008A4C3A" w:rsidRPr="00DA6686" w:rsidRDefault="008A4C3A" w:rsidP="008A4C3A">
      <w:pPr>
        <w:autoSpaceDE w:val="0"/>
        <w:autoSpaceDN w:val="0"/>
        <w:adjustRightInd w:val="0"/>
        <w:spacing w:line="264" w:lineRule="auto"/>
        <w:rPr>
          <w:color w:val="auto"/>
        </w:rPr>
      </w:pPr>
    </w:p>
    <w:p w:rsidR="008A4C3A" w:rsidRPr="00DA6686" w:rsidRDefault="008A4C3A" w:rsidP="008A4C3A">
      <w:pPr>
        <w:ind w:firstLine="0"/>
        <w:jc w:val="center"/>
        <w:rPr>
          <w:b/>
          <w:bCs/>
          <w:color w:val="auto"/>
        </w:rPr>
      </w:pPr>
      <w:r w:rsidRPr="00DA6686">
        <w:rPr>
          <w:b/>
          <w:bCs/>
          <w:color w:val="auto"/>
        </w:rPr>
        <w:t>7.6. Информация об участии акционерных обществ, созданных с участием Забайкальского края, общественных, научных и иных организаций, а также государственных внебюджетных фондов в реализации подпрограммы</w:t>
      </w:r>
    </w:p>
    <w:p w:rsidR="008A4C3A" w:rsidRPr="00DA6686" w:rsidRDefault="008A4C3A" w:rsidP="008A4C3A">
      <w:pPr>
        <w:pStyle w:val="ConsPlusNormal"/>
        <w:ind w:firstLine="540"/>
        <w:rPr>
          <w:rFonts w:ascii="Times New Roman" w:hAnsi="Times New Roman"/>
          <w:sz w:val="28"/>
          <w:szCs w:val="28"/>
        </w:rPr>
      </w:pP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Акционерные общества, общества с ограниченной ответственностью  и другие организации, созданные с участием Забайкальского края, принимают участие в следующих мероприятиях подпрограммы: </w:t>
      </w:r>
    </w:p>
    <w:p w:rsidR="008A4C3A" w:rsidRPr="00DA6686" w:rsidRDefault="008A4C3A" w:rsidP="008A4C3A">
      <w:pPr>
        <w:pStyle w:val="ConsPlusNormal"/>
        <w:numPr>
          <w:ilvl w:val="0"/>
          <w:numId w:val="21"/>
        </w:numPr>
        <w:rPr>
          <w:rFonts w:ascii="Times New Roman" w:hAnsi="Times New Roman"/>
          <w:sz w:val="28"/>
          <w:szCs w:val="28"/>
        </w:rPr>
      </w:pPr>
      <w:r w:rsidRPr="00DA6686">
        <w:rPr>
          <w:rFonts w:ascii="Times New Roman" w:hAnsi="Times New Roman"/>
          <w:sz w:val="28"/>
          <w:szCs w:val="28"/>
        </w:rPr>
        <w:t>предоставление субсидий на создание гарантийных фондов.</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Основным видом деятельности гарантийного фонда (ООО «Гарантийный фонд Забайкальского края») является предоставление поручительств по обязательствам малых предприятий. Максимальный размер предоставляемого поручительства не превышает 70 % от объема обязательств малого предприятия перед финансовой организацией. Указанное мероприятие позволяет развить рынок гарантий и поручительств по кредитам и договорам лизинга для субъектов малого предпринимательства при недостаточности обеспечения по кредиту; </w:t>
      </w:r>
    </w:p>
    <w:p w:rsidR="008A4C3A" w:rsidRPr="00DA6686" w:rsidRDefault="008A4C3A" w:rsidP="008A4C3A">
      <w:pPr>
        <w:pStyle w:val="ConsPlusNormal"/>
        <w:numPr>
          <w:ilvl w:val="0"/>
          <w:numId w:val="21"/>
        </w:numPr>
        <w:rPr>
          <w:rFonts w:ascii="Times New Roman" w:hAnsi="Times New Roman"/>
          <w:sz w:val="28"/>
          <w:szCs w:val="28"/>
        </w:rPr>
      </w:pPr>
      <w:r w:rsidRPr="00DA6686">
        <w:rPr>
          <w:rFonts w:ascii="Times New Roman" w:hAnsi="Times New Roman"/>
          <w:sz w:val="28"/>
          <w:szCs w:val="28"/>
        </w:rPr>
        <w:t>развитие микрофинансирования.</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Программа содействия развитию микрофинансовых организаций позволяет получить доступ к заемным средствам представителям малого бизнеса, которые по тем или иным причинам не могут воспользоваться традиционными банковскими продуктами.</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Микрофинансовые организации (Фонд поддержки малого предпринимательства Забайкальского края, ОАО «Фонд инвестиционного развития Забайкальского края», ООО «Забайкальский микрофинансовый фонд») оперативно кредитуют субъекты малого бизнеса на выгодных условиях, чтобы посредством дополнительного стимулирования оборотов компании содействовать получению большей прибыли не только предпринимателя, но и самой микрофинансовой организации. Микрофинансирование бизнеса, особенно малого, можно назвать наиболее оптимальным вариантом получения денежных средств на организацию и развитие предпринимательской деятельности, при этом займы субъектам малого и среднего предпринимательства не превышает 1 млн. рублей, а срок займа - не более 12 месяцев;</w:t>
      </w:r>
    </w:p>
    <w:p w:rsidR="008A4C3A" w:rsidRPr="00DA6686" w:rsidRDefault="008A4C3A" w:rsidP="008A4C3A">
      <w:pPr>
        <w:pStyle w:val="ConsPlusNormal"/>
        <w:numPr>
          <w:ilvl w:val="0"/>
          <w:numId w:val="21"/>
        </w:numPr>
        <w:tabs>
          <w:tab w:val="left" w:pos="0"/>
          <w:tab w:val="left" w:pos="1134"/>
        </w:tabs>
        <w:ind w:left="0" w:firstLine="709"/>
        <w:rPr>
          <w:rFonts w:ascii="Times New Roman" w:hAnsi="Times New Roman"/>
          <w:sz w:val="28"/>
          <w:szCs w:val="28"/>
        </w:rPr>
      </w:pPr>
      <w:r w:rsidRPr="00DA6686">
        <w:rPr>
          <w:rFonts w:ascii="Times New Roman" w:hAnsi="Times New Roman"/>
          <w:sz w:val="28"/>
          <w:szCs w:val="28"/>
        </w:rPr>
        <w:t>предоставление субсидий организациям для возмещения текущих расходов по содержанию бизнес-инкубаторов.</w:t>
      </w:r>
    </w:p>
    <w:p w:rsidR="008A4C3A" w:rsidRPr="00DA6686" w:rsidRDefault="008A4C3A" w:rsidP="008A4C3A">
      <w:pPr>
        <w:pStyle w:val="ConsPlusNormal"/>
        <w:tabs>
          <w:tab w:val="left" w:pos="1134"/>
        </w:tabs>
        <w:ind w:firstLine="709"/>
        <w:rPr>
          <w:rFonts w:ascii="Times New Roman" w:hAnsi="Times New Roman"/>
          <w:sz w:val="28"/>
          <w:szCs w:val="28"/>
        </w:rPr>
      </w:pPr>
      <w:r w:rsidRPr="00DA6686">
        <w:rPr>
          <w:rFonts w:ascii="Times New Roman" w:hAnsi="Times New Roman"/>
          <w:sz w:val="28"/>
          <w:szCs w:val="28"/>
        </w:rPr>
        <w:t>В целях оказания поддержки предпринимателям на ранней стадии их деятельности, путем предоставления в аренду нежилых помещений и оказания консультационных, бухгалтерских, юридических услуг на территории Забайкальского края создано 2 бизнес-инкубатора. Управляющие организации бизнес-инкубаторов (ООО «Центр развития», ООО «Агинский региональный бизнес-инкубатор») несут текущие расходы по их содержанию, которые возмещаются из краевого бюджета;</w:t>
      </w:r>
    </w:p>
    <w:p w:rsidR="008A4C3A" w:rsidRPr="00DA6686" w:rsidRDefault="008A4C3A" w:rsidP="008A4C3A">
      <w:pPr>
        <w:pStyle w:val="ConsPlusNormal"/>
        <w:numPr>
          <w:ilvl w:val="0"/>
          <w:numId w:val="21"/>
        </w:numPr>
        <w:tabs>
          <w:tab w:val="left" w:pos="0"/>
          <w:tab w:val="left" w:pos="1134"/>
        </w:tabs>
        <w:ind w:left="0" w:firstLine="709"/>
        <w:rPr>
          <w:rFonts w:ascii="Times New Roman" w:hAnsi="Times New Roman"/>
          <w:sz w:val="28"/>
          <w:szCs w:val="28"/>
        </w:rPr>
      </w:pPr>
      <w:r w:rsidRPr="00DA6686">
        <w:rPr>
          <w:rFonts w:ascii="Times New Roman" w:hAnsi="Times New Roman"/>
          <w:sz w:val="28"/>
          <w:szCs w:val="28"/>
        </w:rPr>
        <w:t>предоставление субсидий на создание и обеспечение деятельности регионального центра координации поддержки экспортно-ориентированных субъектов малого и среднего предпринимательства;</w:t>
      </w:r>
    </w:p>
    <w:p w:rsidR="008A4C3A" w:rsidRPr="006529EB" w:rsidRDefault="008A4C3A" w:rsidP="008A4C3A">
      <w:pPr>
        <w:pStyle w:val="ConsPlusNormal"/>
        <w:numPr>
          <w:ilvl w:val="0"/>
          <w:numId w:val="21"/>
        </w:numPr>
        <w:tabs>
          <w:tab w:val="left" w:pos="0"/>
          <w:tab w:val="left" w:pos="1134"/>
        </w:tabs>
        <w:ind w:left="0" w:firstLine="709"/>
        <w:rPr>
          <w:rFonts w:ascii="Times New Roman" w:hAnsi="Times New Roman"/>
          <w:sz w:val="28"/>
          <w:szCs w:val="28"/>
        </w:rPr>
      </w:pPr>
      <w:r w:rsidRPr="00DA6686">
        <w:rPr>
          <w:rFonts w:ascii="Times New Roman" w:hAnsi="Times New Roman"/>
          <w:bCs/>
          <w:sz w:val="28"/>
          <w:szCs w:val="28"/>
        </w:rPr>
        <w:t>предоставление субсидий на создание и (или) обеспечение деятельности регионального центра инжиниринга для субъектов малого и среднего предпринимательства</w:t>
      </w:r>
      <w:r w:rsidR="006529EB">
        <w:rPr>
          <w:rFonts w:ascii="Times New Roman" w:hAnsi="Times New Roman"/>
          <w:bCs/>
          <w:sz w:val="28"/>
          <w:szCs w:val="28"/>
        </w:rPr>
        <w:t>;</w:t>
      </w:r>
    </w:p>
    <w:p w:rsidR="006529EB" w:rsidRDefault="006529EB" w:rsidP="006529EB">
      <w:pPr>
        <w:pStyle w:val="af2"/>
        <w:numPr>
          <w:ilvl w:val="0"/>
          <w:numId w:val="21"/>
        </w:numPr>
        <w:tabs>
          <w:tab w:val="left" w:pos="0"/>
        </w:tabs>
        <w:spacing w:after="0" w:line="240" w:lineRule="auto"/>
        <w:ind w:left="0" w:firstLine="709"/>
        <w:rPr>
          <w:rFonts w:ascii="Times New Roman" w:hAnsi="Times New Roman" w:cs="Times New Roman"/>
          <w:sz w:val="28"/>
          <w:szCs w:val="28"/>
        </w:rPr>
      </w:pPr>
      <w:r w:rsidRPr="006529EB">
        <w:rPr>
          <w:rFonts w:ascii="Times New Roman" w:hAnsi="Times New Roman" w:cs="Times New Roman"/>
          <w:sz w:val="28"/>
          <w:szCs w:val="28"/>
        </w:rPr>
        <w:t>предоставление бюджетных инвестиций путем внесения взноса в уставный капитал акционерного общества, созданного с участием Забайкальского края, на финансирование перспективных инвестиционных проектов в форме вхождения в уставный (акционерный) капитал.</w:t>
      </w:r>
    </w:p>
    <w:p w:rsidR="006529EB" w:rsidRDefault="006529EB" w:rsidP="006529EB">
      <w:pPr>
        <w:pStyle w:val="ConsPlusNormal"/>
        <w:tabs>
          <w:tab w:val="left" w:pos="0"/>
        </w:tabs>
        <w:ind w:firstLine="709"/>
        <w:rPr>
          <w:rFonts w:ascii="Times New Roman" w:hAnsi="Times New Roman"/>
          <w:sz w:val="28"/>
          <w:szCs w:val="28"/>
        </w:rPr>
      </w:pPr>
      <w:r w:rsidRPr="006529EB">
        <w:rPr>
          <w:rFonts w:ascii="Times New Roman" w:hAnsi="Times New Roman"/>
          <w:sz w:val="28"/>
          <w:szCs w:val="28"/>
        </w:rPr>
        <w:t>Вхождение АО «Корпорация развития Забайкальского края» в уставный (акционерный) капитал субъектов малого и среднего предпринимательства позволяет реализовать на территории края перспективные инвестиционные проекты, инициируемые данными субъектами малого и среднего предпринимательства.</w:t>
      </w:r>
    </w:p>
    <w:p w:rsidR="008A4C3A" w:rsidRPr="00DA6686" w:rsidRDefault="008A4C3A" w:rsidP="008A4C3A">
      <w:pPr>
        <w:rPr>
          <w:bCs/>
          <w:color w:val="auto"/>
        </w:rPr>
      </w:pPr>
      <w:r w:rsidRPr="00DA6686">
        <w:rPr>
          <w:color w:val="auto"/>
        </w:rPr>
        <w:t>В целях повышения технологичности субъектов малого и среднего предпринимательства, модернизации предприятий и освоения передовых технологий путем оказания инжиниринговых услуг (проведение оценки  технологической готовности; разработка программ модернизации; проведение технологического аудита; оказание маркетинговых услуг, услуг по брендированию, позиционированию и продвижению новых продуктов (услуг) предприятий малого и среднего предпринимательства) создан р</w:t>
      </w:r>
      <w:r w:rsidRPr="00DA6686">
        <w:rPr>
          <w:bCs/>
          <w:color w:val="auto"/>
        </w:rPr>
        <w:t>егиональный центр инжиниринга для субъектов малого и среднего предпринимательства</w:t>
      </w:r>
      <w:r w:rsidRPr="00DA6686">
        <w:rPr>
          <w:color w:val="auto"/>
        </w:rPr>
        <w:t xml:space="preserve"> (структурное подразделение ОАО «ЗабИнвестФонд»). Создание центра инжиниринга способствует обеспечению технологического прорыва, привлечению инвестиций в высокотехнологичные отрасли экономики и общему росту промышленного производства.</w:t>
      </w:r>
    </w:p>
    <w:p w:rsidR="008A4C3A" w:rsidRPr="00DA6686" w:rsidRDefault="008A4C3A" w:rsidP="008A4C3A">
      <w:pPr>
        <w:rPr>
          <w:color w:val="auto"/>
        </w:rPr>
      </w:pPr>
      <w:r w:rsidRPr="00DA6686">
        <w:rPr>
          <w:color w:val="auto"/>
        </w:rPr>
        <w:t>Центр поддержки экспортно-ориентированных субъектов малого и среднего предпринимательства (ООО «Забайкальский экспортный центр») осуществляет информационно-аналитическую, консультационную и организационную поддержку внешнеэкономической деятельности субъектов малого и среднего предпринимательства, содействует расширению экспортного сектора экономики, оказывает содействие увеличению объема экспорта готовой продукции (товаров, работ и услуг), производимой малыми и средними предприятиями, а также выведению экспортно-ориентированных малых и средних предприятий на рынки соседних регионов страны и иностранные рынки.</w:t>
      </w:r>
    </w:p>
    <w:p w:rsidR="008A4C3A" w:rsidRPr="00DA6686" w:rsidRDefault="008A4C3A" w:rsidP="008A4C3A">
      <w:pPr>
        <w:autoSpaceDE w:val="0"/>
        <w:autoSpaceDN w:val="0"/>
        <w:adjustRightInd w:val="0"/>
        <w:spacing w:line="264" w:lineRule="auto"/>
        <w:rPr>
          <w:color w:val="auto"/>
        </w:rPr>
      </w:pPr>
    </w:p>
    <w:p w:rsidR="008A4C3A" w:rsidRPr="00DA6686" w:rsidRDefault="008A4C3A" w:rsidP="008A4C3A">
      <w:pPr>
        <w:pStyle w:val="ConsPlusNormal"/>
        <w:ind w:firstLine="0"/>
        <w:jc w:val="center"/>
        <w:rPr>
          <w:rFonts w:ascii="Times New Roman" w:hAnsi="Times New Roman"/>
          <w:b/>
          <w:bCs/>
          <w:sz w:val="28"/>
          <w:szCs w:val="28"/>
        </w:rPr>
      </w:pPr>
      <w:r w:rsidRPr="00DA6686">
        <w:rPr>
          <w:rFonts w:ascii="Times New Roman" w:hAnsi="Times New Roman"/>
          <w:b/>
          <w:bCs/>
          <w:sz w:val="28"/>
          <w:szCs w:val="28"/>
        </w:rPr>
        <w:t>8. Описание рисков реализации подпрограммы и способов их минимизации</w:t>
      </w:r>
    </w:p>
    <w:p w:rsidR="008A4C3A" w:rsidRPr="00DA6686" w:rsidRDefault="008A4C3A" w:rsidP="008A4C3A">
      <w:pPr>
        <w:pStyle w:val="ConsPlusNormal"/>
        <w:jc w:val="center"/>
        <w:outlineLvl w:val="2"/>
        <w:rPr>
          <w:rFonts w:ascii="Times New Roman" w:hAnsi="Times New Roman"/>
          <w:b/>
          <w:bCs/>
          <w:sz w:val="28"/>
          <w:szCs w:val="28"/>
        </w:rPr>
      </w:pPr>
    </w:p>
    <w:p w:rsidR="008A4C3A" w:rsidRPr="00DA6686" w:rsidRDefault="008A4C3A" w:rsidP="008A4C3A">
      <w:pPr>
        <w:pStyle w:val="ConsPlusNormal"/>
        <w:ind w:firstLine="540"/>
        <w:rPr>
          <w:rFonts w:ascii="Times New Roman" w:hAnsi="Times New Roman"/>
          <w:sz w:val="28"/>
          <w:szCs w:val="28"/>
        </w:rPr>
      </w:pPr>
      <w:r w:rsidRPr="00DA6686">
        <w:rPr>
          <w:rFonts w:ascii="Times New Roman" w:hAnsi="Times New Roman"/>
          <w:sz w:val="28"/>
          <w:szCs w:val="28"/>
        </w:rPr>
        <w:t>Риск неуспешной реализации подпрограммы при исключении форс-мажорных обстоятельств оценивается как минимальный. Вместе с тем существует риск неполучения Министерством экономического развития Забайкальского края требуемых средств на реализацию подпрограммы. В этом случае не будет осуществлен ряд мероприятий подпрограммы (развитие малого и среднего предпринимательства в монопрофильных муниципальных образованиях, увеличение капитализации гарантийных и микрофинансовых организаций, созданных в рамках программы развития малого и среднего предпринимательства), а финансирование ряда мероприятий будет существенно сокращено (поддержка малых инновационных компаний, создание и развитие инфраструктуры поддержки малого и среднего предпринимательства).</w:t>
      </w:r>
    </w:p>
    <w:p w:rsidR="008A4C3A" w:rsidRPr="00DA6686" w:rsidRDefault="008A4C3A" w:rsidP="008A4C3A">
      <w:pPr>
        <w:pStyle w:val="Style10"/>
        <w:widowControl/>
        <w:spacing w:line="240" w:lineRule="auto"/>
        <w:ind w:firstLine="720"/>
        <w:rPr>
          <w:rStyle w:val="FontStyle36"/>
          <w:sz w:val="28"/>
          <w:szCs w:val="28"/>
        </w:rPr>
      </w:pPr>
      <w:r w:rsidRPr="00DA6686">
        <w:rPr>
          <w:rStyle w:val="FontStyle36"/>
          <w:sz w:val="28"/>
          <w:szCs w:val="28"/>
        </w:rPr>
        <w:t>Кроме указанного риска существует ряд других:</w:t>
      </w:r>
    </w:p>
    <w:p w:rsidR="008A4C3A" w:rsidRPr="00DA6686" w:rsidRDefault="008A4C3A" w:rsidP="008A4C3A">
      <w:pPr>
        <w:pStyle w:val="Style10"/>
        <w:widowControl/>
        <w:spacing w:line="240" w:lineRule="auto"/>
        <w:ind w:firstLine="720"/>
        <w:rPr>
          <w:rStyle w:val="FontStyle36"/>
          <w:sz w:val="28"/>
          <w:szCs w:val="28"/>
        </w:rPr>
      </w:pPr>
      <w:r w:rsidRPr="00DA6686">
        <w:rPr>
          <w:rStyle w:val="FontStyle36"/>
          <w:sz w:val="28"/>
          <w:szCs w:val="28"/>
        </w:rPr>
        <w:t>кризисные явления в экономике, что может повлечь финансовые сложности у субъектов малого предпринимательства, рост конкуренции, снижение возможностей для сбыта, рост процентных ставок и т.п. и в конечном итоге может привести к банкротству ряда субъектов малого и среднего предпринимательства;</w:t>
      </w:r>
    </w:p>
    <w:p w:rsidR="008A4C3A" w:rsidRPr="00DA6686" w:rsidRDefault="008A4C3A" w:rsidP="008A4C3A">
      <w:pPr>
        <w:pStyle w:val="Style10"/>
        <w:widowControl/>
        <w:spacing w:line="240" w:lineRule="auto"/>
        <w:ind w:firstLine="720"/>
        <w:rPr>
          <w:rStyle w:val="FontStyle36"/>
          <w:sz w:val="28"/>
          <w:szCs w:val="28"/>
        </w:rPr>
      </w:pPr>
      <w:r w:rsidRPr="00DA6686">
        <w:rPr>
          <w:rStyle w:val="FontStyle36"/>
          <w:sz w:val="28"/>
          <w:szCs w:val="28"/>
        </w:rPr>
        <w:t>изменения федерального законодательства, неблагоприятно сказывающиеся на возможностях реализации подпрограммы, в том числе дестимулирующие субъектов малого и среднего предпринимательства заниматься предпринимательством или выводящие малый бизнес в тень и т.п.;</w:t>
      </w:r>
    </w:p>
    <w:p w:rsidR="008A4C3A" w:rsidRPr="00DA6686" w:rsidRDefault="008A4C3A" w:rsidP="008A4C3A">
      <w:pPr>
        <w:pStyle w:val="Style24"/>
        <w:widowControl/>
        <w:tabs>
          <w:tab w:val="left" w:pos="1037"/>
        </w:tabs>
        <w:spacing w:line="240" w:lineRule="auto"/>
        <w:jc w:val="both"/>
        <w:rPr>
          <w:rStyle w:val="FontStyle36"/>
          <w:sz w:val="28"/>
          <w:szCs w:val="28"/>
        </w:rPr>
      </w:pPr>
      <w:r w:rsidRPr="00DA6686">
        <w:rPr>
          <w:rStyle w:val="FontStyle36"/>
          <w:sz w:val="28"/>
          <w:szCs w:val="28"/>
        </w:rPr>
        <w:t>низкая активность участия субъектов малого предпринимательства в реализации настоящей подпрограммы и в целом недоверие государству и общественным организациям поддержки предпринимательства при невозможности решить свои проблемы самостоятельно;</w:t>
      </w:r>
    </w:p>
    <w:p w:rsidR="008A4C3A" w:rsidRPr="00DA6686" w:rsidRDefault="008A4C3A" w:rsidP="008A4C3A">
      <w:pPr>
        <w:pStyle w:val="Style24"/>
        <w:widowControl/>
        <w:tabs>
          <w:tab w:val="left" w:pos="1032"/>
        </w:tabs>
        <w:spacing w:line="240" w:lineRule="auto"/>
        <w:jc w:val="both"/>
        <w:rPr>
          <w:rStyle w:val="FontStyle36"/>
          <w:sz w:val="28"/>
          <w:szCs w:val="28"/>
        </w:rPr>
      </w:pPr>
      <w:r w:rsidRPr="00DA6686">
        <w:rPr>
          <w:rStyle w:val="FontStyle36"/>
          <w:sz w:val="28"/>
          <w:szCs w:val="28"/>
        </w:rPr>
        <w:t>негативное отношение части населения к предпринимательству вследствие значительного разрыва в уровне доходов и качества жизни, что может приводить, в частности, к нежеланию заниматься предпринимательством у молодого поколения;</w:t>
      </w:r>
    </w:p>
    <w:p w:rsidR="008A4C3A" w:rsidRPr="00DA6686" w:rsidRDefault="008A4C3A" w:rsidP="008A4C3A">
      <w:pPr>
        <w:pStyle w:val="Style24"/>
        <w:widowControl/>
        <w:tabs>
          <w:tab w:val="left" w:pos="1032"/>
        </w:tabs>
        <w:spacing w:line="240" w:lineRule="auto"/>
        <w:jc w:val="both"/>
        <w:rPr>
          <w:rStyle w:val="FontStyle36"/>
          <w:sz w:val="28"/>
          <w:szCs w:val="28"/>
        </w:rPr>
      </w:pPr>
      <w:r w:rsidRPr="00DA6686">
        <w:rPr>
          <w:rStyle w:val="FontStyle36"/>
          <w:sz w:val="28"/>
          <w:szCs w:val="28"/>
        </w:rPr>
        <w:t>недостаточный приток в сферу предпринимательства молодежи, низкая доля желающих организовывать собственное дело в силу наличия других, более спокойных и достаточно высоко оплачиваемых мест работы;</w:t>
      </w:r>
    </w:p>
    <w:p w:rsidR="008A4C3A" w:rsidRPr="00DA6686" w:rsidRDefault="008A4C3A" w:rsidP="008A4C3A">
      <w:pPr>
        <w:pStyle w:val="Style24"/>
        <w:widowControl/>
        <w:tabs>
          <w:tab w:val="left" w:pos="1032"/>
        </w:tabs>
        <w:spacing w:line="240" w:lineRule="auto"/>
        <w:jc w:val="both"/>
        <w:rPr>
          <w:rStyle w:val="FontStyle36"/>
          <w:sz w:val="28"/>
          <w:szCs w:val="28"/>
        </w:rPr>
      </w:pPr>
      <w:r w:rsidRPr="00DA6686">
        <w:rPr>
          <w:rStyle w:val="FontStyle36"/>
          <w:sz w:val="28"/>
          <w:szCs w:val="28"/>
        </w:rPr>
        <w:t>снижение покупательной способности и денежных доходов населения, сокращение уровня потребления;</w:t>
      </w:r>
    </w:p>
    <w:p w:rsidR="008A4C3A" w:rsidRPr="00DA6686" w:rsidRDefault="008A4C3A" w:rsidP="008A4C3A">
      <w:pPr>
        <w:pStyle w:val="Style24"/>
        <w:widowControl/>
        <w:tabs>
          <w:tab w:val="left" w:pos="1032"/>
        </w:tabs>
        <w:spacing w:line="240" w:lineRule="auto"/>
        <w:jc w:val="both"/>
        <w:rPr>
          <w:rStyle w:val="FontStyle36"/>
          <w:sz w:val="28"/>
          <w:szCs w:val="28"/>
        </w:rPr>
      </w:pPr>
      <w:r w:rsidRPr="00DA6686">
        <w:rPr>
          <w:rStyle w:val="FontStyle36"/>
          <w:sz w:val="28"/>
          <w:szCs w:val="28"/>
        </w:rPr>
        <w:t>изменение демографической ситуации в крае, что оказывает существенное влияние на спрос.</w:t>
      </w:r>
    </w:p>
    <w:p w:rsidR="008A4C3A" w:rsidRPr="00DA6686" w:rsidRDefault="008A4C3A" w:rsidP="008A4C3A">
      <w:pPr>
        <w:pStyle w:val="Style10"/>
        <w:widowControl/>
        <w:spacing w:line="240" w:lineRule="auto"/>
        <w:ind w:firstLine="720"/>
        <w:rPr>
          <w:rStyle w:val="FontStyle36"/>
          <w:sz w:val="28"/>
          <w:szCs w:val="28"/>
        </w:rPr>
      </w:pPr>
      <w:r w:rsidRPr="00DA6686">
        <w:rPr>
          <w:rStyle w:val="FontStyle36"/>
          <w:sz w:val="28"/>
          <w:szCs w:val="28"/>
        </w:rPr>
        <w:t>Основным способом ограничения рисков будет являться мониторинг изменений состояния развития малого и среднего предпринимательства, ежегодная корректировка подпрограммных мероприятий и показателей в зависимости от достигнутого состояния. Кроме того, планируется широко информировать предпринимательское сообщество о реализуемой государственной программе – в целях расширения круга ее участников и в целом активизации диалога власти и общества. Для стимулирования населения, особенно молодежи, заниматься предпринимательством, планируется проводить особые мероприятия и предоставлять дополнительные финансовые возможности.</w:t>
      </w:r>
    </w:p>
    <w:p w:rsidR="008A4C3A" w:rsidRPr="00DA6686" w:rsidRDefault="008A4C3A" w:rsidP="008A4C3A">
      <w:pPr>
        <w:pStyle w:val="Style24"/>
        <w:widowControl/>
        <w:tabs>
          <w:tab w:val="left" w:pos="1032"/>
        </w:tabs>
        <w:spacing w:line="240" w:lineRule="auto"/>
        <w:ind w:firstLine="720"/>
        <w:jc w:val="both"/>
        <w:rPr>
          <w:rStyle w:val="FontStyle36"/>
          <w:sz w:val="28"/>
          <w:szCs w:val="28"/>
        </w:rPr>
      </w:pPr>
      <w:r w:rsidRPr="00DA6686">
        <w:rPr>
          <w:rStyle w:val="FontStyle36"/>
          <w:sz w:val="28"/>
          <w:szCs w:val="28"/>
        </w:rPr>
        <w:t>Также предлагается использовать все доступные способы координации деятельности участников подпрограммы, в числе которых правовое регулирование, проведение совещаний, согласительные процедуры, методическое сопровождение и т.п.</w:t>
      </w:r>
    </w:p>
    <w:p w:rsidR="008A4C3A" w:rsidRPr="00DA6686" w:rsidRDefault="008A4C3A" w:rsidP="008A4C3A">
      <w:pPr>
        <w:pStyle w:val="Style24"/>
        <w:widowControl/>
        <w:tabs>
          <w:tab w:val="left" w:pos="1032"/>
        </w:tabs>
        <w:spacing w:line="240" w:lineRule="auto"/>
        <w:ind w:firstLine="720"/>
        <w:jc w:val="both"/>
        <w:rPr>
          <w:rStyle w:val="FontStyle36"/>
          <w:sz w:val="28"/>
          <w:szCs w:val="28"/>
        </w:rPr>
      </w:pPr>
      <w:r w:rsidRPr="00DA6686">
        <w:rPr>
          <w:rStyle w:val="FontStyle36"/>
          <w:sz w:val="28"/>
          <w:szCs w:val="28"/>
        </w:rPr>
        <w:t>Меры по управлению рисками обеспечивают в ходе реализации подпрограммы отслеживание показателей, характеризующих существующие и прогнозируемые риски за определенное время до начала их воздействия и минимизируя потери, связанные с их проявлением. При существенном изменении факторов развития отрасли предусматривается корректировка мероприятий подпрограммы.</w:t>
      </w:r>
    </w:p>
    <w:p w:rsidR="008A4C3A" w:rsidRPr="00DA6686" w:rsidRDefault="008A4C3A" w:rsidP="008A4C3A">
      <w:pPr>
        <w:pStyle w:val="Style24"/>
        <w:widowControl/>
        <w:tabs>
          <w:tab w:val="left" w:pos="1032"/>
        </w:tabs>
        <w:spacing w:line="240" w:lineRule="auto"/>
        <w:ind w:firstLine="720"/>
        <w:jc w:val="both"/>
        <w:rPr>
          <w:sz w:val="28"/>
          <w:szCs w:val="28"/>
        </w:rPr>
        <w:sectPr w:rsidR="008A4C3A" w:rsidRPr="00DA6686" w:rsidSect="00D6632E">
          <w:headerReference w:type="default" r:id="rId41"/>
          <w:pgSz w:w="11907" w:h="16840" w:code="9"/>
          <w:pgMar w:top="1134" w:right="567" w:bottom="1134" w:left="1985" w:header="720" w:footer="720" w:gutter="0"/>
          <w:paperSrc w:first="7" w:other="7"/>
          <w:cols w:space="720"/>
          <w:docGrid w:linePitch="381"/>
        </w:sectPr>
      </w:pPr>
    </w:p>
    <w:p w:rsidR="00771B1B" w:rsidRPr="00771B1B" w:rsidRDefault="00771B1B" w:rsidP="008A4C3A">
      <w:pPr>
        <w:autoSpaceDE w:val="0"/>
        <w:autoSpaceDN w:val="0"/>
        <w:adjustRightInd w:val="0"/>
        <w:ind w:firstLine="0"/>
        <w:jc w:val="center"/>
        <w:rPr>
          <w:bCs/>
          <w:color w:val="auto"/>
        </w:rPr>
      </w:pPr>
      <w:r w:rsidRPr="00771B1B">
        <w:rPr>
          <w:bCs/>
          <w:color w:val="auto"/>
        </w:rPr>
        <w:t>88</w:t>
      </w:r>
    </w:p>
    <w:p w:rsidR="008A4C3A" w:rsidRPr="00DA6686" w:rsidRDefault="008A4C3A" w:rsidP="008A4C3A">
      <w:pPr>
        <w:autoSpaceDE w:val="0"/>
        <w:autoSpaceDN w:val="0"/>
        <w:adjustRightInd w:val="0"/>
        <w:ind w:firstLine="0"/>
        <w:jc w:val="center"/>
        <w:rPr>
          <w:b/>
          <w:bCs/>
          <w:color w:val="auto"/>
        </w:rPr>
      </w:pPr>
      <w:r w:rsidRPr="00DA6686">
        <w:rPr>
          <w:b/>
          <w:bCs/>
          <w:color w:val="auto"/>
        </w:rPr>
        <w:t xml:space="preserve">Подпрограмма </w:t>
      </w:r>
    </w:p>
    <w:p w:rsidR="008A4C3A" w:rsidRPr="00DA6686" w:rsidRDefault="008A4C3A" w:rsidP="008A4C3A">
      <w:pPr>
        <w:autoSpaceDE w:val="0"/>
        <w:autoSpaceDN w:val="0"/>
        <w:adjustRightInd w:val="0"/>
        <w:ind w:firstLine="0"/>
        <w:jc w:val="center"/>
        <w:rPr>
          <w:b/>
          <w:bCs/>
          <w:color w:val="auto"/>
        </w:rPr>
      </w:pPr>
      <w:r w:rsidRPr="00DA6686">
        <w:rPr>
          <w:b/>
          <w:bCs/>
          <w:color w:val="auto"/>
        </w:rPr>
        <w:t>«</w:t>
      </w:r>
      <w:r w:rsidR="00354F3E" w:rsidRPr="00DA6686">
        <w:rPr>
          <w:b/>
          <w:color w:val="auto"/>
        </w:rPr>
        <w:t>Стимулирование и государственная поддержка инновационной деятельности в Забайкальском крае</w:t>
      </w:r>
      <w:r w:rsidRPr="00DA6686">
        <w:rPr>
          <w:b/>
          <w:bCs/>
          <w:color w:val="auto"/>
        </w:rPr>
        <w:t>»</w:t>
      </w:r>
    </w:p>
    <w:p w:rsidR="008A4C3A" w:rsidRPr="00DA6686" w:rsidRDefault="008A4C3A" w:rsidP="008A4C3A">
      <w:pPr>
        <w:autoSpaceDE w:val="0"/>
        <w:autoSpaceDN w:val="0"/>
        <w:adjustRightInd w:val="0"/>
        <w:ind w:firstLine="0"/>
        <w:jc w:val="center"/>
        <w:rPr>
          <w:b/>
          <w:bCs/>
          <w:color w:val="auto"/>
        </w:rPr>
      </w:pPr>
    </w:p>
    <w:p w:rsidR="008A4C3A" w:rsidRPr="00DA6686" w:rsidRDefault="008A4C3A" w:rsidP="008A4C3A">
      <w:pPr>
        <w:autoSpaceDE w:val="0"/>
        <w:autoSpaceDN w:val="0"/>
        <w:adjustRightInd w:val="0"/>
        <w:ind w:firstLine="0"/>
        <w:jc w:val="center"/>
        <w:rPr>
          <w:b/>
          <w:bCs/>
          <w:color w:val="auto"/>
        </w:rPr>
      </w:pPr>
      <w:r w:rsidRPr="00DA6686">
        <w:rPr>
          <w:b/>
          <w:bCs/>
          <w:color w:val="auto"/>
        </w:rPr>
        <w:t>Паспорт</w:t>
      </w:r>
    </w:p>
    <w:p w:rsidR="008A4C3A" w:rsidRPr="00DA6686" w:rsidRDefault="008A4C3A" w:rsidP="008A4C3A">
      <w:pPr>
        <w:autoSpaceDE w:val="0"/>
        <w:autoSpaceDN w:val="0"/>
        <w:adjustRightInd w:val="0"/>
        <w:ind w:firstLine="0"/>
        <w:jc w:val="center"/>
        <w:rPr>
          <w:b/>
          <w:bCs/>
          <w:color w:val="auto"/>
        </w:rPr>
      </w:pPr>
      <w:r w:rsidRPr="00DA6686">
        <w:rPr>
          <w:b/>
          <w:bCs/>
          <w:color w:val="auto"/>
        </w:rPr>
        <w:t>подпрограммы «</w:t>
      </w:r>
      <w:r w:rsidR="00354F3E" w:rsidRPr="00DA6686">
        <w:rPr>
          <w:b/>
          <w:color w:val="auto"/>
        </w:rPr>
        <w:t>Стимулирование и государственная поддержка инновационной деятельности в Забайкальском крае</w:t>
      </w:r>
      <w:r w:rsidRPr="00DA6686">
        <w:rPr>
          <w:b/>
          <w:bCs/>
          <w:color w:val="auto"/>
        </w:rPr>
        <w:t>»</w:t>
      </w:r>
    </w:p>
    <w:p w:rsidR="008A4C3A" w:rsidRPr="00DA6686" w:rsidRDefault="008A4C3A" w:rsidP="008A4C3A">
      <w:pPr>
        <w:autoSpaceDE w:val="0"/>
        <w:autoSpaceDN w:val="0"/>
        <w:adjustRightInd w:val="0"/>
        <w:ind w:firstLine="0"/>
        <w:rPr>
          <w:color w:val="aut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802"/>
      </w:tblGrid>
      <w:tr w:rsidR="008A4C3A" w:rsidRPr="00DA6686" w:rsidTr="00A445B6">
        <w:tc>
          <w:tcPr>
            <w:tcW w:w="2660" w:type="dxa"/>
            <w:tcBorders>
              <w:top w:val="nil"/>
              <w:left w:val="nil"/>
              <w:bottom w:val="nil"/>
              <w:right w:val="nil"/>
            </w:tcBorders>
          </w:tcPr>
          <w:p w:rsidR="008A4C3A" w:rsidRPr="00DA6686" w:rsidRDefault="008A4C3A" w:rsidP="00D6632E">
            <w:pPr>
              <w:autoSpaceDE w:val="0"/>
              <w:autoSpaceDN w:val="0"/>
              <w:adjustRightInd w:val="0"/>
              <w:ind w:firstLine="0"/>
              <w:rPr>
                <w:color w:val="auto"/>
              </w:rPr>
            </w:pPr>
            <w:r w:rsidRPr="00DA6686">
              <w:rPr>
                <w:color w:val="auto"/>
              </w:rPr>
              <w:t>Ответственный исполнитель подпрограммы</w:t>
            </w:r>
          </w:p>
          <w:p w:rsidR="008A4C3A" w:rsidRPr="00DA6686" w:rsidRDefault="008A4C3A" w:rsidP="00D6632E">
            <w:pPr>
              <w:autoSpaceDE w:val="0"/>
              <w:autoSpaceDN w:val="0"/>
              <w:adjustRightInd w:val="0"/>
              <w:ind w:firstLine="0"/>
              <w:rPr>
                <w:color w:val="auto"/>
              </w:rPr>
            </w:pPr>
          </w:p>
        </w:tc>
        <w:tc>
          <w:tcPr>
            <w:tcW w:w="6802" w:type="dxa"/>
            <w:tcBorders>
              <w:top w:val="nil"/>
              <w:left w:val="nil"/>
              <w:bottom w:val="nil"/>
              <w:right w:val="nil"/>
            </w:tcBorders>
          </w:tcPr>
          <w:p w:rsidR="008A4C3A" w:rsidRPr="00DA6686" w:rsidRDefault="008A4C3A" w:rsidP="00D6632E">
            <w:pPr>
              <w:autoSpaceDE w:val="0"/>
              <w:autoSpaceDN w:val="0"/>
              <w:adjustRightInd w:val="0"/>
              <w:ind w:firstLine="0"/>
              <w:rPr>
                <w:color w:val="auto"/>
              </w:rPr>
            </w:pPr>
            <w:r w:rsidRPr="00DA6686">
              <w:rPr>
                <w:color w:val="auto"/>
              </w:rPr>
              <w:t>Министерство экономического развития Забайкальского края.</w:t>
            </w:r>
          </w:p>
          <w:p w:rsidR="008A4C3A" w:rsidRPr="00DA6686" w:rsidRDefault="008A4C3A" w:rsidP="00D6632E">
            <w:pPr>
              <w:autoSpaceDE w:val="0"/>
              <w:autoSpaceDN w:val="0"/>
              <w:adjustRightInd w:val="0"/>
              <w:ind w:firstLine="0"/>
              <w:rPr>
                <w:color w:val="auto"/>
              </w:rPr>
            </w:pPr>
          </w:p>
        </w:tc>
      </w:tr>
      <w:tr w:rsidR="008A4C3A" w:rsidRPr="00DA6686" w:rsidTr="00A445B6">
        <w:tc>
          <w:tcPr>
            <w:tcW w:w="2660" w:type="dxa"/>
            <w:tcBorders>
              <w:top w:val="nil"/>
              <w:left w:val="nil"/>
              <w:bottom w:val="nil"/>
              <w:right w:val="nil"/>
            </w:tcBorders>
          </w:tcPr>
          <w:p w:rsidR="008A4C3A" w:rsidRPr="00DA6686" w:rsidRDefault="008A4C3A" w:rsidP="00D6632E">
            <w:pPr>
              <w:autoSpaceDE w:val="0"/>
              <w:autoSpaceDN w:val="0"/>
              <w:adjustRightInd w:val="0"/>
              <w:ind w:firstLine="0"/>
              <w:rPr>
                <w:color w:val="auto"/>
              </w:rPr>
            </w:pPr>
            <w:r w:rsidRPr="00DA6686">
              <w:rPr>
                <w:color w:val="auto"/>
              </w:rPr>
              <w:t>Соисполнители подпрограммы</w:t>
            </w:r>
          </w:p>
          <w:p w:rsidR="008A4C3A" w:rsidRPr="00DA6686" w:rsidRDefault="008A4C3A" w:rsidP="00D6632E">
            <w:pPr>
              <w:autoSpaceDE w:val="0"/>
              <w:autoSpaceDN w:val="0"/>
              <w:adjustRightInd w:val="0"/>
              <w:ind w:firstLine="0"/>
              <w:rPr>
                <w:color w:val="auto"/>
              </w:rPr>
            </w:pPr>
          </w:p>
        </w:tc>
        <w:tc>
          <w:tcPr>
            <w:tcW w:w="6802" w:type="dxa"/>
            <w:tcBorders>
              <w:top w:val="nil"/>
              <w:left w:val="nil"/>
              <w:bottom w:val="nil"/>
              <w:right w:val="nil"/>
            </w:tcBorders>
          </w:tcPr>
          <w:p w:rsidR="008A4C3A" w:rsidRPr="00DA6686" w:rsidRDefault="008A4C3A" w:rsidP="00D6632E">
            <w:pPr>
              <w:autoSpaceDE w:val="0"/>
              <w:autoSpaceDN w:val="0"/>
              <w:adjustRightInd w:val="0"/>
              <w:ind w:firstLine="0"/>
              <w:rPr>
                <w:color w:val="auto"/>
              </w:rPr>
            </w:pPr>
            <w:r w:rsidRPr="00DA6686">
              <w:rPr>
                <w:color w:val="auto"/>
              </w:rPr>
              <w:t>Исполнительные органы государственной власти Забайкальского края.</w:t>
            </w:r>
          </w:p>
          <w:p w:rsidR="008A4C3A" w:rsidRPr="00DA6686" w:rsidRDefault="008A4C3A" w:rsidP="00D6632E">
            <w:pPr>
              <w:autoSpaceDE w:val="0"/>
              <w:autoSpaceDN w:val="0"/>
              <w:adjustRightInd w:val="0"/>
              <w:ind w:firstLine="0"/>
              <w:rPr>
                <w:color w:val="auto"/>
              </w:rPr>
            </w:pPr>
          </w:p>
        </w:tc>
      </w:tr>
      <w:tr w:rsidR="008A4C3A" w:rsidRPr="00DA6686" w:rsidTr="00A445B6">
        <w:tc>
          <w:tcPr>
            <w:tcW w:w="2660" w:type="dxa"/>
            <w:tcBorders>
              <w:top w:val="nil"/>
              <w:left w:val="nil"/>
              <w:bottom w:val="nil"/>
              <w:right w:val="nil"/>
            </w:tcBorders>
          </w:tcPr>
          <w:p w:rsidR="008A4C3A" w:rsidRPr="00DA6686" w:rsidRDefault="008A4C3A" w:rsidP="00D6632E">
            <w:pPr>
              <w:autoSpaceDE w:val="0"/>
              <w:autoSpaceDN w:val="0"/>
              <w:adjustRightInd w:val="0"/>
              <w:ind w:firstLine="0"/>
              <w:rPr>
                <w:color w:val="auto"/>
              </w:rPr>
            </w:pPr>
            <w:r w:rsidRPr="00DA6686">
              <w:rPr>
                <w:color w:val="auto"/>
              </w:rPr>
              <w:t>Цели подпрограммы</w:t>
            </w:r>
          </w:p>
        </w:tc>
        <w:tc>
          <w:tcPr>
            <w:tcW w:w="6802" w:type="dxa"/>
            <w:tcBorders>
              <w:top w:val="nil"/>
              <w:left w:val="nil"/>
              <w:bottom w:val="nil"/>
              <w:right w:val="nil"/>
            </w:tcBorders>
          </w:tcPr>
          <w:p w:rsidR="008A4C3A" w:rsidRPr="00DA6686" w:rsidRDefault="008A4C3A" w:rsidP="00D6632E">
            <w:pPr>
              <w:autoSpaceDE w:val="0"/>
              <w:autoSpaceDN w:val="0"/>
              <w:adjustRightInd w:val="0"/>
              <w:ind w:firstLine="0"/>
              <w:rPr>
                <w:color w:val="auto"/>
              </w:rPr>
            </w:pPr>
            <w:r w:rsidRPr="00DA6686">
              <w:rPr>
                <w:color w:val="auto"/>
              </w:rPr>
              <w:t xml:space="preserve">Повышение инновационной активности хозяйствующих субъектов и граждан. </w:t>
            </w:r>
          </w:p>
          <w:p w:rsidR="008A4C3A" w:rsidRPr="00DA6686" w:rsidRDefault="008A4C3A" w:rsidP="00D6632E">
            <w:pPr>
              <w:autoSpaceDE w:val="0"/>
              <w:autoSpaceDN w:val="0"/>
              <w:adjustRightInd w:val="0"/>
              <w:ind w:firstLine="0"/>
              <w:rPr>
                <w:color w:val="auto"/>
              </w:rPr>
            </w:pPr>
          </w:p>
        </w:tc>
      </w:tr>
      <w:tr w:rsidR="008A4C3A" w:rsidRPr="00DA6686" w:rsidTr="00A445B6">
        <w:tc>
          <w:tcPr>
            <w:tcW w:w="2660" w:type="dxa"/>
            <w:tcBorders>
              <w:top w:val="nil"/>
              <w:left w:val="nil"/>
              <w:bottom w:val="nil"/>
              <w:right w:val="nil"/>
            </w:tcBorders>
          </w:tcPr>
          <w:p w:rsidR="008A4C3A" w:rsidRPr="00DA6686" w:rsidRDefault="008A4C3A" w:rsidP="00D6632E">
            <w:pPr>
              <w:autoSpaceDE w:val="0"/>
              <w:autoSpaceDN w:val="0"/>
              <w:adjustRightInd w:val="0"/>
              <w:ind w:firstLine="0"/>
              <w:rPr>
                <w:color w:val="auto"/>
              </w:rPr>
            </w:pPr>
            <w:r w:rsidRPr="00DA6686">
              <w:rPr>
                <w:color w:val="auto"/>
              </w:rPr>
              <w:t>Задачи подпрограммы</w:t>
            </w:r>
          </w:p>
          <w:p w:rsidR="008A4C3A" w:rsidRPr="00DA6686" w:rsidRDefault="008A4C3A" w:rsidP="00D6632E">
            <w:pPr>
              <w:autoSpaceDE w:val="0"/>
              <w:autoSpaceDN w:val="0"/>
              <w:adjustRightInd w:val="0"/>
              <w:ind w:firstLine="0"/>
              <w:rPr>
                <w:color w:val="auto"/>
              </w:rPr>
            </w:pPr>
          </w:p>
        </w:tc>
        <w:tc>
          <w:tcPr>
            <w:tcW w:w="6802" w:type="dxa"/>
            <w:tcBorders>
              <w:top w:val="nil"/>
              <w:left w:val="nil"/>
              <w:bottom w:val="nil"/>
              <w:right w:val="nil"/>
            </w:tcBorders>
          </w:tcPr>
          <w:p w:rsidR="008A4C3A" w:rsidRPr="00DA6686" w:rsidRDefault="008A4C3A" w:rsidP="00D6632E">
            <w:pPr>
              <w:autoSpaceDE w:val="0"/>
              <w:autoSpaceDN w:val="0"/>
              <w:adjustRightInd w:val="0"/>
              <w:ind w:firstLine="0"/>
              <w:rPr>
                <w:color w:val="auto"/>
              </w:rPr>
            </w:pPr>
            <w:r w:rsidRPr="00DA6686">
              <w:rPr>
                <w:color w:val="auto"/>
              </w:rPr>
              <w:t>Формирование внутреннего спроса на инновации;</w:t>
            </w:r>
          </w:p>
          <w:p w:rsidR="008A4C3A" w:rsidRPr="00DA6686" w:rsidRDefault="008A4C3A" w:rsidP="00D6632E">
            <w:pPr>
              <w:autoSpaceDE w:val="0"/>
              <w:autoSpaceDN w:val="0"/>
              <w:adjustRightInd w:val="0"/>
              <w:ind w:firstLine="0"/>
              <w:rPr>
                <w:color w:val="auto"/>
              </w:rPr>
            </w:pPr>
            <w:r w:rsidRPr="00DA6686">
              <w:rPr>
                <w:color w:val="auto"/>
              </w:rPr>
              <w:t xml:space="preserve">государственная поддержка и стимулирование инновационной деятельности; </w:t>
            </w:r>
          </w:p>
          <w:p w:rsidR="008A4C3A" w:rsidRPr="00DA6686" w:rsidRDefault="008A4C3A" w:rsidP="00D6632E">
            <w:pPr>
              <w:autoSpaceDE w:val="0"/>
              <w:autoSpaceDN w:val="0"/>
              <w:adjustRightInd w:val="0"/>
              <w:ind w:firstLine="0"/>
              <w:rPr>
                <w:color w:val="auto"/>
              </w:rPr>
            </w:pPr>
            <w:r w:rsidRPr="00DA6686">
              <w:rPr>
                <w:color w:val="auto"/>
              </w:rPr>
              <w:t>развитие инфраструктуры поддержки инноваций в целях запуска «инновационного лифта»;</w:t>
            </w:r>
          </w:p>
          <w:p w:rsidR="008A4C3A" w:rsidRPr="00DA6686" w:rsidRDefault="008A4C3A" w:rsidP="00D6632E">
            <w:pPr>
              <w:autoSpaceDE w:val="0"/>
              <w:autoSpaceDN w:val="0"/>
              <w:adjustRightInd w:val="0"/>
              <w:ind w:firstLine="0"/>
              <w:rPr>
                <w:color w:val="auto"/>
              </w:rPr>
            </w:pPr>
            <w:r w:rsidRPr="00DA6686">
              <w:rPr>
                <w:color w:val="auto"/>
              </w:rPr>
              <w:t>содействие взаимодействию научных и производственных организаций.</w:t>
            </w:r>
          </w:p>
          <w:p w:rsidR="008A4C3A" w:rsidRPr="00DA6686" w:rsidRDefault="008A4C3A" w:rsidP="00D6632E">
            <w:pPr>
              <w:autoSpaceDE w:val="0"/>
              <w:autoSpaceDN w:val="0"/>
              <w:adjustRightInd w:val="0"/>
              <w:ind w:firstLine="0"/>
              <w:rPr>
                <w:color w:val="auto"/>
              </w:rPr>
            </w:pPr>
          </w:p>
        </w:tc>
      </w:tr>
      <w:tr w:rsidR="008A4C3A" w:rsidRPr="00DA6686" w:rsidTr="00A445B6">
        <w:tc>
          <w:tcPr>
            <w:tcW w:w="2660" w:type="dxa"/>
            <w:tcBorders>
              <w:top w:val="nil"/>
              <w:left w:val="nil"/>
              <w:bottom w:val="nil"/>
              <w:right w:val="nil"/>
            </w:tcBorders>
          </w:tcPr>
          <w:p w:rsidR="008A4C3A" w:rsidRPr="00DA6686" w:rsidRDefault="008A4C3A" w:rsidP="00D6632E">
            <w:pPr>
              <w:autoSpaceDE w:val="0"/>
              <w:autoSpaceDN w:val="0"/>
              <w:adjustRightInd w:val="0"/>
              <w:ind w:firstLine="0"/>
              <w:rPr>
                <w:color w:val="auto"/>
              </w:rPr>
            </w:pPr>
            <w:r w:rsidRPr="00DA6686">
              <w:rPr>
                <w:color w:val="auto"/>
              </w:rPr>
              <w:t xml:space="preserve">Этапы и сроки реализации подпрограммы </w:t>
            </w:r>
          </w:p>
          <w:p w:rsidR="008A4C3A" w:rsidRPr="00DA6686" w:rsidRDefault="008A4C3A" w:rsidP="00D6632E">
            <w:pPr>
              <w:autoSpaceDE w:val="0"/>
              <w:autoSpaceDN w:val="0"/>
              <w:adjustRightInd w:val="0"/>
              <w:ind w:firstLine="0"/>
              <w:rPr>
                <w:color w:val="auto"/>
              </w:rPr>
            </w:pPr>
          </w:p>
        </w:tc>
        <w:tc>
          <w:tcPr>
            <w:tcW w:w="6802" w:type="dxa"/>
            <w:tcBorders>
              <w:top w:val="nil"/>
              <w:left w:val="nil"/>
              <w:bottom w:val="nil"/>
              <w:right w:val="nil"/>
            </w:tcBorders>
          </w:tcPr>
          <w:p w:rsidR="008A4C3A" w:rsidRPr="00DA6686" w:rsidRDefault="008A4C3A" w:rsidP="00D6632E">
            <w:pPr>
              <w:autoSpaceDE w:val="0"/>
              <w:autoSpaceDN w:val="0"/>
              <w:adjustRightInd w:val="0"/>
              <w:ind w:firstLine="0"/>
              <w:rPr>
                <w:color w:val="auto"/>
              </w:rPr>
            </w:pPr>
            <w:r w:rsidRPr="00DA6686">
              <w:rPr>
                <w:color w:val="auto"/>
              </w:rPr>
              <w:t>2014</w:t>
            </w:r>
            <w:r w:rsidRPr="00A445B6">
              <w:rPr>
                <w:color w:val="auto"/>
              </w:rPr>
              <w:t>-202</w:t>
            </w:r>
            <w:r w:rsidR="00035E35" w:rsidRPr="00A445B6">
              <w:rPr>
                <w:color w:val="auto"/>
              </w:rPr>
              <w:t>1</w:t>
            </w:r>
            <w:r w:rsidRPr="00A445B6">
              <w:rPr>
                <w:color w:val="auto"/>
              </w:rPr>
              <w:t xml:space="preserve"> годы</w:t>
            </w:r>
            <w:r w:rsidRPr="00DA6686">
              <w:rPr>
                <w:color w:val="auto"/>
              </w:rPr>
              <w:t>.</w:t>
            </w:r>
          </w:p>
          <w:p w:rsidR="008A4C3A" w:rsidRPr="00DA6686" w:rsidRDefault="008A4C3A" w:rsidP="00D6632E">
            <w:pPr>
              <w:autoSpaceDE w:val="0"/>
              <w:autoSpaceDN w:val="0"/>
              <w:adjustRightInd w:val="0"/>
              <w:ind w:firstLine="0"/>
              <w:rPr>
                <w:color w:val="auto"/>
              </w:rPr>
            </w:pPr>
            <w:r w:rsidRPr="00DA6686">
              <w:rPr>
                <w:color w:val="auto"/>
              </w:rPr>
              <w:t>Один этап.</w:t>
            </w:r>
          </w:p>
          <w:p w:rsidR="008A4C3A" w:rsidRPr="00DA6686" w:rsidRDefault="008A4C3A" w:rsidP="00D6632E">
            <w:pPr>
              <w:autoSpaceDE w:val="0"/>
              <w:autoSpaceDN w:val="0"/>
              <w:adjustRightInd w:val="0"/>
              <w:ind w:firstLine="0"/>
              <w:rPr>
                <w:color w:val="auto"/>
              </w:rPr>
            </w:pPr>
          </w:p>
        </w:tc>
      </w:tr>
      <w:tr w:rsidR="00C13E0C" w:rsidRPr="00DA6686" w:rsidTr="00A445B6">
        <w:tc>
          <w:tcPr>
            <w:tcW w:w="2660" w:type="dxa"/>
            <w:tcBorders>
              <w:top w:val="nil"/>
              <w:left w:val="nil"/>
              <w:bottom w:val="nil"/>
              <w:right w:val="nil"/>
            </w:tcBorders>
          </w:tcPr>
          <w:p w:rsidR="00C13E0C" w:rsidRPr="00DA6686" w:rsidRDefault="00C13E0C" w:rsidP="00392766">
            <w:pPr>
              <w:ind w:firstLine="0"/>
              <w:rPr>
                <w:color w:val="auto"/>
              </w:rPr>
            </w:pPr>
            <w:r w:rsidRPr="00DA6686">
              <w:rPr>
                <w:color w:val="auto"/>
              </w:rPr>
              <w:t>Объемы бюджетных ассигнований подпрограммы</w:t>
            </w:r>
          </w:p>
          <w:p w:rsidR="00C13E0C" w:rsidRPr="00DA6686" w:rsidRDefault="00C13E0C" w:rsidP="00392766">
            <w:pPr>
              <w:ind w:firstLine="34"/>
              <w:rPr>
                <w:color w:val="auto"/>
              </w:rPr>
            </w:pPr>
          </w:p>
        </w:tc>
        <w:tc>
          <w:tcPr>
            <w:tcW w:w="6802" w:type="dxa"/>
            <w:tcBorders>
              <w:top w:val="nil"/>
              <w:left w:val="nil"/>
              <w:bottom w:val="nil"/>
              <w:right w:val="nil"/>
            </w:tcBorders>
          </w:tcPr>
          <w:p w:rsidR="00C13E0C" w:rsidRPr="00A445B6" w:rsidRDefault="00C13E0C" w:rsidP="00392766">
            <w:pPr>
              <w:widowControl w:val="0"/>
              <w:autoSpaceDE w:val="0"/>
              <w:autoSpaceDN w:val="0"/>
              <w:adjustRightInd w:val="0"/>
              <w:ind w:right="424" w:firstLine="0"/>
              <w:rPr>
                <w:color w:val="auto"/>
              </w:rPr>
            </w:pPr>
            <w:r w:rsidRPr="00DA6686">
              <w:rPr>
                <w:color w:val="auto"/>
              </w:rPr>
              <w:t xml:space="preserve">Расходы бюджета Забайкальского края на реализацию подпрограммы </w:t>
            </w:r>
            <w:r w:rsidRPr="00A445B6">
              <w:rPr>
                <w:color w:val="auto"/>
              </w:rPr>
              <w:t xml:space="preserve">составят </w:t>
            </w:r>
            <w:r w:rsidR="00A445B6">
              <w:rPr>
                <w:color w:val="auto"/>
              </w:rPr>
              <w:t>1</w:t>
            </w:r>
            <w:r w:rsidR="002214C8" w:rsidRPr="00A445B6">
              <w:rPr>
                <w:color w:val="auto"/>
              </w:rPr>
              <w:t>8030,0</w:t>
            </w:r>
            <w:r w:rsidRPr="00A445B6">
              <w:rPr>
                <w:color w:val="auto"/>
              </w:rPr>
              <w:t xml:space="preserve"> тыс. рублей, в том числе:</w:t>
            </w:r>
          </w:p>
          <w:p w:rsidR="00C13E0C" w:rsidRPr="00A445B6" w:rsidRDefault="00C13E0C" w:rsidP="00392766">
            <w:pPr>
              <w:ind w:firstLine="33"/>
              <w:rPr>
                <w:color w:val="auto"/>
              </w:rPr>
            </w:pPr>
            <w:r w:rsidRPr="00A445B6">
              <w:rPr>
                <w:color w:val="auto"/>
              </w:rPr>
              <w:t>в</w:t>
            </w:r>
            <w:r w:rsidR="002D565C" w:rsidRPr="00A445B6">
              <w:rPr>
                <w:color w:val="auto"/>
              </w:rPr>
              <w:t xml:space="preserve"> 2016 году – 15,0 тыс. рублей;</w:t>
            </w:r>
          </w:p>
          <w:p w:rsidR="0038664F" w:rsidRPr="00A445B6" w:rsidRDefault="002214C8" w:rsidP="00392766">
            <w:pPr>
              <w:ind w:firstLine="33"/>
              <w:rPr>
                <w:color w:val="auto"/>
              </w:rPr>
            </w:pPr>
            <w:r w:rsidRPr="00A445B6">
              <w:rPr>
                <w:color w:val="auto"/>
              </w:rPr>
              <w:t>в 2017 году – 15,0 тыс. рублей;</w:t>
            </w:r>
          </w:p>
          <w:p w:rsidR="00C62EC1" w:rsidRDefault="002214C8" w:rsidP="00A445B6">
            <w:pPr>
              <w:ind w:firstLine="33"/>
              <w:rPr>
                <w:color w:val="auto"/>
              </w:rPr>
            </w:pPr>
            <w:r w:rsidRPr="00A445B6">
              <w:rPr>
                <w:color w:val="auto"/>
              </w:rPr>
              <w:t>в 2018 году – 18000,0 тыс. рублей</w:t>
            </w:r>
            <w:r w:rsidR="00A445B6">
              <w:rPr>
                <w:color w:val="auto"/>
              </w:rPr>
              <w:t>.</w:t>
            </w:r>
            <w:r w:rsidR="00C62EC1">
              <w:rPr>
                <w:color w:val="auto"/>
              </w:rPr>
              <w:t xml:space="preserve"> </w:t>
            </w:r>
          </w:p>
          <w:p w:rsidR="002A7F5F" w:rsidRPr="00035E35" w:rsidRDefault="002A7F5F" w:rsidP="00E35AC0">
            <w:pPr>
              <w:widowControl w:val="0"/>
              <w:autoSpaceDE w:val="0"/>
              <w:autoSpaceDN w:val="0"/>
              <w:adjustRightInd w:val="0"/>
              <w:ind w:firstLine="0"/>
              <w:rPr>
                <w:color w:val="auto"/>
              </w:rPr>
            </w:pPr>
          </w:p>
        </w:tc>
      </w:tr>
      <w:tr w:rsidR="008A4C3A" w:rsidRPr="00DA6686" w:rsidTr="00A445B6">
        <w:tc>
          <w:tcPr>
            <w:tcW w:w="2660" w:type="dxa"/>
            <w:tcBorders>
              <w:top w:val="nil"/>
              <w:left w:val="nil"/>
              <w:bottom w:val="nil"/>
              <w:right w:val="nil"/>
            </w:tcBorders>
          </w:tcPr>
          <w:p w:rsidR="008A4C3A" w:rsidRPr="00DA6686" w:rsidRDefault="008A4C3A" w:rsidP="00D6632E">
            <w:pPr>
              <w:autoSpaceDE w:val="0"/>
              <w:autoSpaceDN w:val="0"/>
              <w:adjustRightInd w:val="0"/>
              <w:ind w:firstLine="0"/>
              <w:rPr>
                <w:color w:val="auto"/>
              </w:rPr>
            </w:pPr>
            <w:r w:rsidRPr="00DA6686">
              <w:rPr>
                <w:color w:val="auto"/>
              </w:rPr>
              <w:t>Ожидаемые значения показателей конечных результатов реализации подпрограмм</w:t>
            </w:r>
          </w:p>
          <w:p w:rsidR="008A4C3A" w:rsidRPr="00DA6686" w:rsidRDefault="008A4C3A" w:rsidP="00D6632E">
            <w:pPr>
              <w:autoSpaceDE w:val="0"/>
              <w:autoSpaceDN w:val="0"/>
              <w:adjustRightInd w:val="0"/>
              <w:ind w:firstLine="0"/>
              <w:rPr>
                <w:color w:val="auto"/>
              </w:rPr>
            </w:pPr>
          </w:p>
        </w:tc>
        <w:tc>
          <w:tcPr>
            <w:tcW w:w="6802" w:type="dxa"/>
            <w:tcBorders>
              <w:top w:val="nil"/>
              <w:left w:val="nil"/>
              <w:bottom w:val="nil"/>
              <w:right w:val="nil"/>
            </w:tcBorders>
          </w:tcPr>
          <w:p w:rsidR="008A4C3A" w:rsidRPr="00A445B6" w:rsidRDefault="008A4C3A" w:rsidP="00D6632E">
            <w:pPr>
              <w:autoSpaceDE w:val="0"/>
              <w:autoSpaceDN w:val="0"/>
              <w:adjustRightInd w:val="0"/>
              <w:ind w:firstLine="0"/>
              <w:rPr>
                <w:color w:val="auto"/>
              </w:rPr>
            </w:pPr>
            <w:r w:rsidRPr="00DA6686">
              <w:rPr>
                <w:color w:val="auto"/>
              </w:rPr>
              <w:t xml:space="preserve">Обеспечение удельного веса инновационных товаров, работ, услуг в общем объеме отгруженных товаров, выполненных работ, услуг к </w:t>
            </w:r>
            <w:r w:rsidRPr="00A445B6">
              <w:rPr>
                <w:color w:val="auto"/>
              </w:rPr>
              <w:t>202</w:t>
            </w:r>
            <w:r w:rsidR="00035E35" w:rsidRPr="00A445B6">
              <w:rPr>
                <w:color w:val="auto"/>
              </w:rPr>
              <w:t>1</w:t>
            </w:r>
            <w:r w:rsidRPr="00A445B6">
              <w:rPr>
                <w:color w:val="auto"/>
              </w:rPr>
              <w:t xml:space="preserve"> году на уровне не менее </w:t>
            </w:r>
            <w:r w:rsidR="00035E35" w:rsidRPr="00A445B6">
              <w:rPr>
                <w:color w:val="auto"/>
              </w:rPr>
              <w:t>7,5</w:t>
            </w:r>
            <w:r w:rsidRPr="00A445B6">
              <w:rPr>
                <w:color w:val="auto"/>
              </w:rPr>
              <w:t xml:space="preserve"> %.</w:t>
            </w:r>
          </w:p>
          <w:p w:rsidR="008A4C3A" w:rsidRPr="00DA6686" w:rsidRDefault="00035E35" w:rsidP="00D6632E">
            <w:pPr>
              <w:autoSpaceDE w:val="0"/>
              <w:autoSpaceDN w:val="0"/>
              <w:adjustRightInd w:val="0"/>
              <w:ind w:firstLine="0"/>
              <w:rPr>
                <w:color w:val="auto"/>
              </w:rPr>
            </w:pPr>
            <w:r w:rsidRPr="00A445B6">
              <w:rPr>
                <w:color w:val="auto"/>
              </w:rPr>
              <w:t>Обеспечение доли организаций, осуществляющих инновационную деятельность, в общем количестве обследованных организаций к 201 году на уровне 5,3 %.</w:t>
            </w:r>
            <w:r>
              <w:rPr>
                <w:color w:val="auto"/>
              </w:rPr>
              <w:t xml:space="preserve"> </w:t>
            </w:r>
          </w:p>
          <w:p w:rsidR="008A4C3A" w:rsidRPr="00DA6686" w:rsidRDefault="008A4C3A" w:rsidP="00D6632E">
            <w:pPr>
              <w:autoSpaceDE w:val="0"/>
              <w:autoSpaceDN w:val="0"/>
              <w:adjustRightInd w:val="0"/>
              <w:ind w:firstLine="0"/>
              <w:rPr>
                <w:color w:val="auto"/>
              </w:rPr>
            </w:pPr>
          </w:p>
        </w:tc>
      </w:tr>
    </w:tbl>
    <w:p w:rsidR="008A4C3A" w:rsidRPr="00DA6686" w:rsidRDefault="008A4C3A" w:rsidP="008A4C3A">
      <w:pPr>
        <w:pStyle w:val="af2"/>
        <w:numPr>
          <w:ilvl w:val="0"/>
          <w:numId w:val="16"/>
        </w:numPr>
        <w:tabs>
          <w:tab w:val="left" w:pos="1134"/>
          <w:tab w:val="left" w:pos="1276"/>
        </w:tabs>
        <w:autoSpaceDE w:val="0"/>
        <w:autoSpaceDN w:val="0"/>
        <w:adjustRightInd w:val="0"/>
        <w:spacing w:after="0" w:line="240" w:lineRule="auto"/>
        <w:ind w:left="0" w:firstLine="993"/>
        <w:jc w:val="center"/>
        <w:rPr>
          <w:rFonts w:ascii="Times New Roman" w:hAnsi="Times New Roman" w:cs="Times New Roman"/>
          <w:b/>
          <w:bCs/>
          <w:sz w:val="28"/>
          <w:szCs w:val="28"/>
        </w:rPr>
      </w:pPr>
      <w:r w:rsidRPr="00DA6686">
        <w:rPr>
          <w:rFonts w:ascii="Times New Roman" w:hAnsi="Times New Roman" w:cs="Times New Roman"/>
          <w:b/>
          <w:bCs/>
          <w:sz w:val="28"/>
          <w:szCs w:val="28"/>
        </w:rPr>
        <w:t>Характеристика текущего состояния сферы инновационного развития Забайкальского края</w:t>
      </w:r>
    </w:p>
    <w:p w:rsidR="008A4C3A" w:rsidRPr="00DA6686" w:rsidRDefault="008A4C3A" w:rsidP="008A4C3A">
      <w:pPr>
        <w:tabs>
          <w:tab w:val="left" w:pos="1134"/>
          <w:tab w:val="left" w:pos="1276"/>
        </w:tabs>
        <w:autoSpaceDE w:val="0"/>
        <w:autoSpaceDN w:val="0"/>
        <w:adjustRightInd w:val="0"/>
        <w:ind w:firstLine="0"/>
        <w:rPr>
          <w:color w:val="auto"/>
          <w:sz w:val="22"/>
        </w:rPr>
      </w:pP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Переход к инновационному развитию на текущем этапе является важным условием повышения конкурентоспособности производства, экономического и социального благополучия населения региона.</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 xml:space="preserve">Ключевым внешним вызовом в части инновационного развития является ускорение технологического развития мировой экономики в целом и субъектов Российской Федерации в частности. </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 xml:space="preserve">К настоящему времени Россия в развитии собственной экономики уже отстает от ведущих стран на 1-2 уклада: если в развитых странах доминируют биотехнологии, нанотехнологии и т.п., то российская экономика, преимущественно, находится еще на индустриальной стадии. </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Второй вызов - усиление в глобальном масштабе конкурентной борьбы за факторы, определяющие конкурентоспособность инновационных систем, в первую очередь за высококвалифицированную рабочую силу и «умные» деньги (инвестиции, привлекающие в проекты новые знания, технологии, компетенции), резкое повышение мобильности этих факторов. В условиях низкой эффективности национальной инновационной системы в России это означает ускоренное вымывание из страны сохраняющегося конкурентоспособного потенциала - кадров, технологий, идей, капитала.</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Состояние дел с осуществлением научных исследований и инновациями в Забайкальском крае может быть охарактеризовано следующим образом.</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 xml:space="preserve">По данным Росстата, к 2012 году в крае научные исследования и разработки выполняли 13 организаций, причем начиная с 2007 года их количество постепенно сокращается, тогда как в целом по Сибирскому федеральному округу понижательный тренд уже преодолен. </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Сокращается в крае и численность персонала, занятого научными исследования и разработками. При этом снижение имеет место во всех категориях (исследователи, техники, вспомогательный персонал) (рис.1).</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 xml:space="preserve">В крае ведется прием в аспирантуру и докторантуру, однако практически не защищаются докторские диссертации. Что касается выпуска из аспирантуры, то защитой диссертации он завершается в более чем 30 случаях ежегодно. </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Ежегодно в крае подается в среднем около 30 патентных заявок на изобретения и до 5-10 заявок на полезные модели.</w:t>
      </w:r>
    </w:p>
    <w:p w:rsidR="008A4C3A" w:rsidRPr="00DA6686" w:rsidRDefault="008A4C3A" w:rsidP="008A4C3A">
      <w:pPr>
        <w:tabs>
          <w:tab w:val="left" w:pos="1134"/>
          <w:tab w:val="left" w:pos="1276"/>
        </w:tabs>
        <w:autoSpaceDE w:val="0"/>
        <w:autoSpaceDN w:val="0"/>
        <w:adjustRightInd w:val="0"/>
        <w:rPr>
          <w:color w:val="auto"/>
        </w:rPr>
      </w:pPr>
    </w:p>
    <w:p w:rsidR="008A4C3A" w:rsidRPr="00DA6686" w:rsidRDefault="0093787F" w:rsidP="008A4C3A">
      <w:pPr>
        <w:tabs>
          <w:tab w:val="left" w:pos="1134"/>
          <w:tab w:val="left" w:pos="1276"/>
        </w:tabs>
        <w:autoSpaceDE w:val="0"/>
        <w:autoSpaceDN w:val="0"/>
        <w:adjustRightInd w:val="0"/>
        <w:rPr>
          <w:color w:val="auto"/>
        </w:rPr>
      </w:pPr>
      <w:r>
        <w:rPr>
          <w:noProof/>
          <w:color w:val="auto"/>
        </w:rPr>
        <w:drawing>
          <wp:inline distT="0" distB="0" distL="0" distR="0">
            <wp:extent cx="5067300" cy="2486025"/>
            <wp:effectExtent l="19050" t="0" r="0" b="0"/>
            <wp:docPr id="2" name="Диаграмм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5"/>
                    <pic:cNvPicPr>
                      <a:picLocks noChangeAspect="1" noChangeArrowheads="1"/>
                    </pic:cNvPicPr>
                  </pic:nvPicPr>
                  <pic:blipFill>
                    <a:blip r:embed="rId42"/>
                    <a:srcRect/>
                    <a:stretch>
                      <a:fillRect/>
                    </a:stretch>
                  </pic:blipFill>
                  <pic:spPr bwMode="auto">
                    <a:xfrm>
                      <a:off x="0" y="0"/>
                      <a:ext cx="5067300" cy="2486025"/>
                    </a:xfrm>
                    <a:prstGeom prst="rect">
                      <a:avLst/>
                    </a:prstGeom>
                    <a:noFill/>
                    <a:ln w="9525">
                      <a:noFill/>
                      <a:miter lim="800000"/>
                      <a:headEnd/>
                      <a:tailEnd/>
                    </a:ln>
                  </pic:spPr>
                </pic:pic>
              </a:graphicData>
            </a:graphic>
          </wp:inline>
        </w:drawing>
      </w:r>
    </w:p>
    <w:p w:rsidR="008A4C3A" w:rsidRPr="00DA6686" w:rsidRDefault="008A4C3A" w:rsidP="008A4C3A">
      <w:pPr>
        <w:tabs>
          <w:tab w:val="left" w:pos="1134"/>
          <w:tab w:val="left" w:pos="1276"/>
        </w:tabs>
        <w:autoSpaceDE w:val="0"/>
        <w:autoSpaceDN w:val="0"/>
        <w:adjustRightInd w:val="0"/>
        <w:ind w:firstLine="567"/>
        <w:jc w:val="center"/>
        <w:rPr>
          <w:color w:val="auto"/>
          <w:sz w:val="24"/>
          <w:szCs w:val="24"/>
        </w:rPr>
      </w:pPr>
    </w:p>
    <w:p w:rsidR="008A4C3A" w:rsidRPr="00DA6686" w:rsidRDefault="008A4C3A" w:rsidP="008A4C3A">
      <w:pPr>
        <w:tabs>
          <w:tab w:val="left" w:pos="1134"/>
          <w:tab w:val="left" w:pos="1276"/>
        </w:tabs>
        <w:autoSpaceDE w:val="0"/>
        <w:autoSpaceDN w:val="0"/>
        <w:adjustRightInd w:val="0"/>
        <w:ind w:firstLine="567"/>
        <w:jc w:val="center"/>
        <w:rPr>
          <w:color w:val="auto"/>
          <w:sz w:val="24"/>
          <w:szCs w:val="24"/>
        </w:rPr>
      </w:pPr>
      <w:r w:rsidRPr="00DA6686">
        <w:rPr>
          <w:color w:val="auto"/>
          <w:sz w:val="24"/>
          <w:szCs w:val="24"/>
        </w:rPr>
        <w:t>Рис.1. Численность персонала, занятого научными исследованиями и разработками в Забайкальском крае, чел. (по данным Росстата)</w:t>
      </w:r>
    </w:p>
    <w:p w:rsidR="008A4C3A" w:rsidRPr="00DA6686" w:rsidRDefault="008A4C3A" w:rsidP="008A4C3A">
      <w:pPr>
        <w:tabs>
          <w:tab w:val="left" w:pos="1134"/>
          <w:tab w:val="left" w:pos="1276"/>
        </w:tabs>
        <w:autoSpaceDE w:val="0"/>
        <w:autoSpaceDN w:val="0"/>
        <w:adjustRightInd w:val="0"/>
        <w:rPr>
          <w:color w:val="auto"/>
        </w:rPr>
      </w:pP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В структуре внутренних текущих расходов на научные исследования, проводимые в крае, превалируют (составляют практически 70 %) расходы на фундаментальные исследования. В то же время доля расходов на прикладные исследования и разработки, в большей степени приближенные к практическому внедрению, неуклонно снижается (рис.2), что в краткосрочной перспективе, отдаляет науку от производства.</w:t>
      </w:r>
    </w:p>
    <w:p w:rsidR="008A4C3A" w:rsidRPr="00DA6686" w:rsidRDefault="008A4C3A" w:rsidP="008A4C3A">
      <w:pPr>
        <w:tabs>
          <w:tab w:val="left" w:pos="1134"/>
          <w:tab w:val="left" w:pos="1276"/>
        </w:tabs>
        <w:autoSpaceDE w:val="0"/>
        <w:autoSpaceDN w:val="0"/>
        <w:adjustRightInd w:val="0"/>
        <w:rPr>
          <w:color w:val="auto"/>
        </w:rPr>
      </w:pPr>
    </w:p>
    <w:p w:rsidR="008A4C3A" w:rsidRPr="00DA6686" w:rsidRDefault="0093787F" w:rsidP="008A4C3A">
      <w:pPr>
        <w:tabs>
          <w:tab w:val="left" w:pos="1134"/>
          <w:tab w:val="left" w:pos="1276"/>
        </w:tabs>
        <w:autoSpaceDE w:val="0"/>
        <w:autoSpaceDN w:val="0"/>
        <w:adjustRightInd w:val="0"/>
        <w:rPr>
          <w:color w:val="auto"/>
        </w:rPr>
      </w:pPr>
      <w:r>
        <w:rPr>
          <w:noProof/>
          <w:color w:val="auto"/>
        </w:rPr>
        <w:drawing>
          <wp:inline distT="0" distB="0" distL="0" distR="0">
            <wp:extent cx="5324475" cy="2562225"/>
            <wp:effectExtent l="19050" t="0" r="9525" b="0"/>
            <wp:docPr id="3" name="Диаграмм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spect="1" noChangeArrowheads="1"/>
                    </pic:cNvPicPr>
                  </pic:nvPicPr>
                  <pic:blipFill>
                    <a:blip r:embed="rId43"/>
                    <a:srcRect b="-49"/>
                    <a:stretch>
                      <a:fillRect/>
                    </a:stretch>
                  </pic:blipFill>
                  <pic:spPr bwMode="auto">
                    <a:xfrm>
                      <a:off x="0" y="0"/>
                      <a:ext cx="5324475" cy="2562225"/>
                    </a:xfrm>
                    <a:prstGeom prst="rect">
                      <a:avLst/>
                    </a:prstGeom>
                    <a:noFill/>
                    <a:ln w="9525">
                      <a:noFill/>
                      <a:miter lim="800000"/>
                      <a:headEnd/>
                      <a:tailEnd/>
                    </a:ln>
                  </pic:spPr>
                </pic:pic>
              </a:graphicData>
            </a:graphic>
          </wp:inline>
        </w:drawing>
      </w:r>
    </w:p>
    <w:p w:rsidR="008A4C3A" w:rsidRPr="00DA6686" w:rsidRDefault="008A4C3A" w:rsidP="008A4C3A">
      <w:pPr>
        <w:tabs>
          <w:tab w:val="left" w:pos="1134"/>
          <w:tab w:val="left" w:pos="1276"/>
        </w:tabs>
        <w:autoSpaceDE w:val="0"/>
        <w:autoSpaceDN w:val="0"/>
        <w:adjustRightInd w:val="0"/>
        <w:jc w:val="center"/>
        <w:rPr>
          <w:color w:val="auto"/>
          <w:sz w:val="24"/>
          <w:szCs w:val="24"/>
        </w:rPr>
      </w:pPr>
    </w:p>
    <w:p w:rsidR="008A4C3A" w:rsidRPr="00DA6686" w:rsidRDefault="008A4C3A" w:rsidP="008A4C3A">
      <w:pPr>
        <w:tabs>
          <w:tab w:val="left" w:pos="1134"/>
          <w:tab w:val="left" w:pos="1276"/>
        </w:tabs>
        <w:autoSpaceDE w:val="0"/>
        <w:autoSpaceDN w:val="0"/>
        <w:adjustRightInd w:val="0"/>
        <w:jc w:val="center"/>
        <w:rPr>
          <w:color w:val="auto"/>
          <w:sz w:val="24"/>
          <w:szCs w:val="24"/>
        </w:rPr>
      </w:pPr>
      <w:r w:rsidRPr="00DA6686">
        <w:rPr>
          <w:color w:val="auto"/>
          <w:sz w:val="24"/>
          <w:szCs w:val="24"/>
        </w:rPr>
        <w:t>Рис.2. Доля расходов на прикладные исследования и разработки в общем объеме внутренних текущих затрат на научные исследования и разработки, % (по данным Росстата)</w:t>
      </w:r>
    </w:p>
    <w:p w:rsidR="008A4C3A" w:rsidRPr="00DA6686" w:rsidRDefault="008A4C3A" w:rsidP="008A4C3A">
      <w:pPr>
        <w:tabs>
          <w:tab w:val="left" w:pos="1134"/>
          <w:tab w:val="left" w:pos="1276"/>
        </w:tabs>
        <w:autoSpaceDE w:val="0"/>
        <w:autoSpaceDN w:val="0"/>
        <w:adjustRightInd w:val="0"/>
        <w:jc w:val="center"/>
        <w:rPr>
          <w:color w:val="auto"/>
        </w:rPr>
      </w:pP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В крае в последние годы не было создано ни одной передовой производственной технологии, хотя до 2009 года включительно подобные технологии в крае создавались. В то же время в крае наблюдается постепенный рост числа используемых передовых производственных технологий, что свидетельствует об их привлечении из-за пределов региона.</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Уровень инновационной активности организаций в Забайкальском крае (отношение числа организаций, осуществлявших технологические, организационные или маркетинговые инновации, к общему числу обследованных организаций) сравнительно ниже аналогичного показателя по Сибирскому федеральному округу и Российской Федерации в целом и, скорее, стремится к дальнейшему понижению (рис.3).</w:t>
      </w:r>
    </w:p>
    <w:p w:rsidR="008A4C3A" w:rsidRPr="00DA6686" w:rsidRDefault="008A4C3A" w:rsidP="008A4C3A">
      <w:pPr>
        <w:tabs>
          <w:tab w:val="left" w:pos="1134"/>
          <w:tab w:val="left" w:pos="1276"/>
        </w:tabs>
        <w:autoSpaceDE w:val="0"/>
        <w:autoSpaceDN w:val="0"/>
        <w:adjustRightInd w:val="0"/>
        <w:rPr>
          <w:color w:val="auto"/>
        </w:rPr>
      </w:pPr>
    </w:p>
    <w:p w:rsidR="008A4C3A" w:rsidRPr="00DA6686" w:rsidRDefault="0093787F" w:rsidP="008A4C3A">
      <w:pPr>
        <w:tabs>
          <w:tab w:val="left" w:pos="1134"/>
          <w:tab w:val="left" w:pos="1276"/>
        </w:tabs>
        <w:autoSpaceDE w:val="0"/>
        <w:autoSpaceDN w:val="0"/>
        <w:adjustRightInd w:val="0"/>
        <w:rPr>
          <w:color w:val="auto"/>
        </w:rPr>
      </w:pPr>
      <w:r>
        <w:rPr>
          <w:noProof/>
          <w:color w:val="auto"/>
        </w:rPr>
        <w:drawing>
          <wp:inline distT="0" distB="0" distL="0" distR="0">
            <wp:extent cx="5181600" cy="2409825"/>
            <wp:effectExtent l="19050" t="0" r="0" b="0"/>
            <wp:docPr id="4" name="Диаграмм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spect="1" noChangeArrowheads="1"/>
                    </pic:cNvPicPr>
                  </pic:nvPicPr>
                  <pic:blipFill>
                    <a:blip r:embed="rId44"/>
                    <a:srcRect/>
                    <a:stretch>
                      <a:fillRect/>
                    </a:stretch>
                  </pic:blipFill>
                  <pic:spPr bwMode="auto">
                    <a:xfrm>
                      <a:off x="0" y="0"/>
                      <a:ext cx="5181600" cy="2409825"/>
                    </a:xfrm>
                    <a:prstGeom prst="rect">
                      <a:avLst/>
                    </a:prstGeom>
                    <a:noFill/>
                    <a:ln w="9525">
                      <a:noFill/>
                      <a:miter lim="800000"/>
                      <a:headEnd/>
                      <a:tailEnd/>
                    </a:ln>
                  </pic:spPr>
                </pic:pic>
              </a:graphicData>
            </a:graphic>
          </wp:inline>
        </w:drawing>
      </w:r>
    </w:p>
    <w:p w:rsidR="008A4C3A" w:rsidRPr="00DA6686" w:rsidRDefault="008A4C3A" w:rsidP="008A4C3A">
      <w:pPr>
        <w:tabs>
          <w:tab w:val="left" w:pos="1134"/>
          <w:tab w:val="left" w:pos="1276"/>
        </w:tabs>
        <w:autoSpaceDE w:val="0"/>
        <w:autoSpaceDN w:val="0"/>
        <w:adjustRightInd w:val="0"/>
        <w:jc w:val="center"/>
        <w:rPr>
          <w:color w:val="auto"/>
          <w:sz w:val="24"/>
          <w:szCs w:val="24"/>
        </w:rPr>
      </w:pPr>
      <w:r w:rsidRPr="00DA6686">
        <w:rPr>
          <w:color w:val="auto"/>
          <w:sz w:val="24"/>
          <w:szCs w:val="24"/>
        </w:rPr>
        <w:t>Рис.3. Уровень инновационной активности организаций, % (по данным Росстата)</w:t>
      </w:r>
    </w:p>
    <w:p w:rsidR="008A4C3A" w:rsidRPr="00DA6686" w:rsidRDefault="008A4C3A" w:rsidP="008A4C3A">
      <w:pPr>
        <w:tabs>
          <w:tab w:val="left" w:pos="1134"/>
          <w:tab w:val="left" w:pos="1276"/>
        </w:tabs>
        <w:autoSpaceDE w:val="0"/>
        <w:autoSpaceDN w:val="0"/>
        <w:adjustRightInd w:val="0"/>
        <w:rPr>
          <w:color w:val="auto"/>
        </w:rPr>
      </w:pP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Для края характерны как типичные для страны проблемы, приводящие к недостаточному уровню развития инновационной системы и в целом снижающие активность появления и внедрения инноваций, так и специфические условия:</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низкий спрос на инновации на внутреннем рынке;</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снижение количества организаций, занимающихся научными исследованиями, разработками;</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нехватка научных разработок, достойных внедрения;</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неразвитость механизма внедрения результатов интеллектуальной деятельности в реальном секторе, приводящий к низкому уровню коммерциализации имеющихся разработок;</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несовершенная система профессиональной подготовки и переподготовки кадров для инновационной сферы;</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неразвитость малых инновационных предприятий, обладающих необходимой гибкостью для быстро меняющихся условий рынка;</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недостаточный уровень развития инфраструктуры региональной инновационной системы, включая финансовое, информационное, консалтинговое, маркетинговое обеспечение;</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отсутствие системы качественной экспертизы, конкурсного отбора и венчурного финансирования научно-технических проектов, обеспечивающих создание высокотехнологичной продукции;</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отсутствие венчурных организаций, работающих на принципах проектного финансирования и управления инновационными проектами.</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Правительством Забайкальского края предпринимаются определенные усилия по реформированию инновационной системы.</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Начиная с 2012 года, осуществлялось финансирование мероприятий по стимулированию инновационной деятельности за счет бюджета края, сформированы правовые условия осуществления подобного рода поддержки.</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Получила развитие инфраструктура поддержки инновационной деятельности – центр трансфера технологий, технопарк, бизнес-инкубаторы. В крае приступили к работе представители венчурных инвесторов. Начата на конкурсной основе поддержка создания и развития инновационной инфраструктуры. Однако объемы финансирования на эти цели недостаточны, что приводит к незначительности  влияния принятых мер на целевую сферу и не позволяет прогнозировать значительных положительных изменений.</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 xml:space="preserve">Проведена значительная работа по совершенствованию правового режима инновационной деятельности, включая внесение изменений в Закон Забайкальского края от 20 ноября 2009 года № 275-ЗЗК «Об инновационной деятельности в Забайкальском крае», создание новых форм государственной поддержки и стимулирования инновационных компаний. </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Однако на фоне мероприятий по созданию условий по коммерциализации и экономической реализации результатов исследовательской деятельности в высших образовательных учреждениях края, остро встала проблема отсутствия жизнеспособных и актуальных, соответствующих вызовам времени, результатов научных исследований. Не реализуются меры по привлечению к исследовательской работе в забайкальских вузах ученых с мировым именем, по поддержке кооперации вузов с предприятиями, дальнейшему развитию вузовской инновационной инфраструктуры.</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В целом состояние краевой инновационной сферы нельзя признать удовлетворительным. Созданные элементы инновационной системы  не позволили запустить модернизационные процессы и пока не привели к необходимым структурным изменениям и диверсификации экономики.</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В 2012 году удельный вес инновационных товаров, работ, услуг в общем объеме отгруженных товаров, выполненных работ, услуг составил 13,7 %, что является достаточно высоким показателем среди субъектов Российской Федерации. Вместе с тем данный показатель не может объективно охарактеризовать развитие инновационной сферы края, поскольку его высокое значение обусловлено реализацией мероприятий в рамках инвестиционной программы по модернизации производства одного из крупных промышленных предприятий региона.</w:t>
      </w:r>
    </w:p>
    <w:p w:rsidR="008A4C3A" w:rsidRPr="00DA6686" w:rsidRDefault="008A4C3A" w:rsidP="008A4C3A">
      <w:pPr>
        <w:tabs>
          <w:tab w:val="left" w:pos="1134"/>
          <w:tab w:val="left" w:pos="1276"/>
        </w:tabs>
        <w:autoSpaceDE w:val="0"/>
        <w:autoSpaceDN w:val="0"/>
        <w:adjustRightInd w:val="0"/>
        <w:rPr>
          <w:color w:val="auto"/>
        </w:rPr>
      </w:pPr>
      <w:bookmarkStart w:id="16" w:name="Par502"/>
      <w:bookmarkStart w:id="17" w:name="Par503"/>
      <w:bookmarkEnd w:id="16"/>
      <w:bookmarkEnd w:id="17"/>
    </w:p>
    <w:p w:rsidR="008A4C3A" w:rsidRPr="00DA6686" w:rsidRDefault="008A4C3A" w:rsidP="008A4C3A">
      <w:pPr>
        <w:tabs>
          <w:tab w:val="left" w:pos="1134"/>
          <w:tab w:val="left" w:pos="1276"/>
        </w:tabs>
        <w:autoSpaceDE w:val="0"/>
        <w:autoSpaceDN w:val="0"/>
        <w:adjustRightInd w:val="0"/>
        <w:ind w:firstLine="0"/>
        <w:jc w:val="center"/>
        <w:rPr>
          <w:b/>
          <w:bCs/>
          <w:color w:val="auto"/>
        </w:rPr>
      </w:pPr>
      <w:r w:rsidRPr="00DA6686">
        <w:rPr>
          <w:b/>
          <w:bCs/>
          <w:color w:val="auto"/>
        </w:rPr>
        <w:t>2. Перечень приоритетов государственной политики в  сфере инновационного развития</w:t>
      </w:r>
    </w:p>
    <w:p w:rsidR="008A4C3A" w:rsidRPr="00DA6686" w:rsidRDefault="008A4C3A" w:rsidP="008A4C3A">
      <w:pPr>
        <w:tabs>
          <w:tab w:val="left" w:pos="1134"/>
          <w:tab w:val="left" w:pos="1276"/>
        </w:tabs>
        <w:autoSpaceDE w:val="0"/>
        <w:autoSpaceDN w:val="0"/>
        <w:adjustRightInd w:val="0"/>
        <w:jc w:val="center"/>
        <w:rPr>
          <w:b/>
          <w:bCs/>
          <w:color w:val="auto"/>
        </w:rPr>
      </w:pP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Приоритеты государственной политики в сфере инновационного развития определены в целом ряде документов федерального и регионального уровня, в том числе:</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Стратегии инновационного развития Российской Федерации на период до 2020 года, утвержденной распоряжением Правительства Российской Федерации от 08 декабря 2011 года № 2227-р;</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Основах политики Российской Федерации в области развития науки и технологий на период до 2020 года и дальнейшую перспективу, утвержденных Президентом Российской Федерации 11 января 2012 года № Пр-83;</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Комплексной программе развития биотехнологий в Российской Федерации на период до 2020 года, утвержденной Правительством Российской Федерации 24 апреля 2012 года № 1853п-П8;</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Стратегии инновационного развития Забайкальского края на период до 2020 года, утвержденной распоряжением Правительства Забайкальского края 28 декабря 2011 года № 714-р;</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Стратегии социально-экономического развития Забайкальского края на период до 2030 года, утвержденной постановлением Правительства Забайкальского края от 26 декабря 2013 года № 586;</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Концепции развития инновационной деятельности в Забайкальском крае, утвержденной распоряжением Правительства Забайкальского края 19 июля 2011 года № 373-р.</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В соответствии с Концепцией долгосрочного социально-экономического развития Российской Федерации на период до 2020 года, Стратегией инновационного развития Российской Федерации на период до 2020 года, Стратегией инновационного развития Забайкальского края до 2020 года, Концепцией развития инновационной деятельности в Забайкальском крае определены следующие приоритеты развития:</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повышение скоординированности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инноваций;</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повышение инновационной активности существующего бизнеса и динамики появления новых инновационных компаний; стимулирование инновационного поведения краевых государственных учреждений, координация и регулирование деятельности которых возложены на исполнительные органы государственной власти Забайкальского края, краевых государственных унитарных предприятий и хозяйственных обществ, акции (доли) в уставном капитале которых находятся в собственности Забайкальского края;</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создание и радикальное повышение эффективности и результативности существующей «проводящей» инфраструктуры, обеспечивающей коммерциализацию результатов научных исследований и освоение новых технологий, трансфер передовых технологий, используемых в регионах Российской Федерации и в мире; одним из основных инструментов государственной поддержки должно стать эффективное функционирование «инновационного лифта» - сети созданных государством институтов развития, поддерживающих инновационные проекты на всех стадиях развития, должны быть созданы условия взаимодействия инновационной «экосистемы» края с федеральными институтами развития;</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совершенствование правового регулирования инновационной деятельности;</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государственная поддержка инновационной деятельности;</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коммуникационное обеспечение инновационной деятельности;</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формирование системы подготовки квалифицированных специалистов для обеспечения инновационной деятельности.</w:t>
      </w:r>
    </w:p>
    <w:p w:rsidR="008A4C3A" w:rsidRPr="00DA6686" w:rsidRDefault="008A4C3A" w:rsidP="008A4C3A">
      <w:pPr>
        <w:tabs>
          <w:tab w:val="left" w:pos="1134"/>
          <w:tab w:val="left" w:pos="1276"/>
        </w:tabs>
        <w:autoSpaceDE w:val="0"/>
        <w:autoSpaceDN w:val="0"/>
        <w:adjustRightInd w:val="0"/>
        <w:rPr>
          <w:color w:val="auto"/>
        </w:rPr>
      </w:pPr>
    </w:p>
    <w:p w:rsidR="008A4C3A" w:rsidRPr="00DA6686" w:rsidRDefault="008A4C3A" w:rsidP="008A4C3A">
      <w:pPr>
        <w:tabs>
          <w:tab w:val="left" w:pos="1134"/>
          <w:tab w:val="left" w:pos="1276"/>
        </w:tabs>
        <w:autoSpaceDE w:val="0"/>
        <w:autoSpaceDN w:val="0"/>
        <w:adjustRightInd w:val="0"/>
        <w:ind w:firstLine="0"/>
        <w:jc w:val="center"/>
        <w:rPr>
          <w:b/>
          <w:bCs/>
          <w:color w:val="auto"/>
        </w:rPr>
      </w:pPr>
      <w:r w:rsidRPr="00DA6686">
        <w:rPr>
          <w:b/>
          <w:bCs/>
          <w:color w:val="auto"/>
        </w:rPr>
        <w:t>3. Описание целей и задач подпрограммы</w:t>
      </w:r>
    </w:p>
    <w:p w:rsidR="008A4C3A" w:rsidRPr="00DA6686" w:rsidRDefault="008A4C3A" w:rsidP="008A4C3A">
      <w:pPr>
        <w:tabs>
          <w:tab w:val="left" w:pos="1134"/>
          <w:tab w:val="left" w:pos="1276"/>
        </w:tabs>
        <w:autoSpaceDE w:val="0"/>
        <w:autoSpaceDN w:val="0"/>
        <w:adjustRightInd w:val="0"/>
        <w:jc w:val="center"/>
        <w:rPr>
          <w:b/>
          <w:bCs/>
          <w:color w:val="auto"/>
        </w:rPr>
      </w:pPr>
    </w:p>
    <w:p w:rsidR="008A4C3A" w:rsidRPr="00DA6686" w:rsidRDefault="008A4C3A" w:rsidP="008A4C3A">
      <w:pPr>
        <w:tabs>
          <w:tab w:val="left" w:pos="1134"/>
          <w:tab w:val="left" w:pos="1276"/>
        </w:tabs>
        <w:autoSpaceDE w:val="0"/>
        <w:autoSpaceDN w:val="0"/>
        <w:adjustRightInd w:val="0"/>
        <w:rPr>
          <w:color w:val="auto"/>
        </w:rPr>
      </w:pPr>
      <w:r w:rsidRPr="00DA6686">
        <w:rPr>
          <w:color w:val="auto"/>
        </w:rPr>
        <w:t>Целью подпрограммы является повышение инновационной активности хозяйствующих субъектов и граждан.</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Для достижения поставленной цели потребуется решение следующих задач:</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формирование внутреннего спроса на инновации;</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 xml:space="preserve">государственная поддержка и стимулирование инновационной деятельности; </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развитие инфраструктуры поддержки инноваций в целях запуска «инновационного лифта»;</w:t>
      </w:r>
    </w:p>
    <w:p w:rsidR="008A4C3A" w:rsidRPr="00DA6686" w:rsidRDefault="008A4C3A" w:rsidP="008A4C3A">
      <w:pPr>
        <w:tabs>
          <w:tab w:val="left" w:pos="1134"/>
          <w:tab w:val="left" w:pos="1276"/>
        </w:tabs>
        <w:autoSpaceDE w:val="0"/>
        <w:autoSpaceDN w:val="0"/>
        <w:adjustRightInd w:val="0"/>
        <w:rPr>
          <w:color w:val="auto"/>
        </w:rPr>
      </w:pPr>
      <w:r w:rsidRPr="00DA6686">
        <w:rPr>
          <w:color w:val="auto"/>
        </w:rPr>
        <w:t>содействие взаимодействию научных и производственных организаций.</w:t>
      </w:r>
    </w:p>
    <w:p w:rsidR="008A4C3A" w:rsidRPr="00DA6686" w:rsidRDefault="008A4C3A" w:rsidP="008A4C3A">
      <w:pPr>
        <w:tabs>
          <w:tab w:val="num" w:pos="1080"/>
          <w:tab w:val="left" w:pos="1134"/>
        </w:tabs>
        <w:autoSpaceDE w:val="0"/>
        <w:autoSpaceDN w:val="0"/>
        <w:adjustRightInd w:val="0"/>
        <w:rPr>
          <w:color w:val="auto"/>
          <w:u w:val="single"/>
        </w:rPr>
      </w:pPr>
    </w:p>
    <w:p w:rsidR="008A4C3A" w:rsidRPr="00DA6686" w:rsidRDefault="008A4C3A" w:rsidP="008A4C3A">
      <w:pPr>
        <w:tabs>
          <w:tab w:val="left" w:pos="1134"/>
          <w:tab w:val="left" w:pos="1276"/>
        </w:tabs>
        <w:autoSpaceDE w:val="0"/>
        <w:autoSpaceDN w:val="0"/>
        <w:adjustRightInd w:val="0"/>
        <w:spacing w:after="220"/>
        <w:jc w:val="center"/>
        <w:rPr>
          <w:b/>
          <w:bCs/>
          <w:color w:val="auto"/>
        </w:rPr>
      </w:pPr>
      <w:r w:rsidRPr="00DA6686">
        <w:rPr>
          <w:b/>
          <w:bCs/>
          <w:color w:val="auto"/>
        </w:rPr>
        <w:t>4. Сроки и этапы реализации подпрограммы</w:t>
      </w:r>
    </w:p>
    <w:p w:rsidR="008A4C3A" w:rsidRPr="00DA6686" w:rsidRDefault="008A4C3A" w:rsidP="008A4C3A">
      <w:pPr>
        <w:tabs>
          <w:tab w:val="num" w:pos="1080"/>
          <w:tab w:val="left" w:pos="1134"/>
        </w:tabs>
        <w:autoSpaceDE w:val="0"/>
        <w:autoSpaceDN w:val="0"/>
        <w:adjustRightInd w:val="0"/>
        <w:spacing w:after="220"/>
        <w:rPr>
          <w:color w:val="auto"/>
        </w:rPr>
      </w:pPr>
      <w:r w:rsidRPr="00DA6686">
        <w:rPr>
          <w:color w:val="auto"/>
        </w:rPr>
        <w:t>Подпрограмма реализуется в 2014-</w:t>
      </w:r>
      <w:r w:rsidRPr="009D5C2E">
        <w:rPr>
          <w:color w:val="auto"/>
        </w:rPr>
        <w:t>202</w:t>
      </w:r>
      <w:r w:rsidR="00035E35" w:rsidRPr="009D5C2E">
        <w:rPr>
          <w:color w:val="auto"/>
        </w:rPr>
        <w:t>1</w:t>
      </w:r>
      <w:r w:rsidRPr="009D5C2E">
        <w:rPr>
          <w:color w:val="auto"/>
        </w:rPr>
        <w:t xml:space="preserve"> г</w:t>
      </w:r>
      <w:r w:rsidRPr="00DA6686">
        <w:rPr>
          <w:color w:val="auto"/>
        </w:rPr>
        <w:t>одах, в один этап.</w:t>
      </w:r>
    </w:p>
    <w:p w:rsidR="008A4C3A" w:rsidRPr="00DA6686" w:rsidRDefault="008A4C3A" w:rsidP="008A4C3A">
      <w:pPr>
        <w:pStyle w:val="ConsPlusNormal"/>
        <w:ind w:firstLine="709"/>
        <w:jc w:val="center"/>
        <w:rPr>
          <w:rFonts w:ascii="Times New Roman" w:hAnsi="Times New Roman"/>
          <w:b/>
          <w:bCs/>
          <w:sz w:val="28"/>
          <w:szCs w:val="28"/>
        </w:rPr>
      </w:pPr>
      <w:r w:rsidRPr="00DA6686">
        <w:rPr>
          <w:rFonts w:ascii="Times New Roman" w:hAnsi="Times New Roman"/>
          <w:b/>
          <w:bCs/>
          <w:sz w:val="28"/>
          <w:szCs w:val="28"/>
        </w:rPr>
        <w:t>5. Перечень основных мероприятий</w:t>
      </w:r>
      <w:r w:rsidR="00586A58" w:rsidRPr="00DA6686">
        <w:rPr>
          <w:rFonts w:ascii="Times New Roman" w:hAnsi="Times New Roman"/>
          <w:b/>
          <w:bCs/>
          <w:sz w:val="28"/>
          <w:szCs w:val="28"/>
        </w:rPr>
        <w:t>, мероприятий</w:t>
      </w:r>
      <w:r w:rsidRPr="00DA6686">
        <w:rPr>
          <w:rFonts w:ascii="Times New Roman" w:hAnsi="Times New Roman"/>
          <w:b/>
          <w:bCs/>
          <w:sz w:val="28"/>
          <w:szCs w:val="28"/>
        </w:rPr>
        <w:t xml:space="preserve"> подпрограммы с указанием сроков их реализации и ожидаемых непосредственных результатов</w:t>
      </w:r>
    </w:p>
    <w:p w:rsidR="008A4C3A" w:rsidRPr="00DA6686" w:rsidRDefault="008A4C3A" w:rsidP="008A4C3A">
      <w:pPr>
        <w:pStyle w:val="ConsPlusNormal"/>
        <w:ind w:firstLine="540"/>
        <w:rPr>
          <w:rFonts w:ascii="Times New Roman" w:hAnsi="Times New Roman"/>
          <w:sz w:val="28"/>
          <w:szCs w:val="28"/>
        </w:rPr>
      </w:pPr>
    </w:p>
    <w:p w:rsidR="00586A58" w:rsidRPr="00DA6686" w:rsidRDefault="00586A58" w:rsidP="00586A58">
      <w:pPr>
        <w:pStyle w:val="ConsPlusNormal"/>
        <w:ind w:firstLine="700"/>
        <w:rPr>
          <w:rFonts w:ascii="Times New Roman" w:hAnsi="Times New Roman"/>
          <w:b/>
          <w:bCs/>
          <w:sz w:val="28"/>
          <w:szCs w:val="28"/>
        </w:rPr>
      </w:pPr>
      <w:r w:rsidRPr="00DA6686">
        <w:rPr>
          <w:rFonts w:ascii="Times New Roman" w:hAnsi="Times New Roman"/>
          <w:sz w:val="28"/>
          <w:szCs w:val="28"/>
        </w:rPr>
        <w:t>Перечень основных мероприятий, мероприятий подпрограммы</w:t>
      </w:r>
      <w:r w:rsidR="00851260" w:rsidRPr="00DA6686">
        <w:rPr>
          <w:rFonts w:ascii="Times New Roman" w:hAnsi="Times New Roman"/>
          <w:b/>
          <w:bCs/>
          <w:sz w:val="28"/>
          <w:szCs w:val="28"/>
        </w:rPr>
        <w:t xml:space="preserve"> </w:t>
      </w:r>
      <w:r w:rsidR="00851260" w:rsidRPr="00DA6686">
        <w:rPr>
          <w:rFonts w:ascii="Times New Roman" w:hAnsi="Times New Roman"/>
          <w:bCs/>
          <w:sz w:val="28"/>
          <w:szCs w:val="28"/>
        </w:rPr>
        <w:t>с указанием сроков их реализации и ожидаемых непосредственных результатов</w:t>
      </w:r>
      <w:r w:rsidRPr="00DA6686">
        <w:rPr>
          <w:rFonts w:ascii="Times New Roman" w:hAnsi="Times New Roman"/>
          <w:sz w:val="28"/>
          <w:szCs w:val="28"/>
        </w:rPr>
        <w:t xml:space="preserve"> представлен в приложении к государственной программе.</w:t>
      </w:r>
    </w:p>
    <w:p w:rsidR="000333F7" w:rsidRPr="00DA6686" w:rsidRDefault="00D87D0D" w:rsidP="008A4C3A">
      <w:pPr>
        <w:pStyle w:val="ConsPlusNormal"/>
        <w:ind w:firstLine="702"/>
        <w:rPr>
          <w:rFonts w:ascii="Times New Roman" w:hAnsi="Times New Roman"/>
          <w:sz w:val="28"/>
          <w:szCs w:val="28"/>
        </w:rPr>
      </w:pPr>
      <w:r w:rsidRPr="00DA6686">
        <w:rPr>
          <w:rFonts w:ascii="Times New Roman" w:hAnsi="Times New Roman"/>
          <w:sz w:val="28"/>
          <w:szCs w:val="28"/>
        </w:rPr>
        <w:t xml:space="preserve">Реализация мероприятия </w:t>
      </w:r>
      <w:r w:rsidR="00FE7F1F" w:rsidRPr="00DA6686">
        <w:rPr>
          <w:rFonts w:ascii="Times New Roman" w:hAnsi="Times New Roman"/>
          <w:sz w:val="28"/>
          <w:szCs w:val="28"/>
        </w:rP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r w:rsidR="000333F7" w:rsidRPr="00DA6686">
        <w:rPr>
          <w:rFonts w:ascii="Times New Roman" w:hAnsi="Times New Roman"/>
          <w:sz w:val="28"/>
          <w:szCs w:val="28"/>
        </w:rPr>
        <w:t xml:space="preserve"> </w:t>
      </w:r>
      <w:r w:rsidR="00FE7F1F" w:rsidRPr="00DA6686">
        <w:rPr>
          <w:rFonts w:ascii="Times New Roman" w:hAnsi="Times New Roman"/>
          <w:sz w:val="28"/>
          <w:szCs w:val="28"/>
        </w:rPr>
        <w:t xml:space="preserve">подпрограммы </w:t>
      </w:r>
      <w:r w:rsidR="000333F7" w:rsidRPr="00DA6686">
        <w:rPr>
          <w:rFonts w:ascii="Times New Roman" w:hAnsi="Times New Roman"/>
          <w:sz w:val="28"/>
          <w:szCs w:val="28"/>
        </w:rPr>
        <w:t>осуществляется в соответствии с Порядком определения объема и предоставления из бюджета Забайкальского края субсидий для пополнения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 утвержденным нормативно-правовым актом Правительства Забайкальского края.</w:t>
      </w:r>
    </w:p>
    <w:p w:rsidR="008A4C3A" w:rsidRPr="00DA6686" w:rsidRDefault="008A4C3A" w:rsidP="008A4C3A">
      <w:pPr>
        <w:widowControl w:val="0"/>
        <w:autoSpaceDE w:val="0"/>
        <w:autoSpaceDN w:val="0"/>
        <w:adjustRightInd w:val="0"/>
        <w:jc w:val="center"/>
        <w:rPr>
          <w:b/>
          <w:bCs/>
          <w:color w:val="auto"/>
        </w:rPr>
      </w:pPr>
    </w:p>
    <w:p w:rsidR="008A4C3A" w:rsidRPr="00DA6686" w:rsidRDefault="008A4C3A" w:rsidP="008A4C3A">
      <w:pPr>
        <w:widowControl w:val="0"/>
        <w:autoSpaceDE w:val="0"/>
        <w:autoSpaceDN w:val="0"/>
        <w:adjustRightInd w:val="0"/>
        <w:jc w:val="center"/>
        <w:rPr>
          <w:b/>
          <w:bCs/>
          <w:color w:val="auto"/>
        </w:rPr>
      </w:pPr>
      <w:r w:rsidRPr="00DA6686">
        <w:rPr>
          <w:b/>
          <w:bCs/>
          <w:color w:val="auto"/>
        </w:rPr>
        <w:t>6. Перечень показателей конечных результатов подпрограммы, методики их расчета и плановые значения по годам реализации подпрограммы</w:t>
      </w:r>
    </w:p>
    <w:p w:rsidR="008A4C3A" w:rsidRPr="00DA6686" w:rsidRDefault="008A4C3A" w:rsidP="008A4C3A">
      <w:pPr>
        <w:widowControl w:val="0"/>
        <w:autoSpaceDE w:val="0"/>
        <w:autoSpaceDN w:val="0"/>
        <w:adjustRightInd w:val="0"/>
        <w:jc w:val="left"/>
        <w:rPr>
          <w:color w:val="auto"/>
        </w:rPr>
      </w:pPr>
    </w:p>
    <w:p w:rsidR="008A4C3A" w:rsidRPr="00DA6686" w:rsidRDefault="00851260" w:rsidP="00851260">
      <w:pPr>
        <w:widowControl w:val="0"/>
        <w:autoSpaceDE w:val="0"/>
        <w:autoSpaceDN w:val="0"/>
        <w:adjustRightInd w:val="0"/>
        <w:rPr>
          <w:bCs/>
          <w:color w:val="auto"/>
        </w:rPr>
      </w:pPr>
      <w:r w:rsidRPr="00DA6686">
        <w:rPr>
          <w:bCs/>
          <w:color w:val="auto"/>
        </w:rPr>
        <w:t>Перечень показателей конечных результатов подпрограммы, методики их расчета и плановые значения по годам реализации подпрограммы п</w:t>
      </w:r>
      <w:r w:rsidRPr="00DA6686">
        <w:rPr>
          <w:color w:val="auto"/>
        </w:rPr>
        <w:t>редставлены в п</w:t>
      </w:r>
      <w:r w:rsidR="008A4C3A" w:rsidRPr="00DA6686">
        <w:rPr>
          <w:color w:val="auto"/>
        </w:rPr>
        <w:t>риложении к государственной программе.</w:t>
      </w:r>
    </w:p>
    <w:p w:rsidR="008A4C3A" w:rsidRPr="00DA6686" w:rsidRDefault="008A4C3A" w:rsidP="00851260">
      <w:pPr>
        <w:pStyle w:val="ConsPlusNormal"/>
        <w:ind w:firstLine="0"/>
        <w:outlineLvl w:val="2"/>
        <w:rPr>
          <w:rFonts w:ascii="Times New Roman" w:hAnsi="Times New Roman"/>
          <w:sz w:val="28"/>
          <w:szCs w:val="28"/>
        </w:rPr>
      </w:pPr>
    </w:p>
    <w:p w:rsidR="008A4C3A" w:rsidRPr="00DA6686" w:rsidRDefault="008A4C3A" w:rsidP="008A4C3A">
      <w:pPr>
        <w:pStyle w:val="ConsPlusNormal"/>
        <w:ind w:firstLine="0"/>
        <w:jc w:val="center"/>
        <w:outlineLvl w:val="2"/>
        <w:rPr>
          <w:rFonts w:ascii="Times New Roman" w:hAnsi="Times New Roman"/>
          <w:b/>
          <w:bCs/>
          <w:sz w:val="28"/>
          <w:szCs w:val="28"/>
        </w:rPr>
      </w:pPr>
      <w:r w:rsidRPr="00DA6686">
        <w:rPr>
          <w:rFonts w:ascii="Times New Roman" w:hAnsi="Times New Roman"/>
          <w:b/>
          <w:bCs/>
          <w:sz w:val="28"/>
          <w:szCs w:val="28"/>
        </w:rPr>
        <w:t>7. Информация о финансовом обеспечении подпрограммы</w:t>
      </w:r>
    </w:p>
    <w:p w:rsidR="008A4C3A" w:rsidRPr="00DA6686" w:rsidRDefault="008A4C3A" w:rsidP="008A4C3A">
      <w:pPr>
        <w:rPr>
          <w:color w:val="auto"/>
        </w:rPr>
      </w:pPr>
    </w:p>
    <w:p w:rsidR="00017DCF" w:rsidRDefault="00017DCF" w:rsidP="00017DCF">
      <w:pPr>
        <w:widowControl w:val="0"/>
        <w:autoSpaceDE w:val="0"/>
        <w:autoSpaceDN w:val="0"/>
        <w:adjustRightInd w:val="0"/>
        <w:ind w:firstLine="851"/>
        <w:rPr>
          <w:sz w:val="22"/>
          <w:szCs w:val="22"/>
        </w:rPr>
      </w:pPr>
      <w:r w:rsidRPr="00E85E44">
        <w:rPr>
          <w:color w:val="auto"/>
        </w:rPr>
        <w:t xml:space="preserve">Объем финансирования из средств бюджета Забайкальского края на реализацию подпрограммы составит </w:t>
      </w:r>
      <w:r w:rsidR="009D5C2E" w:rsidRPr="002F3054">
        <w:rPr>
          <w:color w:val="auto"/>
        </w:rPr>
        <w:t>1</w:t>
      </w:r>
      <w:r w:rsidR="00C62EC1" w:rsidRPr="002F3054">
        <w:rPr>
          <w:color w:val="auto"/>
        </w:rPr>
        <w:t>8</w:t>
      </w:r>
      <w:r w:rsidRPr="002F3054">
        <w:rPr>
          <w:color w:val="auto"/>
        </w:rPr>
        <w:t>030,0 тыс. рублей</w:t>
      </w:r>
      <w:r w:rsidRPr="00E85E44">
        <w:rPr>
          <w:color w:val="auto"/>
        </w:rPr>
        <w:t>, в том числе в 2016 году – 15,0 тыс. рублей, в 2017 году – 15,0 тыс. рублей, в 2018 году – 18000,0 тыс. рублей</w:t>
      </w:r>
      <w:r w:rsidR="00E35AC0">
        <w:rPr>
          <w:color w:val="auto"/>
        </w:rPr>
        <w:t>.</w:t>
      </w:r>
    </w:p>
    <w:p w:rsidR="008A4C3A" w:rsidRPr="002F3054" w:rsidRDefault="008A4C3A" w:rsidP="008A4C3A">
      <w:pPr>
        <w:rPr>
          <w:color w:val="auto"/>
        </w:rPr>
      </w:pPr>
      <w:r w:rsidRPr="00DA6686">
        <w:rPr>
          <w:color w:val="auto"/>
        </w:rPr>
        <w:t xml:space="preserve">Для реализации мероприятий подпрограммы необходимо дополнительно предусмотреть из средств бюджета Забайкальского </w:t>
      </w:r>
      <w:r w:rsidRPr="002F3054">
        <w:rPr>
          <w:color w:val="auto"/>
        </w:rPr>
        <w:t xml:space="preserve">края </w:t>
      </w:r>
      <w:r w:rsidR="002A7F5F" w:rsidRPr="002F3054">
        <w:rPr>
          <w:color w:val="auto"/>
        </w:rPr>
        <w:t>64 500</w:t>
      </w:r>
      <w:r w:rsidRPr="002F3054">
        <w:rPr>
          <w:color w:val="auto"/>
        </w:rPr>
        <w:t xml:space="preserve"> тыс. рублей, в том числе:</w:t>
      </w:r>
    </w:p>
    <w:p w:rsidR="008A4C3A" w:rsidRPr="002F3054" w:rsidRDefault="008A4C3A" w:rsidP="008A4C3A">
      <w:pPr>
        <w:autoSpaceDE w:val="0"/>
        <w:autoSpaceDN w:val="0"/>
        <w:adjustRightInd w:val="0"/>
        <w:ind w:left="709" w:firstLine="0"/>
        <w:rPr>
          <w:color w:val="auto"/>
        </w:rPr>
      </w:pPr>
      <w:r w:rsidRPr="002F3054">
        <w:rPr>
          <w:color w:val="auto"/>
        </w:rPr>
        <w:t>в 2015 году – 5 000,0 тыс. рублей;</w:t>
      </w:r>
    </w:p>
    <w:p w:rsidR="008A4C3A" w:rsidRPr="002F3054" w:rsidRDefault="008A4C3A" w:rsidP="008A4C3A">
      <w:pPr>
        <w:autoSpaceDE w:val="0"/>
        <w:autoSpaceDN w:val="0"/>
        <w:adjustRightInd w:val="0"/>
        <w:ind w:left="709" w:firstLine="0"/>
        <w:rPr>
          <w:color w:val="auto"/>
        </w:rPr>
      </w:pPr>
      <w:r w:rsidRPr="002F3054">
        <w:rPr>
          <w:color w:val="auto"/>
        </w:rPr>
        <w:t>в 2016 году – 7 000,0 тыс. рублей;</w:t>
      </w:r>
    </w:p>
    <w:p w:rsidR="008A4C3A" w:rsidRPr="002F3054" w:rsidRDefault="008A4C3A" w:rsidP="008A4C3A">
      <w:pPr>
        <w:autoSpaceDE w:val="0"/>
        <w:autoSpaceDN w:val="0"/>
        <w:adjustRightInd w:val="0"/>
        <w:ind w:left="709" w:firstLine="0"/>
        <w:rPr>
          <w:color w:val="auto"/>
        </w:rPr>
      </w:pPr>
      <w:r w:rsidRPr="002F3054">
        <w:rPr>
          <w:color w:val="auto"/>
        </w:rPr>
        <w:t>в 2017 году – 8 000,0 тыс. рублей;</w:t>
      </w:r>
    </w:p>
    <w:p w:rsidR="008A4C3A" w:rsidRPr="002F3054" w:rsidRDefault="008A4C3A" w:rsidP="008A4C3A">
      <w:pPr>
        <w:autoSpaceDE w:val="0"/>
        <w:autoSpaceDN w:val="0"/>
        <w:adjustRightInd w:val="0"/>
        <w:ind w:left="709" w:firstLine="0"/>
        <w:rPr>
          <w:color w:val="auto"/>
        </w:rPr>
      </w:pPr>
      <w:r w:rsidRPr="002F3054">
        <w:rPr>
          <w:color w:val="auto"/>
        </w:rPr>
        <w:t>в 2018 году – 9 500,0 тыс. рублей;</w:t>
      </w:r>
    </w:p>
    <w:p w:rsidR="008A4C3A" w:rsidRPr="002F3054" w:rsidRDefault="008A4C3A" w:rsidP="008A4C3A">
      <w:pPr>
        <w:autoSpaceDE w:val="0"/>
        <w:autoSpaceDN w:val="0"/>
        <w:adjustRightInd w:val="0"/>
        <w:ind w:left="709" w:firstLine="0"/>
        <w:rPr>
          <w:color w:val="auto"/>
        </w:rPr>
      </w:pPr>
      <w:r w:rsidRPr="002F3054">
        <w:rPr>
          <w:color w:val="auto"/>
        </w:rPr>
        <w:t>в 2019 году –10 500,0 тыс. рублей;</w:t>
      </w:r>
    </w:p>
    <w:p w:rsidR="008A4C3A" w:rsidRPr="002F3054" w:rsidRDefault="008A4C3A" w:rsidP="008A4C3A">
      <w:pPr>
        <w:autoSpaceDE w:val="0"/>
        <w:autoSpaceDN w:val="0"/>
        <w:adjustRightInd w:val="0"/>
        <w:ind w:left="709" w:firstLine="0"/>
        <w:rPr>
          <w:color w:val="auto"/>
        </w:rPr>
      </w:pPr>
      <w:r w:rsidRPr="002F3054">
        <w:rPr>
          <w:color w:val="auto"/>
        </w:rPr>
        <w:t>в 2020 году – 12 000,0 тыс. рублей</w:t>
      </w:r>
      <w:r w:rsidR="00035E35" w:rsidRPr="002F3054">
        <w:rPr>
          <w:color w:val="auto"/>
        </w:rPr>
        <w:t>;</w:t>
      </w:r>
    </w:p>
    <w:p w:rsidR="00035E35" w:rsidRPr="00DA6686" w:rsidRDefault="00035E35" w:rsidP="008A4C3A">
      <w:pPr>
        <w:autoSpaceDE w:val="0"/>
        <w:autoSpaceDN w:val="0"/>
        <w:adjustRightInd w:val="0"/>
        <w:ind w:left="709" w:firstLine="0"/>
        <w:rPr>
          <w:color w:val="auto"/>
        </w:rPr>
      </w:pPr>
      <w:r w:rsidRPr="002F3054">
        <w:rPr>
          <w:color w:val="auto"/>
        </w:rPr>
        <w:t xml:space="preserve">в 2021 году – </w:t>
      </w:r>
      <w:r w:rsidR="002A7F5F" w:rsidRPr="002F3054">
        <w:rPr>
          <w:color w:val="auto"/>
        </w:rPr>
        <w:t xml:space="preserve"> 12 500 тыс. рублей.</w:t>
      </w:r>
    </w:p>
    <w:p w:rsidR="008A4C3A" w:rsidRPr="00DA6686" w:rsidRDefault="008A4C3A" w:rsidP="008A4C3A">
      <w:pPr>
        <w:rPr>
          <w:color w:val="auto"/>
          <w:sz w:val="16"/>
          <w:szCs w:val="16"/>
        </w:rPr>
      </w:pPr>
    </w:p>
    <w:p w:rsidR="008A4C3A" w:rsidRPr="00DA6686" w:rsidRDefault="008A4C3A" w:rsidP="008A4C3A">
      <w:pPr>
        <w:rPr>
          <w:color w:val="auto"/>
        </w:rPr>
      </w:pPr>
      <w:r w:rsidRPr="00DA6686">
        <w:rPr>
          <w:color w:val="auto"/>
        </w:rPr>
        <w:t>Необходимый объем дополнительного финансирования из средств бюджета Забайкальского края на реализацию подпрограммы в части основного мероприятия «Содействие формированию внутреннего спроса на инновации» оценивается в размере 100,0 тыс. рублей, в том числе в 2015 году – 100,0 тыс. рублей.</w:t>
      </w:r>
    </w:p>
    <w:p w:rsidR="008A4C3A" w:rsidRPr="00DA6686" w:rsidRDefault="008A4C3A" w:rsidP="008A4C3A">
      <w:pPr>
        <w:rPr>
          <w:color w:val="auto"/>
        </w:rPr>
      </w:pPr>
      <w:r w:rsidRPr="00DA6686">
        <w:rPr>
          <w:color w:val="auto"/>
        </w:rPr>
        <w:t>Необходимый объем финансирования из средств бюджета Забайкальского края на реализацию подпрограммы в части основного мероприятия «</w:t>
      </w:r>
      <w:r w:rsidR="00386F50">
        <w:rPr>
          <w:color w:val="auto"/>
        </w:rPr>
        <w:t>Создание условий для улучшения взаимодействия научных и производственных организаций</w:t>
      </w:r>
      <w:r w:rsidRPr="00DA6686">
        <w:rPr>
          <w:color w:val="auto"/>
        </w:rPr>
        <w:t xml:space="preserve">» оценивается в размере </w:t>
      </w:r>
      <w:r w:rsidR="00A0576C">
        <w:rPr>
          <w:color w:val="auto"/>
        </w:rPr>
        <w:t>54 000</w:t>
      </w:r>
      <w:r w:rsidRPr="00DA6686">
        <w:rPr>
          <w:color w:val="auto"/>
        </w:rPr>
        <w:t xml:space="preserve"> тыс. рублей, в том числе:</w:t>
      </w:r>
    </w:p>
    <w:p w:rsidR="008A4C3A" w:rsidRPr="00DA6686" w:rsidRDefault="008A4C3A" w:rsidP="008A4C3A">
      <w:pPr>
        <w:rPr>
          <w:color w:val="auto"/>
        </w:rPr>
      </w:pPr>
      <w:r w:rsidRPr="00DA6686">
        <w:rPr>
          <w:color w:val="auto"/>
        </w:rPr>
        <w:t>в 2015 году – 4 000,0 тыс. рублей;</w:t>
      </w:r>
    </w:p>
    <w:p w:rsidR="008A4C3A" w:rsidRPr="00DA6686" w:rsidRDefault="008A4C3A" w:rsidP="008A4C3A">
      <w:pPr>
        <w:rPr>
          <w:color w:val="auto"/>
        </w:rPr>
      </w:pPr>
      <w:r w:rsidRPr="00DA6686">
        <w:rPr>
          <w:color w:val="auto"/>
        </w:rPr>
        <w:t>в 2016 году – 6 000,0 тыс. рублей;</w:t>
      </w:r>
    </w:p>
    <w:p w:rsidR="008A4C3A" w:rsidRPr="00DA6686" w:rsidRDefault="008A4C3A" w:rsidP="008A4C3A">
      <w:pPr>
        <w:rPr>
          <w:color w:val="auto"/>
        </w:rPr>
      </w:pPr>
      <w:r w:rsidRPr="00DA6686">
        <w:rPr>
          <w:color w:val="auto"/>
        </w:rPr>
        <w:t>в 2017 году – 7 000,0 тыс. рублей;</w:t>
      </w:r>
    </w:p>
    <w:p w:rsidR="008A4C3A" w:rsidRPr="00DA6686" w:rsidRDefault="008A4C3A" w:rsidP="008A4C3A">
      <w:pPr>
        <w:rPr>
          <w:color w:val="auto"/>
        </w:rPr>
      </w:pPr>
      <w:r w:rsidRPr="00DA6686">
        <w:rPr>
          <w:color w:val="auto"/>
        </w:rPr>
        <w:t>в 2018 году – 8 000,0 тыс. рублей;</w:t>
      </w:r>
    </w:p>
    <w:p w:rsidR="008A4C3A" w:rsidRPr="00DA6686" w:rsidRDefault="008A4C3A" w:rsidP="008A4C3A">
      <w:pPr>
        <w:rPr>
          <w:color w:val="auto"/>
        </w:rPr>
      </w:pPr>
      <w:r w:rsidRPr="00DA6686">
        <w:rPr>
          <w:color w:val="auto"/>
        </w:rPr>
        <w:t>в 2019 году – 9 000,0 тыс. рублей;</w:t>
      </w:r>
    </w:p>
    <w:p w:rsidR="008A4C3A"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в 2020 году – 10 000,0 тыс. рублей</w:t>
      </w:r>
      <w:r w:rsidR="00A0576C">
        <w:rPr>
          <w:rFonts w:ascii="Times New Roman" w:hAnsi="Times New Roman"/>
          <w:sz w:val="28"/>
          <w:szCs w:val="28"/>
        </w:rPr>
        <w:t>;</w:t>
      </w:r>
    </w:p>
    <w:p w:rsidR="00A0576C" w:rsidRPr="00DA6686" w:rsidRDefault="00A0576C" w:rsidP="008A4C3A">
      <w:pPr>
        <w:pStyle w:val="ConsPlusNormal"/>
        <w:ind w:firstLine="709"/>
        <w:rPr>
          <w:rFonts w:ascii="Times New Roman" w:hAnsi="Times New Roman"/>
          <w:sz w:val="28"/>
          <w:szCs w:val="28"/>
        </w:rPr>
      </w:pPr>
      <w:r w:rsidRPr="002F3054">
        <w:rPr>
          <w:rFonts w:ascii="Times New Roman" w:hAnsi="Times New Roman"/>
          <w:sz w:val="28"/>
          <w:szCs w:val="28"/>
        </w:rPr>
        <w:t>в 2021 году – 10 000,0 тыс. рублей.</w:t>
      </w:r>
    </w:p>
    <w:p w:rsidR="008A4C3A" w:rsidRPr="00DA6686" w:rsidRDefault="008A4C3A" w:rsidP="008A4C3A">
      <w:pPr>
        <w:suppressAutoHyphens/>
        <w:ind w:firstLine="708"/>
        <w:rPr>
          <w:color w:val="auto"/>
        </w:rPr>
      </w:pPr>
      <w:r w:rsidRPr="00DA6686">
        <w:rPr>
          <w:color w:val="auto"/>
        </w:rPr>
        <w:t xml:space="preserve">При реализации мероприятий подпрограммы предполагается их софинансирование за счет средств Российского фонда фундаментальных исследований (далее - РФФИ) в рамках Соглашений Правительства Забайкальского края с РФФИ в размере 2 500 тыс. рублей в год. </w:t>
      </w:r>
    </w:p>
    <w:p w:rsidR="008A4C3A" w:rsidRPr="002F3054" w:rsidRDefault="008A4C3A" w:rsidP="008A4C3A">
      <w:pPr>
        <w:rPr>
          <w:color w:val="auto"/>
        </w:rPr>
      </w:pPr>
      <w:r w:rsidRPr="00DA6686">
        <w:rPr>
          <w:color w:val="auto"/>
        </w:rPr>
        <w:t xml:space="preserve">Необходимый объем финансирования из средств бюджета Забайкальского края на реализацию подпрограммы в части основного мероприятия «Развитие инфраструктуры поддержки инноваций в Забайкальском крае, обеспечивающей запуск и работу «инновационного лифта» оценивается в </w:t>
      </w:r>
      <w:r w:rsidRPr="002F3054">
        <w:rPr>
          <w:color w:val="auto"/>
        </w:rPr>
        <w:t xml:space="preserve">размере </w:t>
      </w:r>
      <w:r w:rsidR="00A0576C" w:rsidRPr="002F3054">
        <w:rPr>
          <w:color w:val="auto"/>
        </w:rPr>
        <w:t>10 500</w:t>
      </w:r>
      <w:r w:rsidRPr="002F3054">
        <w:rPr>
          <w:color w:val="auto"/>
        </w:rPr>
        <w:t xml:space="preserve"> тыс. рублей, в том числе:</w:t>
      </w:r>
    </w:p>
    <w:p w:rsidR="008A4C3A" w:rsidRPr="002F3054" w:rsidRDefault="008A4C3A" w:rsidP="008A4C3A">
      <w:pPr>
        <w:rPr>
          <w:color w:val="auto"/>
        </w:rPr>
      </w:pPr>
      <w:r w:rsidRPr="002F3054">
        <w:rPr>
          <w:color w:val="auto"/>
        </w:rPr>
        <w:t>в 2015 году – 900,0 тыс. рублей;</w:t>
      </w:r>
    </w:p>
    <w:p w:rsidR="008A4C3A" w:rsidRPr="002F3054" w:rsidRDefault="008A4C3A" w:rsidP="008A4C3A">
      <w:pPr>
        <w:rPr>
          <w:color w:val="auto"/>
        </w:rPr>
      </w:pPr>
      <w:r w:rsidRPr="002F3054">
        <w:rPr>
          <w:color w:val="auto"/>
        </w:rPr>
        <w:t>в 2016 году – 1 000,0 тыс. рублей;</w:t>
      </w:r>
    </w:p>
    <w:p w:rsidR="008A4C3A" w:rsidRPr="002F3054" w:rsidRDefault="008A4C3A" w:rsidP="008A4C3A">
      <w:pPr>
        <w:rPr>
          <w:color w:val="auto"/>
        </w:rPr>
      </w:pPr>
      <w:r w:rsidRPr="002F3054">
        <w:rPr>
          <w:color w:val="auto"/>
        </w:rPr>
        <w:t>в 2017 году – 1 000,0 тыс. рублей;</w:t>
      </w:r>
    </w:p>
    <w:p w:rsidR="008A4C3A" w:rsidRPr="002F3054" w:rsidRDefault="008A4C3A" w:rsidP="008A4C3A">
      <w:pPr>
        <w:rPr>
          <w:color w:val="auto"/>
        </w:rPr>
      </w:pPr>
      <w:r w:rsidRPr="002F3054">
        <w:rPr>
          <w:color w:val="auto"/>
        </w:rPr>
        <w:t>в 2018 году – 1 500,0 тыс. рублей;</w:t>
      </w:r>
    </w:p>
    <w:p w:rsidR="008A4C3A" w:rsidRPr="002F3054" w:rsidRDefault="008A4C3A" w:rsidP="008A4C3A">
      <w:pPr>
        <w:rPr>
          <w:color w:val="auto"/>
        </w:rPr>
      </w:pPr>
      <w:r w:rsidRPr="002F3054">
        <w:rPr>
          <w:color w:val="auto"/>
        </w:rPr>
        <w:t>в 2019 году – 1 500,0 тыс. рублей;</w:t>
      </w:r>
    </w:p>
    <w:p w:rsidR="008A4C3A" w:rsidRPr="002F3054" w:rsidRDefault="008A4C3A" w:rsidP="008A4C3A">
      <w:pPr>
        <w:pStyle w:val="ConsPlusNormal"/>
        <w:ind w:firstLine="709"/>
        <w:rPr>
          <w:rFonts w:ascii="Times New Roman" w:hAnsi="Times New Roman"/>
          <w:sz w:val="28"/>
          <w:szCs w:val="28"/>
        </w:rPr>
      </w:pPr>
      <w:r w:rsidRPr="002F3054">
        <w:rPr>
          <w:rFonts w:ascii="Times New Roman" w:hAnsi="Times New Roman"/>
          <w:sz w:val="28"/>
          <w:szCs w:val="28"/>
        </w:rPr>
        <w:t>в 2020 году – 2 000,0 тыс. рублей</w:t>
      </w:r>
      <w:r w:rsidR="00A0576C" w:rsidRPr="002F3054">
        <w:rPr>
          <w:rFonts w:ascii="Times New Roman" w:hAnsi="Times New Roman"/>
          <w:sz w:val="28"/>
          <w:szCs w:val="28"/>
        </w:rPr>
        <w:t>;</w:t>
      </w:r>
    </w:p>
    <w:p w:rsidR="00A0576C" w:rsidRPr="00DA6686" w:rsidRDefault="00A0576C" w:rsidP="008A4C3A">
      <w:pPr>
        <w:pStyle w:val="ConsPlusNormal"/>
        <w:ind w:firstLine="709"/>
        <w:rPr>
          <w:rFonts w:ascii="Times New Roman" w:hAnsi="Times New Roman"/>
          <w:sz w:val="28"/>
          <w:szCs w:val="28"/>
        </w:rPr>
      </w:pPr>
      <w:r w:rsidRPr="002F3054">
        <w:rPr>
          <w:rFonts w:ascii="Times New Roman" w:hAnsi="Times New Roman"/>
          <w:sz w:val="28"/>
          <w:szCs w:val="28"/>
        </w:rPr>
        <w:t xml:space="preserve">в 2021 году </w:t>
      </w:r>
      <w:r w:rsidR="00170BC8" w:rsidRPr="002F3054">
        <w:rPr>
          <w:rFonts w:ascii="Times New Roman" w:hAnsi="Times New Roman"/>
          <w:sz w:val="28"/>
          <w:szCs w:val="28"/>
        </w:rPr>
        <w:t>– 2 500,0 тыс. рублей.</w:t>
      </w:r>
      <w:r w:rsidR="00170BC8">
        <w:rPr>
          <w:rFonts w:ascii="Times New Roman" w:hAnsi="Times New Roman"/>
          <w:sz w:val="28"/>
          <w:szCs w:val="28"/>
        </w:rPr>
        <w:t xml:space="preserve"> </w:t>
      </w:r>
    </w:p>
    <w:p w:rsidR="008A4C3A" w:rsidRPr="00DA6686" w:rsidRDefault="008A4C3A" w:rsidP="008A4C3A">
      <w:pPr>
        <w:rPr>
          <w:color w:val="auto"/>
        </w:rPr>
      </w:pPr>
    </w:p>
    <w:p w:rsidR="008A4C3A" w:rsidRPr="00DA6686" w:rsidRDefault="008A4C3A" w:rsidP="008A4C3A">
      <w:pPr>
        <w:pStyle w:val="ConsPlusNormal"/>
        <w:ind w:firstLine="0"/>
        <w:jc w:val="center"/>
        <w:rPr>
          <w:rFonts w:ascii="Times New Roman" w:hAnsi="Times New Roman"/>
          <w:b/>
          <w:bCs/>
          <w:sz w:val="28"/>
          <w:szCs w:val="28"/>
        </w:rPr>
      </w:pPr>
      <w:r w:rsidRPr="00DA6686">
        <w:rPr>
          <w:rFonts w:ascii="Times New Roman" w:hAnsi="Times New Roman"/>
          <w:b/>
          <w:bCs/>
          <w:sz w:val="28"/>
          <w:szCs w:val="28"/>
        </w:rPr>
        <w:t>8. Описание рисков реализации подпрограммы и способов их минимизации</w:t>
      </w:r>
    </w:p>
    <w:p w:rsidR="008A4C3A" w:rsidRPr="00DA6686" w:rsidRDefault="008A4C3A" w:rsidP="008A4C3A">
      <w:pPr>
        <w:pStyle w:val="ConsPlusNormal"/>
        <w:jc w:val="center"/>
        <w:outlineLvl w:val="2"/>
        <w:rPr>
          <w:rFonts w:ascii="Times New Roman" w:hAnsi="Times New Roman"/>
          <w:b/>
          <w:bCs/>
          <w:sz w:val="28"/>
          <w:szCs w:val="28"/>
        </w:rPr>
      </w:pPr>
    </w:p>
    <w:p w:rsidR="008A4C3A" w:rsidRPr="00DA6686" w:rsidRDefault="008A4C3A" w:rsidP="008A4C3A">
      <w:pPr>
        <w:pStyle w:val="ConsPlusNormal"/>
        <w:ind w:firstLine="702"/>
        <w:rPr>
          <w:rFonts w:ascii="Times New Roman" w:hAnsi="Times New Roman"/>
          <w:sz w:val="28"/>
          <w:szCs w:val="28"/>
        </w:rPr>
      </w:pPr>
      <w:r w:rsidRPr="00DA6686">
        <w:rPr>
          <w:rFonts w:ascii="Times New Roman" w:hAnsi="Times New Roman"/>
          <w:sz w:val="28"/>
          <w:szCs w:val="28"/>
        </w:rPr>
        <w:t>Реализация настоящей подпрограммы сопряжена с рядом рисков, в том числе:</w:t>
      </w:r>
    </w:p>
    <w:p w:rsidR="008A4C3A" w:rsidRPr="00DA6686" w:rsidRDefault="008A4C3A" w:rsidP="008A4C3A">
      <w:pPr>
        <w:pStyle w:val="ConsPlusNormal"/>
        <w:ind w:firstLine="702"/>
        <w:rPr>
          <w:rFonts w:ascii="Times New Roman" w:hAnsi="Times New Roman"/>
          <w:sz w:val="28"/>
          <w:szCs w:val="28"/>
        </w:rPr>
      </w:pPr>
      <w:r w:rsidRPr="00DA6686">
        <w:rPr>
          <w:rFonts w:ascii="Times New Roman" w:hAnsi="Times New Roman"/>
          <w:sz w:val="28"/>
          <w:szCs w:val="28"/>
        </w:rPr>
        <w:t>с риском ухудшения экономической конъюнктуры (что может как снизить спрос на инновационную продукцию, производимую в крае, так и привести к ухудшению финансового состояния организаций, занимающихся инновациями, что в конечном итоге может снизить инновационную активность), в целях его снижения планируется осуществлять мониторинг ситуации и при необходимости разрабатывать меры дополнительного организационного и финансового стимулирования инновационной активности;</w:t>
      </w:r>
    </w:p>
    <w:p w:rsidR="008A4C3A" w:rsidRPr="00DA6686" w:rsidRDefault="008A4C3A" w:rsidP="008A4C3A">
      <w:pPr>
        <w:pStyle w:val="ConsPlusNormal"/>
        <w:ind w:firstLine="702"/>
        <w:rPr>
          <w:rFonts w:ascii="Times New Roman" w:hAnsi="Times New Roman"/>
          <w:sz w:val="28"/>
          <w:szCs w:val="28"/>
        </w:rPr>
      </w:pPr>
      <w:r w:rsidRPr="00DA6686">
        <w:rPr>
          <w:rFonts w:ascii="Times New Roman" w:hAnsi="Times New Roman"/>
          <w:sz w:val="28"/>
          <w:szCs w:val="28"/>
        </w:rPr>
        <w:t>с недостаточной активностью организаций – потенциальных разработчиков инновационной продукции в осуществлении разработок, их защите, что в конечном итоге приведет к сохранению остроты проблемы нехватки инновационных идей, достойных практического внедрения; в целях снижения негативного влияния риска в подпрограмму включены мероприятия, направленные на стимулирование появления инновационных идей;</w:t>
      </w:r>
    </w:p>
    <w:p w:rsidR="008A4C3A" w:rsidRPr="00DA6686" w:rsidRDefault="008A4C3A" w:rsidP="008A4C3A">
      <w:pPr>
        <w:pStyle w:val="ConsPlusNormal"/>
        <w:ind w:firstLine="702"/>
        <w:rPr>
          <w:rFonts w:ascii="Times New Roman" w:hAnsi="Times New Roman"/>
          <w:sz w:val="28"/>
          <w:szCs w:val="28"/>
        </w:rPr>
      </w:pPr>
      <w:r w:rsidRPr="00DA6686">
        <w:rPr>
          <w:rFonts w:ascii="Times New Roman" w:hAnsi="Times New Roman"/>
          <w:sz w:val="28"/>
          <w:szCs w:val="28"/>
        </w:rPr>
        <w:t>с недостаточными объемами финансирования предусмотренных подпрограммой мероприятий; в целях снижения влияния данного риска в программе предусмотрено активное привлечение к инновационному развитию в крае федеральных структур, и переложение часть задач по финансированию на них;</w:t>
      </w:r>
    </w:p>
    <w:p w:rsidR="008A4C3A" w:rsidRPr="00DA6686" w:rsidRDefault="008A4C3A" w:rsidP="008A4C3A">
      <w:pPr>
        <w:pStyle w:val="ConsPlusNormal"/>
        <w:ind w:firstLine="702"/>
        <w:rPr>
          <w:rFonts w:ascii="Times New Roman" w:hAnsi="Times New Roman"/>
          <w:sz w:val="28"/>
          <w:szCs w:val="28"/>
        </w:rPr>
      </w:pPr>
      <w:r w:rsidRPr="00DA6686">
        <w:rPr>
          <w:rFonts w:ascii="Times New Roman" w:hAnsi="Times New Roman"/>
          <w:sz w:val="28"/>
          <w:szCs w:val="28"/>
        </w:rPr>
        <w:t>с изменением федерального правового регулирования, ухудшающего условия реализации подпрограммы; в целях снижения негативных последствий планируется осуществлять мониторинг состояния правового регулирования и при необходимости разрабатывать соответствующие меры ответного реагирования.</w:t>
      </w:r>
    </w:p>
    <w:p w:rsidR="008A4C3A" w:rsidRPr="00DA6686" w:rsidRDefault="008A4C3A" w:rsidP="008A4C3A">
      <w:pPr>
        <w:tabs>
          <w:tab w:val="left" w:pos="0"/>
        </w:tabs>
        <w:ind w:firstLine="851"/>
        <w:rPr>
          <w:color w:val="auto"/>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260EF4" w:rsidRDefault="00260EF4" w:rsidP="008A4C3A">
      <w:pPr>
        <w:widowControl w:val="0"/>
        <w:autoSpaceDE w:val="0"/>
        <w:autoSpaceDN w:val="0"/>
        <w:adjustRightInd w:val="0"/>
        <w:ind w:firstLine="0"/>
        <w:jc w:val="center"/>
        <w:rPr>
          <w:b/>
          <w:bCs/>
          <w:color w:val="auto"/>
          <w:spacing w:val="-6"/>
        </w:rPr>
      </w:pPr>
    </w:p>
    <w:p w:rsidR="00170BC8" w:rsidRDefault="00170BC8" w:rsidP="008A4C3A">
      <w:pPr>
        <w:widowControl w:val="0"/>
        <w:autoSpaceDE w:val="0"/>
        <w:autoSpaceDN w:val="0"/>
        <w:adjustRightInd w:val="0"/>
        <w:ind w:firstLine="0"/>
        <w:jc w:val="center"/>
        <w:rPr>
          <w:b/>
          <w:bCs/>
          <w:color w:val="auto"/>
          <w:spacing w:val="-6"/>
        </w:rPr>
      </w:pPr>
    </w:p>
    <w:p w:rsidR="00170BC8" w:rsidRDefault="00170BC8" w:rsidP="008A4C3A">
      <w:pPr>
        <w:widowControl w:val="0"/>
        <w:autoSpaceDE w:val="0"/>
        <w:autoSpaceDN w:val="0"/>
        <w:adjustRightInd w:val="0"/>
        <w:ind w:firstLine="0"/>
        <w:jc w:val="center"/>
        <w:rPr>
          <w:b/>
          <w:bCs/>
          <w:color w:val="auto"/>
          <w:spacing w:val="-6"/>
        </w:rPr>
      </w:pPr>
    </w:p>
    <w:p w:rsidR="00170BC8" w:rsidRPr="00DA6686" w:rsidRDefault="00170BC8" w:rsidP="008A4C3A">
      <w:pPr>
        <w:widowControl w:val="0"/>
        <w:autoSpaceDE w:val="0"/>
        <w:autoSpaceDN w:val="0"/>
        <w:adjustRightInd w:val="0"/>
        <w:ind w:firstLine="0"/>
        <w:jc w:val="center"/>
        <w:rPr>
          <w:b/>
          <w:bCs/>
          <w:color w:val="auto"/>
          <w:spacing w:val="-6"/>
        </w:rPr>
      </w:pPr>
    </w:p>
    <w:p w:rsidR="00260EF4" w:rsidRPr="00DA6686" w:rsidRDefault="00260EF4" w:rsidP="008A4C3A">
      <w:pPr>
        <w:widowControl w:val="0"/>
        <w:autoSpaceDE w:val="0"/>
        <w:autoSpaceDN w:val="0"/>
        <w:adjustRightInd w:val="0"/>
        <w:ind w:firstLine="0"/>
        <w:jc w:val="center"/>
        <w:rPr>
          <w:b/>
          <w:bCs/>
          <w:color w:val="auto"/>
          <w:spacing w:val="-6"/>
        </w:rPr>
      </w:pPr>
    </w:p>
    <w:p w:rsidR="008A4C3A" w:rsidRPr="00DA6686" w:rsidRDefault="008A4C3A" w:rsidP="008A4C3A">
      <w:pPr>
        <w:widowControl w:val="0"/>
        <w:autoSpaceDE w:val="0"/>
        <w:autoSpaceDN w:val="0"/>
        <w:adjustRightInd w:val="0"/>
        <w:ind w:firstLine="0"/>
        <w:jc w:val="center"/>
        <w:rPr>
          <w:b/>
          <w:bCs/>
          <w:color w:val="auto"/>
        </w:rPr>
      </w:pPr>
      <w:r w:rsidRPr="00DA6686">
        <w:rPr>
          <w:b/>
          <w:bCs/>
          <w:color w:val="auto"/>
          <w:spacing w:val="-6"/>
        </w:rPr>
        <w:t>Подпрограмма</w:t>
      </w:r>
    </w:p>
    <w:p w:rsidR="008A4C3A" w:rsidRPr="00DA6686" w:rsidRDefault="008A4C3A" w:rsidP="008A4C3A">
      <w:pPr>
        <w:widowControl w:val="0"/>
        <w:autoSpaceDE w:val="0"/>
        <w:autoSpaceDN w:val="0"/>
        <w:adjustRightInd w:val="0"/>
        <w:ind w:firstLine="0"/>
        <w:jc w:val="center"/>
        <w:rPr>
          <w:b/>
          <w:bCs/>
          <w:color w:val="auto"/>
          <w:spacing w:val="-6"/>
        </w:rPr>
      </w:pPr>
      <w:r w:rsidRPr="00DA6686">
        <w:rPr>
          <w:b/>
          <w:bCs/>
          <w:color w:val="auto"/>
        </w:rPr>
        <w:t>«Повышение эффективности государственного и муниципального управления</w:t>
      </w:r>
      <w:r w:rsidRPr="00DA6686">
        <w:rPr>
          <w:b/>
          <w:bCs/>
          <w:color w:val="auto"/>
          <w:spacing w:val="-6"/>
        </w:rPr>
        <w:t>»</w:t>
      </w:r>
    </w:p>
    <w:p w:rsidR="008A4C3A" w:rsidRPr="00DA6686" w:rsidRDefault="008A4C3A" w:rsidP="008A4C3A">
      <w:pPr>
        <w:widowControl w:val="0"/>
        <w:autoSpaceDE w:val="0"/>
        <w:autoSpaceDN w:val="0"/>
        <w:adjustRightInd w:val="0"/>
        <w:ind w:firstLine="540"/>
        <w:rPr>
          <w:rFonts w:ascii="Calibri" w:hAnsi="Calibri" w:cs="Calibri"/>
          <w:color w:val="auto"/>
        </w:rPr>
      </w:pPr>
    </w:p>
    <w:p w:rsidR="008A4C3A" w:rsidRPr="00DA6686" w:rsidRDefault="008A4C3A" w:rsidP="008A4C3A">
      <w:pPr>
        <w:autoSpaceDE w:val="0"/>
        <w:autoSpaceDN w:val="0"/>
        <w:adjustRightInd w:val="0"/>
        <w:ind w:firstLine="0"/>
        <w:jc w:val="center"/>
        <w:rPr>
          <w:b/>
          <w:bCs/>
          <w:color w:val="auto"/>
        </w:rPr>
      </w:pPr>
      <w:r w:rsidRPr="00DA6686">
        <w:rPr>
          <w:b/>
          <w:bCs/>
          <w:color w:val="auto"/>
        </w:rPr>
        <w:t>Паспорт</w:t>
      </w:r>
    </w:p>
    <w:p w:rsidR="008A4C3A" w:rsidRPr="00DA6686" w:rsidRDefault="008A4C3A" w:rsidP="008A4C3A">
      <w:pPr>
        <w:widowControl w:val="0"/>
        <w:autoSpaceDE w:val="0"/>
        <w:autoSpaceDN w:val="0"/>
        <w:adjustRightInd w:val="0"/>
        <w:ind w:firstLine="0"/>
        <w:jc w:val="center"/>
        <w:rPr>
          <w:b/>
          <w:bCs/>
          <w:color w:val="auto"/>
          <w:spacing w:val="-6"/>
        </w:rPr>
      </w:pPr>
      <w:r w:rsidRPr="00DA6686">
        <w:rPr>
          <w:b/>
          <w:bCs/>
          <w:color w:val="auto"/>
          <w:spacing w:val="-6"/>
        </w:rPr>
        <w:t xml:space="preserve">подпрограммы </w:t>
      </w:r>
      <w:r w:rsidRPr="00DA6686">
        <w:rPr>
          <w:b/>
          <w:bCs/>
          <w:color w:val="auto"/>
        </w:rPr>
        <w:t>«Повышение эффективности государственного и муниципального управления</w:t>
      </w:r>
      <w:r w:rsidRPr="00DA6686">
        <w:rPr>
          <w:b/>
          <w:bCs/>
          <w:color w:val="auto"/>
          <w:spacing w:val="-6"/>
        </w:rPr>
        <w:t>»</w:t>
      </w:r>
    </w:p>
    <w:p w:rsidR="008A4C3A" w:rsidRPr="00DA6686" w:rsidRDefault="008A4C3A" w:rsidP="008A4C3A">
      <w:pPr>
        <w:widowControl w:val="0"/>
        <w:autoSpaceDE w:val="0"/>
        <w:autoSpaceDN w:val="0"/>
        <w:adjustRightInd w:val="0"/>
        <w:jc w:val="center"/>
        <w:outlineLvl w:val="0"/>
        <w:rPr>
          <w:b/>
          <w:bCs/>
          <w:color w:val="auto"/>
          <w:spacing w:val="-6"/>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61"/>
      </w:tblGrid>
      <w:tr w:rsidR="008A4C3A" w:rsidRPr="00DA6686" w:rsidTr="00D6632E">
        <w:tc>
          <w:tcPr>
            <w:tcW w:w="2943" w:type="dxa"/>
            <w:tcBorders>
              <w:top w:val="nil"/>
              <w:left w:val="nil"/>
              <w:bottom w:val="nil"/>
              <w:right w:val="nil"/>
            </w:tcBorders>
          </w:tcPr>
          <w:p w:rsidR="008A4C3A" w:rsidRPr="00DA6686" w:rsidRDefault="008A4C3A" w:rsidP="00D6632E">
            <w:pPr>
              <w:pStyle w:val="ConsPlusCell"/>
              <w:ind w:firstLine="0"/>
              <w:rPr>
                <w:lang w:eastAsia="en-US"/>
              </w:rPr>
            </w:pPr>
            <w:r w:rsidRPr="00DA6686">
              <w:rPr>
                <w:lang w:eastAsia="en-US"/>
              </w:rPr>
              <w:t>Ответственный исполнитель подпрограммы</w:t>
            </w:r>
          </w:p>
          <w:p w:rsidR="008A4C3A" w:rsidRPr="00DA6686" w:rsidRDefault="008A4C3A" w:rsidP="00D6632E">
            <w:pPr>
              <w:pStyle w:val="ConsPlusCell"/>
              <w:ind w:firstLine="0"/>
              <w:rPr>
                <w:lang w:eastAsia="en-US"/>
              </w:rPr>
            </w:pPr>
          </w:p>
        </w:tc>
        <w:tc>
          <w:tcPr>
            <w:tcW w:w="6661" w:type="dxa"/>
            <w:tcBorders>
              <w:top w:val="nil"/>
              <w:left w:val="nil"/>
              <w:bottom w:val="nil"/>
              <w:right w:val="nil"/>
            </w:tcBorders>
          </w:tcPr>
          <w:p w:rsidR="008A4C3A" w:rsidRPr="00DA6686" w:rsidRDefault="008A4C3A" w:rsidP="00D6632E">
            <w:pPr>
              <w:widowControl w:val="0"/>
              <w:autoSpaceDE w:val="0"/>
              <w:autoSpaceDN w:val="0"/>
              <w:adjustRightInd w:val="0"/>
              <w:ind w:firstLine="0"/>
              <w:rPr>
                <w:color w:val="auto"/>
                <w:lang w:eastAsia="en-US"/>
              </w:rPr>
            </w:pPr>
            <w:r w:rsidRPr="00DA6686">
              <w:rPr>
                <w:color w:val="auto"/>
                <w:lang w:eastAsia="en-US"/>
              </w:rPr>
              <w:t>Министерство экономического развития Забайкальского края.</w:t>
            </w:r>
          </w:p>
        </w:tc>
      </w:tr>
      <w:tr w:rsidR="008A4C3A" w:rsidRPr="00DA6686" w:rsidTr="00D6632E">
        <w:tc>
          <w:tcPr>
            <w:tcW w:w="2943" w:type="dxa"/>
            <w:tcBorders>
              <w:top w:val="nil"/>
              <w:left w:val="nil"/>
              <w:bottom w:val="nil"/>
              <w:right w:val="nil"/>
            </w:tcBorders>
          </w:tcPr>
          <w:p w:rsidR="008A4C3A" w:rsidRPr="00DA6686" w:rsidRDefault="008A4C3A" w:rsidP="00D6632E">
            <w:pPr>
              <w:widowControl w:val="0"/>
              <w:autoSpaceDE w:val="0"/>
              <w:autoSpaceDN w:val="0"/>
              <w:adjustRightInd w:val="0"/>
              <w:ind w:firstLine="0"/>
              <w:rPr>
                <w:color w:val="auto"/>
                <w:lang w:eastAsia="en-US"/>
              </w:rPr>
            </w:pPr>
            <w:r w:rsidRPr="00DA6686">
              <w:rPr>
                <w:color w:val="auto"/>
                <w:lang w:eastAsia="en-US"/>
              </w:rPr>
              <w:t>Соисполнители  подпрограммы</w:t>
            </w:r>
          </w:p>
        </w:tc>
        <w:tc>
          <w:tcPr>
            <w:tcW w:w="6661" w:type="dxa"/>
            <w:tcBorders>
              <w:top w:val="nil"/>
              <w:left w:val="nil"/>
              <w:bottom w:val="nil"/>
              <w:right w:val="nil"/>
            </w:tcBorders>
          </w:tcPr>
          <w:p w:rsidR="008A4C3A" w:rsidRPr="00DA6686" w:rsidRDefault="008A4C3A" w:rsidP="00D6632E">
            <w:pPr>
              <w:widowControl w:val="0"/>
              <w:autoSpaceDE w:val="0"/>
              <w:autoSpaceDN w:val="0"/>
              <w:adjustRightInd w:val="0"/>
              <w:ind w:firstLine="0"/>
              <w:rPr>
                <w:color w:val="auto"/>
                <w:lang w:eastAsia="en-US"/>
              </w:rPr>
            </w:pPr>
            <w:r w:rsidRPr="00DA6686">
              <w:rPr>
                <w:color w:val="auto"/>
                <w:lang w:eastAsia="en-US"/>
              </w:rPr>
              <w:t xml:space="preserve">Исполнительные органы государственной власти Забайкальского края, </w:t>
            </w:r>
            <w:r w:rsidRPr="00DA6686">
              <w:rPr>
                <w:color w:val="auto"/>
              </w:rPr>
              <w:t xml:space="preserve">органы местного самоуправления муниципальных образований Забайкальского края </w:t>
            </w:r>
          </w:p>
        </w:tc>
      </w:tr>
      <w:tr w:rsidR="008A4C3A" w:rsidRPr="00DA6686" w:rsidTr="00D6632E">
        <w:tc>
          <w:tcPr>
            <w:tcW w:w="2943" w:type="dxa"/>
            <w:tcBorders>
              <w:top w:val="nil"/>
              <w:left w:val="nil"/>
              <w:bottom w:val="nil"/>
              <w:right w:val="nil"/>
            </w:tcBorders>
          </w:tcPr>
          <w:p w:rsidR="008A4C3A" w:rsidRPr="00DA6686" w:rsidRDefault="008A4C3A" w:rsidP="00D6632E">
            <w:pPr>
              <w:pStyle w:val="ConsPlusCell"/>
              <w:ind w:firstLine="0"/>
              <w:rPr>
                <w:lang w:eastAsia="en-US"/>
              </w:rPr>
            </w:pPr>
            <w:r w:rsidRPr="00DA6686">
              <w:rPr>
                <w:lang w:eastAsia="en-US"/>
              </w:rPr>
              <w:t xml:space="preserve">Цели подпрограммы </w:t>
            </w:r>
          </w:p>
        </w:tc>
        <w:tc>
          <w:tcPr>
            <w:tcW w:w="6661" w:type="dxa"/>
            <w:tcBorders>
              <w:top w:val="nil"/>
              <w:left w:val="nil"/>
              <w:bottom w:val="nil"/>
              <w:right w:val="nil"/>
            </w:tcBorders>
          </w:tcPr>
          <w:p w:rsidR="008A4C3A" w:rsidRPr="00DA6686" w:rsidRDefault="008A4C3A" w:rsidP="00D6632E">
            <w:pPr>
              <w:widowControl w:val="0"/>
              <w:autoSpaceDE w:val="0"/>
              <w:autoSpaceDN w:val="0"/>
              <w:adjustRightInd w:val="0"/>
              <w:ind w:firstLine="0"/>
              <w:rPr>
                <w:color w:val="auto"/>
                <w:lang w:eastAsia="en-US"/>
              </w:rPr>
            </w:pPr>
            <w:r w:rsidRPr="00DA6686">
              <w:rPr>
                <w:color w:val="auto"/>
                <w:lang w:eastAsia="en-US"/>
              </w:rPr>
              <w:t>Повышение эффективности государственного и муниципального управления.</w:t>
            </w:r>
          </w:p>
          <w:p w:rsidR="008A4C3A" w:rsidRPr="00DA6686" w:rsidRDefault="008A4C3A" w:rsidP="00D6632E">
            <w:pPr>
              <w:widowControl w:val="0"/>
              <w:autoSpaceDE w:val="0"/>
              <w:autoSpaceDN w:val="0"/>
              <w:adjustRightInd w:val="0"/>
              <w:ind w:firstLine="0"/>
              <w:rPr>
                <w:color w:val="auto"/>
                <w:lang w:eastAsia="en-US"/>
              </w:rPr>
            </w:pPr>
          </w:p>
        </w:tc>
      </w:tr>
      <w:tr w:rsidR="008A4C3A" w:rsidRPr="00DA6686" w:rsidTr="00D6632E">
        <w:tc>
          <w:tcPr>
            <w:tcW w:w="2943" w:type="dxa"/>
            <w:tcBorders>
              <w:top w:val="nil"/>
              <w:left w:val="nil"/>
              <w:bottom w:val="nil"/>
              <w:right w:val="nil"/>
            </w:tcBorders>
          </w:tcPr>
          <w:p w:rsidR="008A4C3A" w:rsidRPr="00DA6686" w:rsidRDefault="008A4C3A" w:rsidP="00D6632E">
            <w:pPr>
              <w:widowControl w:val="0"/>
              <w:autoSpaceDE w:val="0"/>
              <w:autoSpaceDN w:val="0"/>
              <w:adjustRightInd w:val="0"/>
              <w:ind w:firstLine="0"/>
              <w:rPr>
                <w:color w:val="auto"/>
                <w:lang w:eastAsia="en-US"/>
              </w:rPr>
            </w:pPr>
            <w:r w:rsidRPr="00DA6686">
              <w:rPr>
                <w:color w:val="auto"/>
                <w:lang w:eastAsia="en-US"/>
              </w:rPr>
              <w:t>Задачи подпрограммы</w:t>
            </w:r>
          </w:p>
        </w:tc>
        <w:tc>
          <w:tcPr>
            <w:tcW w:w="6661" w:type="dxa"/>
            <w:tcBorders>
              <w:top w:val="nil"/>
              <w:left w:val="nil"/>
              <w:bottom w:val="nil"/>
              <w:right w:val="nil"/>
            </w:tcBorders>
          </w:tcPr>
          <w:p w:rsidR="008A4C3A" w:rsidRPr="00DA6686" w:rsidRDefault="008A4C3A" w:rsidP="00D6632E">
            <w:pPr>
              <w:widowControl w:val="0"/>
              <w:ind w:firstLine="0"/>
              <w:rPr>
                <w:color w:val="auto"/>
                <w:lang w:eastAsia="en-US"/>
              </w:rPr>
            </w:pPr>
            <w:r w:rsidRPr="00DA6686">
              <w:rPr>
                <w:color w:val="auto"/>
                <w:lang w:eastAsia="en-US"/>
              </w:rPr>
              <w:t>Совершенствование предоставления государственных и муниципальных услуг;</w:t>
            </w:r>
          </w:p>
          <w:p w:rsidR="008A4C3A" w:rsidRPr="00DA6686" w:rsidRDefault="008A4C3A" w:rsidP="00D6632E">
            <w:pPr>
              <w:widowControl w:val="0"/>
              <w:ind w:firstLine="0"/>
              <w:rPr>
                <w:color w:val="auto"/>
                <w:lang w:eastAsia="en-US"/>
              </w:rPr>
            </w:pPr>
            <w:r w:rsidRPr="00DA6686">
              <w:rPr>
                <w:color w:val="auto"/>
                <w:lang w:eastAsia="en-US"/>
              </w:rPr>
              <w:t>создание условий для повышения эффективности деятельности органов исполнительной власти Забайкальского края и органов местного самоуправления;</w:t>
            </w:r>
          </w:p>
          <w:p w:rsidR="008A4C3A" w:rsidRPr="00DA6686" w:rsidRDefault="008A4C3A" w:rsidP="00D6632E">
            <w:pPr>
              <w:widowControl w:val="0"/>
              <w:ind w:firstLine="0"/>
              <w:rPr>
                <w:color w:val="auto"/>
                <w:lang w:eastAsia="en-US"/>
              </w:rPr>
            </w:pPr>
            <w:r w:rsidRPr="00DA6686">
              <w:rPr>
                <w:color w:val="auto"/>
                <w:lang w:eastAsia="en-US"/>
              </w:rPr>
              <w:t>снижение административных барьеров.</w:t>
            </w:r>
          </w:p>
          <w:p w:rsidR="008A4C3A" w:rsidRPr="00DA6686" w:rsidRDefault="008A4C3A" w:rsidP="00D6632E">
            <w:pPr>
              <w:widowControl w:val="0"/>
              <w:spacing w:line="240" w:lineRule="atLeast"/>
              <w:ind w:firstLine="0"/>
              <w:rPr>
                <w:color w:val="auto"/>
                <w:lang w:eastAsia="en-US"/>
              </w:rPr>
            </w:pPr>
          </w:p>
        </w:tc>
      </w:tr>
      <w:tr w:rsidR="008A4C3A" w:rsidRPr="00DA6686" w:rsidTr="00D6632E">
        <w:tc>
          <w:tcPr>
            <w:tcW w:w="2943" w:type="dxa"/>
            <w:tcBorders>
              <w:top w:val="nil"/>
              <w:left w:val="nil"/>
              <w:bottom w:val="nil"/>
              <w:right w:val="nil"/>
            </w:tcBorders>
          </w:tcPr>
          <w:p w:rsidR="008A4C3A" w:rsidRPr="002F3054" w:rsidRDefault="008A4C3A" w:rsidP="00D6632E">
            <w:pPr>
              <w:pStyle w:val="ConsPlusCell"/>
              <w:ind w:firstLine="0"/>
              <w:rPr>
                <w:lang w:eastAsia="en-US"/>
              </w:rPr>
            </w:pPr>
            <w:r w:rsidRPr="002F3054">
              <w:rPr>
                <w:lang w:eastAsia="en-US"/>
              </w:rPr>
              <w:t>Этапы и сроки  реализации  подпрограммы</w:t>
            </w:r>
          </w:p>
          <w:p w:rsidR="008A4C3A" w:rsidRPr="002F3054" w:rsidRDefault="008A4C3A" w:rsidP="00D6632E">
            <w:pPr>
              <w:pStyle w:val="ConsPlusCell"/>
              <w:ind w:firstLine="0"/>
              <w:rPr>
                <w:lang w:eastAsia="en-US"/>
              </w:rPr>
            </w:pPr>
          </w:p>
        </w:tc>
        <w:tc>
          <w:tcPr>
            <w:tcW w:w="6661" w:type="dxa"/>
            <w:tcBorders>
              <w:top w:val="nil"/>
              <w:left w:val="nil"/>
              <w:bottom w:val="nil"/>
              <w:right w:val="nil"/>
            </w:tcBorders>
          </w:tcPr>
          <w:p w:rsidR="008A4C3A" w:rsidRPr="002F3054" w:rsidRDefault="008A4C3A" w:rsidP="00D6632E">
            <w:pPr>
              <w:widowControl w:val="0"/>
              <w:autoSpaceDE w:val="0"/>
              <w:autoSpaceDN w:val="0"/>
              <w:adjustRightInd w:val="0"/>
              <w:ind w:firstLine="0"/>
              <w:rPr>
                <w:color w:val="auto"/>
                <w:lang w:eastAsia="en-US"/>
              </w:rPr>
            </w:pPr>
            <w:r w:rsidRPr="002F3054">
              <w:rPr>
                <w:color w:val="auto"/>
                <w:lang w:eastAsia="en-US"/>
              </w:rPr>
              <w:t>2014-202</w:t>
            </w:r>
            <w:r w:rsidR="004A2D90" w:rsidRPr="002F3054">
              <w:rPr>
                <w:color w:val="auto"/>
                <w:lang w:eastAsia="en-US"/>
              </w:rPr>
              <w:t>1</w:t>
            </w:r>
            <w:r w:rsidRPr="002F3054">
              <w:rPr>
                <w:color w:val="auto"/>
                <w:lang w:eastAsia="en-US"/>
              </w:rPr>
              <w:t xml:space="preserve"> годы.</w:t>
            </w:r>
          </w:p>
          <w:p w:rsidR="008A4C3A" w:rsidRPr="00DA6686" w:rsidRDefault="008A4C3A" w:rsidP="00D6632E">
            <w:pPr>
              <w:widowControl w:val="0"/>
              <w:autoSpaceDE w:val="0"/>
              <w:autoSpaceDN w:val="0"/>
              <w:adjustRightInd w:val="0"/>
              <w:ind w:firstLine="0"/>
              <w:rPr>
                <w:color w:val="auto"/>
                <w:lang w:eastAsia="en-US"/>
              </w:rPr>
            </w:pPr>
            <w:r w:rsidRPr="002F3054">
              <w:rPr>
                <w:color w:val="auto"/>
                <w:lang w:eastAsia="en-US"/>
              </w:rPr>
              <w:t>Один этап.</w:t>
            </w:r>
          </w:p>
        </w:tc>
      </w:tr>
      <w:tr w:rsidR="008A4C3A" w:rsidRPr="00DA6686" w:rsidTr="00D6632E">
        <w:tc>
          <w:tcPr>
            <w:tcW w:w="2943" w:type="dxa"/>
            <w:tcBorders>
              <w:top w:val="nil"/>
              <w:left w:val="nil"/>
              <w:bottom w:val="nil"/>
              <w:right w:val="nil"/>
            </w:tcBorders>
          </w:tcPr>
          <w:p w:rsidR="008A4C3A" w:rsidRPr="00DA6686" w:rsidRDefault="008A4C3A" w:rsidP="00D6632E">
            <w:pPr>
              <w:pStyle w:val="ConsPlusCell"/>
              <w:ind w:firstLine="0"/>
              <w:rPr>
                <w:lang w:eastAsia="en-US"/>
              </w:rPr>
            </w:pPr>
            <w:r w:rsidRPr="00DA6686">
              <w:rPr>
                <w:lang w:eastAsia="en-US"/>
              </w:rPr>
              <w:t>Объемы бюджетных   ассигнований подпрограммы</w:t>
            </w:r>
          </w:p>
        </w:tc>
        <w:tc>
          <w:tcPr>
            <w:tcW w:w="6661" w:type="dxa"/>
            <w:tcBorders>
              <w:top w:val="nil"/>
              <w:left w:val="nil"/>
              <w:bottom w:val="nil"/>
              <w:right w:val="nil"/>
            </w:tcBorders>
          </w:tcPr>
          <w:p w:rsidR="008A4C3A" w:rsidRPr="002F3054" w:rsidRDefault="008A4C3A" w:rsidP="00D6632E">
            <w:pPr>
              <w:ind w:left="33" w:firstLine="0"/>
              <w:rPr>
                <w:color w:val="auto"/>
              </w:rPr>
            </w:pPr>
            <w:r w:rsidRPr="00DA6686">
              <w:rPr>
                <w:color w:val="auto"/>
              </w:rPr>
              <w:t xml:space="preserve">Общий объем расходов на подпрограмму составляет </w:t>
            </w:r>
            <w:r w:rsidR="00CD59BF">
              <w:rPr>
                <w:color w:val="auto"/>
              </w:rPr>
              <w:t>1 618 900,4</w:t>
            </w:r>
            <w:r w:rsidRPr="002F3054">
              <w:rPr>
                <w:color w:val="auto"/>
              </w:rPr>
              <w:t xml:space="preserve"> тыс. рублей, в том числе:</w:t>
            </w:r>
          </w:p>
          <w:p w:rsidR="008A4C3A" w:rsidRPr="002F3054" w:rsidRDefault="008A4C3A" w:rsidP="00D6632E">
            <w:pPr>
              <w:ind w:left="33" w:firstLine="0"/>
              <w:rPr>
                <w:color w:val="auto"/>
              </w:rPr>
            </w:pPr>
            <w:r w:rsidRPr="002F3054">
              <w:rPr>
                <w:color w:val="auto"/>
              </w:rPr>
              <w:t>в 2014 году – 0,0 тыс. рублей;</w:t>
            </w:r>
          </w:p>
          <w:p w:rsidR="008A4C3A" w:rsidRPr="002F3054" w:rsidRDefault="008A4C3A" w:rsidP="00D6632E">
            <w:pPr>
              <w:ind w:left="33" w:firstLine="0"/>
              <w:rPr>
                <w:color w:val="auto"/>
              </w:rPr>
            </w:pPr>
            <w:r w:rsidRPr="002F3054">
              <w:rPr>
                <w:color w:val="auto"/>
              </w:rPr>
              <w:t>в 2015 году – 270632,7 тыс. рублей;</w:t>
            </w:r>
          </w:p>
          <w:p w:rsidR="008A4C3A" w:rsidRPr="002F3054" w:rsidRDefault="008A4C3A" w:rsidP="00D6632E">
            <w:pPr>
              <w:ind w:left="33" w:firstLine="0"/>
              <w:rPr>
                <w:color w:val="auto"/>
              </w:rPr>
            </w:pPr>
            <w:r w:rsidRPr="002F3054">
              <w:rPr>
                <w:color w:val="auto"/>
              </w:rPr>
              <w:t>в 2016 году – 1</w:t>
            </w:r>
            <w:r w:rsidR="00B661B3" w:rsidRPr="002F3054">
              <w:rPr>
                <w:color w:val="auto"/>
              </w:rPr>
              <w:t>8</w:t>
            </w:r>
            <w:r w:rsidR="009D752B" w:rsidRPr="002F3054">
              <w:rPr>
                <w:color w:val="auto"/>
              </w:rPr>
              <w:t>1507,</w:t>
            </w:r>
            <w:r w:rsidR="00B661B3" w:rsidRPr="002F3054">
              <w:rPr>
                <w:color w:val="auto"/>
              </w:rPr>
              <w:t>7</w:t>
            </w:r>
            <w:r w:rsidRPr="002F3054">
              <w:rPr>
                <w:color w:val="auto"/>
              </w:rPr>
              <w:t xml:space="preserve"> тыс. рублей;</w:t>
            </w:r>
          </w:p>
          <w:p w:rsidR="008A4C3A" w:rsidRPr="002F3054" w:rsidRDefault="008A4C3A" w:rsidP="00D6632E">
            <w:pPr>
              <w:ind w:left="33" w:firstLine="0"/>
              <w:rPr>
                <w:color w:val="auto"/>
              </w:rPr>
            </w:pPr>
            <w:r w:rsidRPr="002F3054">
              <w:rPr>
                <w:color w:val="auto"/>
              </w:rPr>
              <w:t xml:space="preserve">в 2017 году – </w:t>
            </w:r>
            <w:r w:rsidR="00260EF4" w:rsidRPr="002F3054">
              <w:t>212586,5</w:t>
            </w:r>
            <w:r w:rsidRPr="002F3054">
              <w:rPr>
                <w:color w:val="auto"/>
              </w:rPr>
              <w:t xml:space="preserve"> тыс. рублей;</w:t>
            </w:r>
          </w:p>
          <w:p w:rsidR="008A4C3A" w:rsidRPr="002F3054" w:rsidRDefault="00B661B3" w:rsidP="00D6632E">
            <w:pPr>
              <w:ind w:left="33" w:firstLine="0"/>
              <w:rPr>
                <w:color w:val="auto"/>
              </w:rPr>
            </w:pPr>
            <w:r w:rsidRPr="002F3054">
              <w:rPr>
                <w:color w:val="auto"/>
              </w:rPr>
              <w:t xml:space="preserve">в 2018 году – </w:t>
            </w:r>
            <w:r w:rsidR="001D6EBC" w:rsidRPr="002F3054">
              <w:rPr>
                <w:color w:val="auto"/>
              </w:rPr>
              <w:t>26</w:t>
            </w:r>
            <w:r w:rsidR="0006788E" w:rsidRPr="002F3054">
              <w:rPr>
                <w:color w:val="auto"/>
              </w:rPr>
              <w:t>7091,1</w:t>
            </w:r>
            <w:r w:rsidR="008A4C3A" w:rsidRPr="002F3054">
              <w:rPr>
                <w:color w:val="auto"/>
              </w:rPr>
              <w:t xml:space="preserve"> тыс. рублей;</w:t>
            </w:r>
          </w:p>
          <w:p w:rsidR="008A4C3A" w:rsidRPr="002F3054" w:rsidRDefault="008A4C3A" w:rsidP="00D6632E">
            <w:pPr>
              <w:ind w:left="33" w:firstLine="0"/>
              <w:rPr>
                <w:color w:val="auto"/>
              </w:rPr>
            </w:pPr>
            <w:r w:rsidRPr="002F3054">
              <w:rPr>
                <w:color w:val="auto"/>
              </w:rPr>
              <w:t xml:space="preserve">в 2019 году – </w:t>
            </w:r>
            <w:r w:rsidR="001D6EBC" w:rsidRPr="002F3054">
              <w:rPr>
                <w:color w:val="auto"/>
              </w:rPr>
              <w:t>187876,2</w:t>
            </w:r>
            <w:r w:rsidRPr="002F3054">
              <w:rPr>
                <w:color w:val="auto"/>
              </w:rPr>
              <w:t xml:space="preserve">  тыс. рублей;</w:t>
            </w:r>
          </w:p>
          <w:p w:rsidR="008A4C3A" w:rsidRPr="002F3054" w:rsidRDefault="008A4C3A" w:rsidP="00D6632E">
            <w:pPr>
              <w:ind w:left="33" w:firstLine="0"/>
              <w:rPr>
                <w:color w:val="auto"/>
              </w:rPr>
            </w:pPr>
            <w:r w:rsidRPr="002F3054">
              <w:rPr>
                <w:color w:val="auto"/>
              </w:rPr>
              <w:t xml:space="preserve">в 2020 году – </w:t>
            </w:r>
            <w:r w:rsidR="001D6EBC" w:rsidRPr="002F3054">
              <w:rPr>
                <w:color w:val="auto"/>
              </w:rPr>
              <w:t>178211,7</w:t>
            </w:r>
            <w:r w:rsidRPr="002F3054">
              <w:rPr>
                <w:color w:val="auto"/>
              </w:rPr>
              <w:t xml:space="preserve">  тыс. рублей</w:t>
            </w:r>
            <w:r w:rsidR="004A2D90" w:rsidRPr="002F3054">
              <w:rPr>
                <w:color w:val="auto"/>
              </w:rPr>
              <w:t>;</w:t>
            </w:r>
          </w:p>
          <w:p w:rsidR="004A2D90" w:rsidRPr="002F3054" w:rsidRDefault="004A2D90" w:rsidP="00D6632E">
            <w:pPr>
              <w:ind w:left="33" w:firstLine="0"/>
              <w:rPr>
                <w:color w:val="auto"/>
              </w:rPr>
            </w:pPr>
            <w:r w:rsidRPr="002F3054">
              <w:rPr>
                <w:color w:val="auto"/>
              </w:rPr>
              <w:t xml:space="preserve">в 2021 году – </w:t>
            </w:r>
            <w:r w:rsidR="0006788E" w:rsidRPr="002F3054">
              <w:rPr>
                <w:color w:val="auto"/>
              </w:rPr>
              <w:t xml:space="preserve">320994,5 тыс. рублей. </w:t>
            </w:r>
          </w:p>
          <w:p w:rsidR="008A4C3A" w:rsidRPr="002F3054" w:rsidRDefault="008A4C3A" w:rsidP="00D6632E">
            <w:pPr>
              <w:ind w:left="34" w:firstLine="0"/>
              <w:rPr>
                <w:color w:val="auto"/>
              </w:rPr>
            </w:pPr>
            <w:r w:rsidRPr="002F3054">
              <w:rPr>
                <w:color w:val="auto"/>
              </w:rPr>
              <w:t>Из них:</w:t>
            </w:r>
          </w:p>
          <w:p w:rsidR="008A4C3A" w:rsidRPr="002F3054" w:rsidRDefault="008A4C3A" w:rsidP="00D6632E">
            <w:pPr>
              <w:ind w:left="34" w:firstLine="0"/>
              <w:rPr>
                <w:color w:val="auto"/>
              </w:rPr>
            </w:pPr>
            <w:r w:rsidRPr="002F3054">
              <w:rPr>
                <w:color w:val="auto"/>
              </w:rPr>
              <w:t xml:space="preserve">средства бюджета Забайкальского края </w:t>
            </w:r>
            <w:r w:rsidR="0026360E" w:rsidRPr="002F3054">
              <w:t>1</w:t>
            </w:r>
            <w:r w:rsidR="00CD59BF">
              <w:t> 532 643</w:t>
            </w:r>
            <w:r w:rsidR="0026360E" w:rsidRPr="002F3054">
              <w:t>,</w:t>
            </w:r>
            <w:r w:rsidR="00CD59BF">
              <w:t>4</w:t>
            </w:r>
            <w:r w:rsidR="0026360E" w:rsidRPr="002F3054">
              <w:t xml:space="preserve"> </w:t>
            </w:r>
            <w:r w:rsidR="009D752B" w:rsidRPr="002F3054">
              <w:t xml:space="preserve"> </w:t>
            </w:r>
            <w:r w:rsidRPr="002F3054">
              <w:rPr>
                <w:color w:val="auto"/>
              </w:rPr>
              <w:t xml:space="preserve"> тыс. рублей, в том числе:</w:t>
            </w:r>
          </w:p>
          <w:p w:rsidR="008A4C3A" w:rsidRPr="002F3054" w:rsidRDefault="008A4C3A" w:rsidP="00975352">
            <w:pPr>
              <w:ind w:firstLine="0"/>
              <w:rPr>
                <w:color w:val="auto"/>
              </w:rPr>
            </w:pPr>
            <w:r w:rsidRPr="002F3054">
              <w:rPr>
                <w:color w:val="auto"/>
              </w:rPr>
              <w:t>в 2014 году – 0,0 тыс. рублей;</w:t>
            </w:r>
          </w:p>
          <w:p w:rsidR="008A4C3A" w:rsidRPr="002F3054" w:rsidRDefault="008A4C3A" w:rsidP="00D6632E">
            <w:pPr>
              <w:ind w:firstLine="32"/>
              <w:rPr>
                <w:color w:val="auto"/>
              </w:rPr>
            </w:pPr>
            <w:r w:rsidRPr="002F3054">
              <w:rPr>
                <w:color w:val="auto"/>
              </w:rPr>
              <w:t>в 2015 году – 184375,7 тыс. рублей;</w:t>
            </w:r>
          </w:p>
          <w:p w:rsidR="008A4C3A" w:rsidRPr="002F3054" w:rsidRDefault="008A4C3A" w:rsidP="00D6632E">
            <w:pPr>
              <w:ind w:firstLine="32"/>
              <w:rPr>
                <w:color w:val="auto"/>
              </w:rPr>
            </w:pPr>
            <w:r w:rsidRPr="002F3054">
              <w:rPr>
                <w:color w:val="auto"/>
              </w:rPr>
              <w:t>в 2016 году – 1</w:t>
            </w:r>
            <w:r w:rsidR="00B661B3" w:rsidRPr="002F3054">
              <w:rPr>
                <w:color w:val="auto"/>
              </w:rPr>
              <w:t>8</w:t>
            </w:r>
            <w:r w:rsidR="009D752B" w:rsidRPr="002F3054">
              <w:rPr>
                <w:color w:val="auto"/>
              </w:rPr>
              <w:t xml:space="preserve">1507,7 </w:t>
            </w:r>
            <w:r w:rsidRPr="002F3054">
              <w:rPr>
                <w:color w:val="auto"/>
              </w:rPr>
              <w:t>тыс. рублей;</w:t>
            </w:r>
          </w:p>
          <w:p w:rsidR="008A4C3A" w:rsidRPr="002F3054" w:rsidRDefault="008A4C3A" w:rsidP="00D6632E">
            <w:pPr>
              <w:ind w:firstLine="32"/>
              <w:rPr>
                <w:color w:val="auto"/>
              </w:rPr>
            </w:pPr>
            <w:r w:rsidRPr="002F3054">
              <w:rPr>
                <w:color w:val="auto"/>
              </w:rPr>
              <w:t>в 2017 году –</w:t>
            </w:r>
            <w:r w:rsidR="00B661B3" w:rsidRPr="002F3054">
              <w:rPr>
                <w:color w:val="auto"/>
              </w:rPr>
              <w:t xml:space="preserve"> </w:t>
            </w:r>
            <w:r w:rsidR="002453DF" w:rsidRPr="002F3054">
              <w:t>212586,5</w:t>
            </w:r>
            <w:r w:rsidRPr="002F3054">
              <w:rPr>
                <w:color w:val="auto"/>
              </w:rPr>
              <w:t xml:space="preserve"> тыс. рублей;</w:t>
            </w:r>
          </w:p>
          <w:p w:rsidR="008A4C3A" w:rsidRPr="002F3054" w:rsidRDefault="008A4C3A" w:rsidP="00D6632E">
            <w:pPr>
              <w:ind w:firstLine="32"/>
              <w:rPr>
                <w:color w:val="auto"/>
              </w:rPr>
            </w:pPr>
            <w:r w:rsidRPr="002F3054">
              <w:rPr>
                <w:color w:val="auto"/>
              </w:rPr>
              <w:t xml:space="preserve">в 2018 году – </w:t>
            </w:r>
            <w:r w:rsidR="0026360E" w:rsidRPr="002F3054">
              <w:rPr>
                <w:color w:val="auto"/>
              </w:rPr>
              <w:t xml:space="preserve">267091,1 </w:t>
            </w:r>
            <w:r w:rsidRPr="002F3054">
              <w:rPr>
                <w:color w:val="auto"/>
              </w:rPr>
              <w:t xml:space="preserve"> тыс. рублей;</w:t>
            </w:r>
          </w:p>
          <w:p w:rsidR="008A4C3A" w:rsidRPr="002F3054" w:rsidRDefault="008A4C3A" w:rsidP="00D6632E">
            <w:pPr>
              <w:ind w:firstLine="32"/>
              <w:rPr>
                <w:color w:val="auto"/>
              </w:rPr>
            </w:pPr>
            <w:r w:rsidRPr="002F3054">
              <w:rPr>
                <w:color w:val="auto"/>
              </w:rPr>
              <w:t xml:space="preserve">в 2019 году – </w:t>
            </w:r>
            <w:r w:rsidR="001D6EBC" w:rsidRPr="002F3054">
              <w:rPr>
                <w:color w:val="auto"/>
              </w:rPr>
              <w:t>187876,2</w:t>
            </w:r>
            <w:r w:rsidRPr="002F3054">
              <w:rPr>
                <w:color w:val="auto"/>
              </w:rPr>
              <w:t xml:space="preserve"> тыс. рублей;</w:t>
            </w:r>
          </w:p>
          <w:p w:rsidR="008A4C3A" w:rsidRPr="002F3054" w:rsidRDefault="008A4C3A" w:rsidP="00D6632E">
            <w:pPr>
              <w:ind w:firstLine="32"/>
              <w:rPr>
                <w:color w:val="auto"/>
              </w:rPr>
            </w:pPr>
            <w:r w:rsidRPr="002F3054">
              <w:rPr>
                <w:color w:val="auto"/>
              </w:rPr>
              <w:t>в 2020 году – </w:t>
            </w:r>
            <w:r w:rsidR="001D6EBC" w:rsidRPr="002F3054">
              <w:rPr>
                <w:color w:val="auto"/>
              </w:rPr>
              <w:t>178211,7</w:t>
            </w:r>
            <w:r w:rsidRPr="002F3054">
              <w:rPr>
                <w:color w:val="auto"/>
              </w:rPr>
              <w:t xml:space="preserve"> тыс. рублей</w:t>
            </w:r>
            <w:r w:rsidR="004A2D90" w:rsidRPr="002F3054">
              <w:rPr>
                <w:color w:val="auto"/>
              </w:rPr>
              <w:t>;</w:t>
            </w:r>
          </w:p>
          <w:p w:rsidR="004A2D90" w:rsidRPr="002F3054" w:rsidRDefault="0026360E" w:rsidP="00D6632E">
            <w:pPr>
              <w:ind w:firstLine="32"/>
              <w:rPr>
                <w:color w:val="auto"/>
              </w:rPr>
            </w:pPr>
            <w:r w:rsidRPr="002F3054">
              <w:rPr>
                <w:color w:val="auto"/>
              </w:rPr>
              <w:t>в 2021 году – 320994,5 тыс. рублей.</w:t>
            </w:r>
            <w:r w:rsidR="004A2D90" w:rsidRPr="002F3054">
              <w:rPr>
                <w:color w:val="auto"/>
              </w:rPr>
              <w:t xml:space="preserve"> </w:t>
            </w:r>
          </w:p>
          <w:p w:rsidR="001D6EBC" w:rsidRPr="002F3054" w:rsidRDefault="001D6EBC" w:rsidP="001D6EBC">
            <w:pPr>
              <w:widowControl w:val="0"/>
              <w:autoSpaceDE w:val="0"/>
              <w:autoSpaceDN w:val="0"/>
              <w:adjustRightInd w:val="0"/>
              <w:ind w:firstLine="0"/>
              <w:rPr>
                <w:sz w:val="22"/>
                <w:szCs w:val="22"/>
              </w:rPr>
            </w:pPr>
          </w:p>
          <w:p w:rsidR="008A4C3A" w:rsidRPr="002F3054" w:rsidRDefault="008A4C3A" w:rsidP="00D6632E">
            <w:pPr>
              <w:ind w:left="33" w:firstLine="0"/>
              <w:rPr>
                <w:color w:val="auto"/>
              </w:rPr>
            </w:pPr>
            <w:r w:rsidRPr="002F3054">
              <w:rPr>
                <w:color w:val="auto"/>
              </w:rPr>
              <w:t xml:space="preserve">средства федерального бюджета </w:t>
            </w:r>
            <w:r w:rsidR="007F4C62" w:rsidRPr="002F3054">
              <w:t>86257,0</w:t>
            </w:r>
            <w:r w:rsidRPr="002F3054">
              <w:rPr>
                <w:color w:val="auto"/>
              </w:rPr>
              <w:t xml:space="preserve"> тыс. рублей, в том числе:</w:t>
            </w:r>
          </w:p>
          <w:p w:rsidR="008A4C3A" w:rsidRPr="00DA6686" w:rsidRDefault="008A4C3A" w:rsidP="00D6632E">
            <w:pPr>
              <w:ind w:left="33" w:firstLine="0"/>
              <w:rPr>
                <w:color w:val="auto"/>
              </w:rPr>
            </w:pPr>
            <w:r w:rsidRPr="002F3054">
              <w:rPr>
                <w:color w:val="auto"/>
              </w:rPr>
              <w:t>в 2015 году – 86257,0  тыс. рублей.</w:t>
            </w:r>
          </w:p>
          <w:p w:rsidR="008A4C3A" w:rsidRPr="00DA6686" w:rsidRDefault="008A4C3A" w:rsidP="00D6632E">
            <w:pPr>
              <w:ind w:firstLine="0"/>
              <w:rPr>
                <w:color w:val="auto"/>
                <w:lang w:eastAsia="en-US"/>
              </w:rPr>
            </w:pPr>
          </w:p>
        </w:tc>
      </w:tr>
      <w:tr w:rsidR="008A4C3A" w:rsidRPr="00DA6686" w:rsidTr="00D6632E">
        <w:tc>
          <w:tcPr>
            <w:tcW w:w="2943" w:type="dxa"/>
            <w:tcBorders>
              <w:top w:val="nil"/>
              <w:left w:val="nil"/>
              <w:bottom w:val="nil"/>
              <w:right w:val="nil"/>
            </w:tcBorders>
          </w:tcPr>
          <w:p w:rsidR="008A4C3A" w:rsidRPr="00DA6686" w:rsidRDefault="008A4C3A" w:rsidP="00D6632E">
            <w:pPr>
              <w:widowControl w:val="0"/>
              <w:autoSpaceDE w:val="0"/>
              <w:autoSpaceDN w:val="0"/>
              <w:adjustRightInd w:val="0"/>
              <w:ind w:firstLine="0"/>
              <w:rPr>
                <w:color w:val="auto"/>
                <w:lang w:eastAsia="en-US"/>
              </w:rPr>
            </w:pPr>
            <w:r w:rsidRPr="00DA6686">
              <w:rPr>
                <w:color w:val="auto"/>
                <w:lang w:eastAsia="en-US"/>
              </w:rPr>
              <w:t>Ожидаемые значения показателей конечных результатов реализации подпрограммы</w:t>
            </w:r>
          </w:p>
        </w:tc>
        <w:tc>
          <w:tcPr>
            <w:tcW w:w="6661" w:type="dxa"/>
            <w:tcBorders>
              <w:top w:val="nil"/>
              <w:left w:val="nil"/>
              <w:bottom w:val="nil"/>
              <w:right w:val="nil"/>
            </w:tcBorders>
          </w:tcPr>
          <w:p w:rsidR="008A4C3A" w:rsidRPr="00DA6686" w:rsidRDefault="008A4C3A" w:rsidP="00D6632E">
            <w:pPr>
              <w:pStyle w:val="ConsPlusCell"/>
              <w:ind w:firstLine="0"/>
              <w:rPr>
                <w:lang w:eastAsia="en-US"/>
              </w:rPr>
            </w:pPr>
            <w:r w:rsidRPr="00DA6686">
              <w:rPr>
                <w:lang w:eastAsia="en-US"/>
              </w:rPr>
              <w:t>Рост уровня удовлетворенности граждан</w:t>
            </w:r>
            <w:r w:rsidR="00773D73" w:rsidRPr="00DA6686">
              <w:rPr>
                <w:lang w:eastAsia="en-US"/>
              </w:rPr>
              <w:t xml:space="preserve"> Российской Федерации</w:t>
            </w:r>
            <w:r w:rsidRPr="00DA6686">
              <w:rPr>
                <w:lang w:eastAsia="en-US"/>
              </w:rPr>
              <w:t xml:space="preserve"> качеством государственных и муниципальных услуг </w:t>
            </w:r>
            <w:r w:rsidRPr="00DA6686">
              <w:t>–</w:t>
            </w:r>
            <w:r w:rsidRPr="00DA6686">
              <w:rPr>
                <w:lang w:eastAsia="en-US"/>
              </w:rPr>
              <w:t xml:space="preserve"> </w:t>
            </w:r>
            <w:r w:rsidRPr="002F3054">
              <w:rPr>
                <w:lang w:eastAsia="en-US"/>
              </w:rPr>
              <w:t>до 90 % к 20</w:t>
            </w:r>
            <w:r w:rsidR="00773D73" w:rsidRPr="002F3054">
              <w:rPr>
                <w:lang w:eastAsia="en-US"/>
              </w:rPr>
              <w:t>2</w:t>
            </w:r>
            <w:r w:rsidR="004A2D90" w:rsidRPr="002F3054">
              <w:rPr>
                <w:lang w:eastAsia="en-US"/>
              </w:rPr>
              <w:t>1</w:t>
            </w:r>
            <w:r w:rsidRPr="002F3054">
              <w:rPr>
                <w:lang w:eastAsia="en-US"/>
              </w:rPr>
              <w:t xml:space="preserve"> году</w:t>
            </w:r>
            <w:r w:rsidRPr="00DA6686">
              <w:rPr>
                <w:lang w:eastAsia="en-US"/>
              </w:rPr>
              <w:t>.</w:t>
            </w:r>
          </w:p>
          <w:p w:rsidR="008A4C3A" w:rsidRPr="00DA6686" w:rsidRDefault="008A4C3A" w:rsidP="00D6632E">
            <w:pPr>
              <w:pStyle w:val="ConsPlusCell"/>
              <w:ind w:firstLine="0"/>
              <w:rPr>
                <w:lang w:eastAsia="en-US"/>
              </w:rPr>
            </w:pPr>
            <w:r w:rsidRPr="00DA6686">
              <w:rPr>
                <w:lang w:eastAsia="en-US"/>
              </w:rPr>
              <w:t>Сокращение числа обращений представителей бизнес-сообщества в исполнительный орган государственной власти Забайкальского края (орган местного самоуправления) для получения одной государственной (муниципальной) услуги,                                связанной со сферой предпринимательской                                деятельности, до 2 (после 2014 года).</w:t>
            </w:r>
          </w:p>
          <w:p w:rsidR="008A4C3A" w:rsidRPr="00DA6686" w:rsidRDefault="008A4C3A" w:rsidP="00D6632E">
            <w:pPr>
              <w:pStyle w:val="ConsPlusCell"/>
              <w:ind w:firstLine="0"/>
              <w:rPr>
                <w:b/>
                <w:bCs/>
                <w:lang w:eastAsia="en-US"/>
              </w:rPr>
            </w:pPr>
            <w:r w:rsidRPr="00DA6686">
              <w:rPr>
                <w:lang w:eastAsia="en-US"/>
              </w:rPr>
              <w:t xml:space="preserve">Сокращение среднего времени ожидания в очереди при обращении заявителя в исполнительный орган государственной власти Забайкальского края (орган местного самоуправления) для получения государственных (муниципальных) услуг до </w:t>
            </w:r>
            <w:r w:rsidRPr="002F3054">
              <w:rPr>
                <w:lang w:eastAsia="en-US"/>
              </w:rPr>
              <w:t>15</w:t>
            </w:r>
            <w:r w:rsidRPr="00DA6686">
              <w:rPr>
                <w:lang w:eastAsia="en-US"/>
              </w:rPr>
              <w:t xml:space="preserve"> минут (после 2014 года).</w:t>
            </w:r>
          </w:p>
        </w:tc>
      </w:tr>
    </w:tbl>
    <w:p w:rsidR="008A4C3A" w:rsidRPr="00DA6686" w:rsidRDefault="008A4C3A" w:rsidP="008A4C3A">
      <w:pPr>
        <w:widowControl w:val="0"/>
        <w:autoSpaceDE w:val="0"/>
        <w:autoSpaceDN w:val="0"/>
        <w:adjustRightInd w:val="0"/>
        <w:ind w:firstLine="0"/>
        <w:outlineLvl w:val="1"/>
        <w:rPr>
          <w:b/>
          <w:bCs/>
          <w:color w:val="auto"/>
        </w:rPr>
      </w:pPr>
    </w:p>
    <w:p w:rsidR="008A4C3A" w:rsidRPr="00DA6686" w:rsidRDefault="008A4C3A" w:rsidP="008A4C3A">
      <w:pPr>
        <w:widowControl w:val="0"/>
        <w:autoSpaceDE w:val="0"/>
        <w:autoSpaceDN w:val="0"/>
        <w:adjustRightInd w:val="0"/>
        <w:ind w:firstLine="0"/>
        <w:jc w:val="center"/>
        <w:rPr>
          <w:b/>
          <w:bCs/>
          <w:color w:val="auto"/>
        </w:rPr>
      </w:pPr>
      <w:r w:rsidRPr="00DA6686">
        <w:rPr>
          <w:b/>
          <w:bCs/>
          <w:color w:val="auto"/>
        </w:rPr>
        <w:t>1. Характеристика текущего состояния сферы государственного и муниципального управления в Забайкальском крае</w:t>
      </w:r>
    </w:p>
    <w:p w:rsidR="008A4C3A" w:rsidRPr="00DA6686" w:rsidRDefault="008A4C3A" w:rsidP="008A4C3A">
      <w:pPr>
        <w:widowControl w:val="0"/>
        <w:autoSpaceDE w:val="0"/>
        <w:autoSpaceDN w:val="0"/>
        <w:adjustRightInd w:val="0"/>
        <w:jc w:val="center"/>
        <w:outlineLvl w:val="1"/>
        <w:rPr>
          <w:b/>
          <w:bCs/>
          <w:color w:val="auto"/>
        </w:rPr>
      </w:pPr>
    </w:p>
    <w:p w:rsidR="008A4C3A" w:rsidRPr="00DA6686" w:rsidRDefault="008A4C3A" w:rsidP="008A4C3A">
      <w:pPr>
        <w:widowControl w:val="0"/>
        <w:autoSpaceDE w:val="0"/>
        <w:autoSpaceDN w:val="0"/>
        <w:adjustRightInd w:val="0"/>
        <w:ind w:firstLine="702"/>
        <w:rPr>
          <w:color w:val="auto"/>
        </w:rPr>
      </w:pPr>
      <w:r w:rsidRPr="00DA6686">
        <w:rPr>
          <w:color w:val="auto"/>
        </w:rPr>
        <w:t>Развитие и совершенствование системы государственного и муниципального управления являются важными условиями обеспечения устойчивого социально-экономического развития, повышения уровня и качества жизни населения.</w:t>
      </w:r>
    </w:p>
    <w:p w:rsidR="008A4C3A" w:rsidRPr="00DA6686" w:rsidRDefault="008A4C3A" w:rsidP="008A4C3A">
      <w:pPr>
        <w:widowControl w:val="0"/>
        <w:autoSpaceDE w:val="0"/>
        <w:autoSpaceDN w:val="0"/>
        <w:adjustRightInd w:val="0"/>
        <w:ind w:firstLine="702"/>
        <w:rPr>
          <w:color w:val="auto"/>
        </w:rPr>
      </w:pPr>
      <w:r w:rsidRPr="00DA6686">
        <w:rPr>
          <w:color w:val="auto"/>
        </w:rPr>
        <w:t xml:space="preserve">К началу разработки настоящей подпрограммы в Забайкальском крае в основном уже была сформирована нормативно-правовая база по ключевым направлениям совершенствования системы государственного и муниципального управления. </w:t>
      </w:r>
    </w:p>
    <w:p w:rsidR="008A4C3A" w:rsidRPr="00DA6686" w:rsidRDefault="008A4C3A" w:rsidP="008A4C3A">
      <w:pPr>
        <w:widowControl w:val="0"/>
        <w:autoSpaceDE w:val="0"/>
        <w:autoSpaceDN w:val="0"/>
        <w:adjustRightInd w:val="0"/>
        <w:ind w:firstLine="702"/>
        <w:rPr>
          <w:color w:val="auto"/>
        </w:rPr>
      </w:pPr>
      <w:r w:rsidRPr="00DA6686">
        <w:rPr>
          <w:color w:val="auto"/>
        </w:rPr>
        <w:t>Кроме того, в крае действовала краевая долгосрочная целевая программа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Забайкальском крае (2011–2013 годы)», утвержденная постановлением Правительства Забайкальского края от 01 июля 2011 года № 236 (далее – Программа). В рамках Программы проводилась работа по:</w:t>
      </w:r>
    </w:p>
    <w:p w:rsidR="008A4C3A" w:rsidRPr="00DA6686" w:rsidRDefault="008A4C3A" w:rsidP="008A4C3A">
      <w:pPr>
        <w:widowControl w:val="0"/>
        <w:autoSpaceDE w:val="0"/>
        <w:autoSpaceDN w:val="0"/>
        <w:adjustRightInd w:val="0"/>
        <w:ind w:firstLine="702"/>
        <w:rPr>
          <w:color w:val="auto"/>
        </w:rPr>
      </w:pPr>
      <w:r w:rsidRPr="00DA6686">
        <w:rPr>
          <w:color w:val="auto"/>
        </w:rPr>
        <w:t xml:space="preserve">комплексной оптимизации государственных и муниципальных услуг; </w:t>
      </w:r>
    </w:p>
    <w:p w:rsidR="008A4C3A" w:rsidRPr="00DA6686" w:rsidRDefault="008A4C3A" w:rsidP="008A4C3A">
      <w:pPr>
        <w:widowControl w:val="0"/>
        <w:autoSpaceDE w:val="0"/>
        <w:autoSpaceDN w:val="0"/>
        <w:adjustRightInd w:val="0"/>
        <w:ind w:firstLine="702"/>
        <w:rPr>
          <w:color w:val="auto"/>
        </w:rPr>
      </w:pPr>
      <w:r w:rsidRPr="00DA6686">
        <w:rPr>
          <w:color w:val="auto"/>
        </w:rPr>
        <w:t xml:space="preserve">разработке и принятию административных регламентов предоставления государственных (муниципальных) услуг и осуществления функций; </w:t>
      </w:r>
    </w:p>
    <w:p w:rsidR="008A4C3A" w:rsidRPr="00DA6686" w:rsidRDefault="008A4C3A" w:rsidP="008A4C3A">
      <w:pPr>
        <w:widowControl w:val="0"/>
        <w:autoSpaceDE w:val="0"/>
        <w:autoSpaceDN w:val="0"/>
        <w:adjustRightInd w:val="0"/>
        <w:ind w:firstLine="702"/>
        <w:rPr>
          <w:color w:val="auto"/>
        </w:rPr>
      </w:pPr>
      <w:r w:rsidRPr="00DA6686">
        <w:rPr>
          <w:color w:val="auto"/>
        </w:rPr>
        <w:t>созданию многофункциональных центров предоставления государственных и муниципальных услуг;</w:t>
      </w:r>
    </w:p>
    <w:p w:rsidR="008A4C3A" w:rsidRPr="00DA6686" w:rsidRDefault="008A4C3A" w:rsidP="008A4C3A">
      <w:pPr>
        <w:widowControl w:val="0"/>
        <w:autoSpaceDE w:val="0"/>
        <w:autoSpaceDN w:val="0"/>
        <w:adjustRightInd w:val="0"/>
        <w:ind w:firstLine="702"/>
        <w:rPr>
          <w:color w:val="auto"/>
        </w:rPr>
      </w:pPr>
      <w:r w:rsidRPr="00DA6686">
        <w:rPr>
          <w:color w:val="auto"/>
        </w:rPr>
        <w:t>формированию системы мониторинга качества и доступности предоставления государственных и муниципальных услуг.</w:t>
      </w:r>
    </w:p>
    <w:p w:rsidR="008A4C3A" w:rsidRPr="00DA6686" w:rsidRDefault="008A4C3A" w:rsidP="008A4C3A">
      <w:pPr>
        <w:ind w:firstLine="702"/>
        <w:rPr>
          <w:color w:val="auto"/>
        </w:rPr>
      </w:pPr>
      <w:r w:rsidRPr="00DA6686">
        <w:rPr>
          <w:color w:val="auto"/>
        </w:rPr>
        <w:t xml:space="preserve">Исполнительными органами государственной власти Забайкальского края и органами местного самоуправления Забайкальского края ведется работа по внесению информации о государственных и муниципальных услугах в государственную информационную систему </w:t>
      </w:r>
      <w:r w:rsidR="002441B7" w:rsidRPr="00DA6686">
        <w:rPr>
          <w:color w:val="auto"/>
        </w:rPr>
        <w:t xml:space="preserve">Забайкальского края </w:t>
      </w:r>
      <w:r w:rsidRPr="00DA6686">
        <w:rPr>
          <w:color w:val="auto"/>
        </w:rPr>
        <w:t>«Реестр государственных и муниципальных услуг Забайкальского края». По состоянию на 01 января 2014 года на Портале государственных и муниципальных услуг Забайкальского края (</w:t>
      </w:r>
      <w:hyperlink r:id="rId45" w:history="1">
        <w:r w:rsidRPr="00DA6686">
          <w:rPr>
            <w:rStyle w:val="af8"/>
            <w:color w:val="auto"/>
            <w:u w:val="none"/>
          </w:rPr>
          <w:t>www.pgu.e-zab.ru</w:t>
        </w:r>
      </w:hyperlink>
      <w:r w:rsidRPr="00DA6686">
        <w:rPr>
          <w:color w:val="auto"/>
        </w:rPr>
        <w:t>) опубликована информация о 1 672 услугах, в том числе:  федеральных – 500 услуг; региональных – 191услуга; муниципальных – 1128 услуг.</w:t>
      </w:r>
    </w:p>
    <w:p w:rsidR="008A4C3A" w:rsidRPr="00DA6686" w:rsidRDefault="008A4C3A" w:rsidP="008A4C3A">
      <w:pPr>
        <w:ind w:right="6" w:firstLine="702"/>
        <w:rPr>
          <w:color w:val="auto"/>
        </w:rPr>
      </w:pPr>
      <w:r w:rsidRPr="00DA6686">
        <w:rPr>
          <w:color w:val="auto"/>
        </w:rPr>
        <w:t xml:space="preserve">В 2012–2013 годах предоставление государственных и муниципальных услуг по принципу «одного окна» в Забайкальском крае осуществлялось на базе Краевого государственного учреждения «Многофункциональный центр предоставления государственных и муниципальных услуг Забайкальского края» (далее – МФЦ). В МФЦ организовано предоставление 141 государственных, муниципальных и иных услуг в сферах земельно-имущественных отношений, социальной поддержки населения, определение или подтверждение гражданско-правового статуса заявителя, регулирование предпринимательской деятельности и иных. В зале действует 28 окон приема заявителей. </w:t>
      </w:r>
    </w:p>
    <w:p w:rsidR="008A4C3A" w:rsidRPr="00DA6686" w:rsidRDefault="008A4C3A" w:rsidP="008A4C3A">
      <w:pPr>
        <w:ind w:right="6" w:firstLine="658"/>
        <w:rPr>
          <w:color w:val="auto"/>
        </w:rPr>
      </w:pPr>
      <w:r w:rsidRPr="00DA6686">
        <w:rPr>
          <w:color w:val="auto"/>
        </w:rPr>
        <w:t>22 ноября 2012 года состоялось открытие филиала МФЦ в пгт Агинское. В филиале организовано предоставление 71 государственной и муниципальной услуги в сферах земельно-имущественных отношений, социальной поддержки населения, определения или подтверждения гражданско-правового статуса заявителя, регулирования предпринимательской деятельности. В зале действует 6 окон приема заявителей.</w:t>
      </w:r>
    </w:p>
    <w:p w:rsidR="008A4C3A" w:rsidRPr="00DA6686" w:rsidRDefault="008A4C3A" w:rsidP="008A4C3A">
      <w:pPr>
        <w:rPr>
          <w:color w:val="auto"/>
        </w:rPr>
      </w:pPr>
      <w:r w:rsidRPr="00DA6686">
        <w:rPr>
          <w:color w:val="auto"/>
        </w:rPr>
        <w:t>В 2013 году состоялось открытие филиалов МФЦ:</w:t>
      </w:r>
    </w:p>
    <w:p w:rsidR="008A4C3A" w:rsidRPr="00DA6686" w:rsidRDefault="008A4C3A" w:rsidP="008A4C3A">
      <w:pPr>
        <w:rPr>
          <w:color w:val="auto"/>
        </w:rPr>
      </w:pPr>
      <w:r w:rsidRPr="00DA6686">
        <w:rPr>
          <w:color w:val="auto"/>
        </w:rPr>
        <w:t>11 декабря - в пгт Забайкальск (в зале 5 окон приема заявителей);</w:t>
      </w:r>
    </w:p>
    <w:p w:rsidR="008A4C3A" w:rsidRPr="00DA6686" w:rsidRDefault="008A4C3A" w:rsidP="008A4C3A">
      <w:pPr>
        <w:rPr>
          <w:color w:val="auto"/>
        </w:rPr>
      </w:pPr>
      <w:r w:rsidRPr="00DA6686">
        <w:rPr>
          <w:color w:val="auto"/>
        </w:rPr>
        <w:t>18 декабря - в г. Балее (5 окон);</w:t>
      </w:r>
    </w:p>
    <w:p w:rsidR="008A4C3A" w:rsidRPr="00DA6686" w:rsidRDefault="008A4C3A" w:rsidP="008A4C3A">
      <w:pPr>
        <w:rPr>
          <w:color w:val="auto"/>
        </w:rPr>
      </w:pPr>
      <w:r w:rsidRPr="00DA6686">
        <w:rPr>
          <w:color w:val="auto"/>
        </w:rPr>
        <w:t>25 декабря - в с. Шелопугино (5 окон).</w:t>
      </w:r>
    </w:p>
    <w:p w:rsidR="008A4C3A" w:rsidRPr="00DA6686" w:rsidRDefault="008A4C3A" w:rsidP="008A4C3A">
      <w:pPr>
        <w:pStyle w:val="ConsPlusNormal"/>
        <w:widowControl/>
        <w:ind w:right="-79"/>
        <w:rPr>
          <w:rFonts w:ascii="Times New Roman" w:hAnsi="Times New Roman"/>
          <w:sz w:val="28"/>
          <w:szCs w:val="28"/>
        </w:rPr>
      </w:pPr>
      <w:r w:rsidRPr="00DA6686">
        <w:rPr>
          <w:rFonts w:ascii="Times New Roman" w:hAnsi="Times New Roman"/>
          <w:sz w:val="28"/>
          <w:szCs w:val="28"/>
        </w:rPr>
        <w:t>В соответствии с постановлением Правительства Забайкальского края от 20 июля 2011 года № 266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продолжалась работа по разработке административных регламентов исполнения государственных функций и административных регламентов предоставления государственных услуг. По состоянию на 01 января 2014 года из 216 административных регламентов, подлежащих разработке (в рамках собственных полномочий) исполнительными органами государственной власти Забайкальского края, разработаны и утверждены все административные регламенты.</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В крае проводилась работа по повышению качества предоставления государственных и муниципальных услуг. </w:t>
      </w:r>
    </w:p>
    <w:p w:rsidR="008A4C3A" w:rsidRPr="00DA6686" w:rsidRDefault="008A4C3A" w:rsidP="008A4C3A">
      <w:pPr>
        <w:pStyle w:val="ConsPlusNormal"/>
        <w:ind w:firstLine="709"/>
        <w:rPr>
          <w:rFonts w:ascii="Times New Roman" w:hAnsi="Times New Roman"/>
          <w:sz w:val="28"/>
          <w:szCs w:val="28"/>
        </w:rPr>
      </w:pPr>
      <w:r w:rsidRPr="00DA6686">
        <w:rPr>
          <w:rFonts w:ascii="Times New Roman" w:hAnsi="Times New Roman"/>
          <w:sz w:val="28"/>
          <w:szCs w:val="28"/>
        </w:rPr>
        <w:t xml:space="preserve">Распоряжением Правительства Забайкальского края от 28 ноября 2012 года № 573-р образована Комиссия по повышению качества государственных и муниципальных услуг в Забайкальском  крае. </w:t>
      </w:r>
    </w:p>
    <w:p w:rsidR="008A4C3A" w:rsidRPr="00DA6686" w:rsidRDefault="008A4C3A" w:rsidP="008A4C3A">
      <w:pPr>
        <w:pStyle w:val="Style4"/>
        <w:spacing w:line="240" w:lineRule="auto"/>
        <w:ind w:firstLine="702"/>
        <w:rPr>
          <w:spacing w:val="-10"/>
          <w:sz w:val="28"/>
          <w:szCs w:val="28"/>
        </w:rPr>
      </w:pPr>
      <w:r w:rsidRPr="00DA6686">
        <w:rPr>
          <w:sz w:val="28"/>
          <w:szCs w:val="28"/>
        </w:rPr>
        <w:t xml:space="preserve">Во всех исполнительных органах государственной власти и органах местного самоуправления Забайкальского края,  осуществляющих оказание государственных и муниципальных услуг, назначены лица, ответственные за качество предоставления государственных и муниципальных услуг. В соответствии с Законом Забайкальского края от 05 октября 2009 года </w:t>
      </w:r>
      <w:r w:rsidRPr="00DA6686">
        <w:rPr>
          <w:sz w:val="28"/>
          <w:szCs w:val="28"/>
        </w:rPr>
        <w:br/>
        <w:t xml:space="preserve">№ 242-ЗЗК «О стандартах качества оказания государственных услуг (выполнения работ)» и Программой велась разработка и утверждение стандартов качества оказания государственных услуг (выполнения работ), входящих в Консолидированный перечень государственных услуг (работ), оказываемых (выполняемых) государственными учреждениями Забайкальского края, утвержденный распоряжением Правительства Забайкальского края от 02 апреля 2012 года № 150-р. По состоянию на </w:t>
      </w:r>
      <w:r w:rsidRPr="00DA6686">
        <w:rPr>
          <w:sz w:val="28"/>
          <w:szCs w:val="28"/>
        </w:rPr>
        <w:br/>
        <w:t xml:space="preserve">01 января 2014 года органами исполнительной власти края разработано и утверждено  55 стандартов качества по государственным услугам (работам) из 66 услуг (работ), включенных в  Консолидированный перечень (83,3 %). </w:t>
      </w:r>
    </w:p>
    <w:p w:rsidR="008A4C3A" w:rsidRPr="00DA6686" w:rsidRDefault="008A4C3A" w:rsidP="008A4C3A">
      <w:pPr>
        <w:pStyle w:val="1"/>
        <w:spacing w:before="0" w:after="0"/>
        <w:ind w:firstLine="770"/>
        <w:rPr>
          <w:rFonts w:ascii="Times New Roman" w:hAnsi="Times New Roman"/>
          <w:b w:val="0"/>
          <w:bCs w:val="0"/>
          <w:sz w:val="28"/>
          <w:szCs w:val="28"/>
        </w:rPr>
      </w:pPr>
      <w:r w:rsidRPr="00DA6686">
        <w:rPr>
          <w:rFonts w:ascii="Times New Roman" w:hAnsi="Times New Roman"/>
          <w:b w:val="0"/>
          <w:bCs w:val="0"/>
          <w:sz w:val="28"/>
          <w:szCs w:val="28"/>
        </w:rPr>
        <w:t>Во исполнение постановления Правительства Забайкальского края от 10 ноября 2009 года № 416 «Об утверждении Порядка оценки соответствия качества фактически оказываемых государственных услуг (выполняемых работ) утвержденным стандартам качества оказания государственных услуг (выполнения работ)» ежегодно с 2012 года  проводится анализ сводной оценки соответствия качества фактически оказываемых государственных услуг  (выполняемых работ) утвержденным стандартам качества оказания государственных услуг (выполнения работ).</w:t>
      </w:r>
    </w:p>
    <w:p w:rsidR="008A4C3A" w:rsidRPr="00DA6686" w:rsidRDefault="008A4C3A" w:rsidP="008A4C3A">
      <w:pPr>
        <w:pStyle w:val="ConsPlusNormal"/>
        <w:widowControl/>
        <w:ind w:firstLine="709"/>
        <w:rPr>
          <w:rFonts w:ascii="Times New Roman" w:hAnsi="Times New Roman"/>
          <w:sz w:val="28"/>
          <w:szCs w:val="28"/>
        </w:rPr>
      </w:pPr>
      <w:r w:rsidRPr="00DA6686">
        <w:rPr>
          <w:rFonts w:ascii="Times New Roman" w:hAnsi="Times New Roman"/>
          <w:sz w:val="28"/>
          <w:szCs w:val="28"/>
        </w:rPr>
        <w:t xml:space="preserve">В соответствии с Федеральным законом от 27 июля 2010 года </w:t>
      </w:r>
      <w:r w:rsidRPr="00DA6686">
        <w:rPr>
          <w:rFonts w:ascii="Times New Roman" w:hAnsi="Times New Roman"/>
          <w:sz w:val="28"/>
          <w:szCs w:val="28"/>
        </w:rPr>
        <w:br/>
        <w:t>№ 210-ФЗ «Об организации предоставления государственных и муниципальных услуг» ежегодно с 2011 года проводится мониторинг качества предоставления государственных и муниципальных услуг.</w:t>
      </w:r>
    </w:p>
    <w:p w:rsidR="008A4C3A" w:rsidRPr="00DA6686" w:rsidRDefault="008A4C3A" w:rsidP="008A4C3A">
      <w:pPr>
        <w:rPr>
          <w:color w:val="auto"/>
        </w:rPr>
      </w:pPr>
      <w:r w:rsidRPr="00DA6686">
        <w:rPr>
          <w:color w:val="auto"/>
        </w:rPr>
        <w:t xml:space="preserve">В 2013 году мониторинг качества государственных услуг проведен 19 органами исполнительной власти по 108 государственным услугам (в 2012 году - 21 органом исполнительной  власти края по 89 услугам). </w:t>
      </w:r>
    </w:p>
    <w:p w:rsidR="008A4C3A" w:rsidRPr="00DA6686" w:rsidRDefault="008A4C3A" w:rsidP="008A4C3A">
      <w:pPr>
        <w:rPr>
          <w:color w:val="auto"/>
        </w:rPr>
      </w:pPr>
      <w:r w:rsidRPr="00DA6686">
        <w:rPr>
          <w:color w:val="auto"/>
        </w:rPr>
        <w:t xml:space="preserve">Всего проанализировано  4144 анкеты (в 2012 году - 2630 анкет).  </w:t>
      </w:r>
    </w:p>
    <w:p w:rsidR="008A4C3A" w:rsidRPr="00DA6686" w:rsidRDefault="008A4C3A" w:rsidP="008A4C3A">
      <w:pPr>
        <w:pStyle w:val="ConsPlusNormal"/>
        <w:widowControl/>
        <w:rPr>
          <w:rFonts w:ascii="Times New Roman" w:hAnsi="Times New Roman"/>
          <w:sz w:val="28"/>
          <w:szCs w:val="28"/>
        </w:rPr>
      </w:pPr>
      <w:r w:rsidRPr="00DA6686">
        <w:rPr>
          <w:rFonts w:ascii="Times New Roman" w:hAnsi="Times New Roman"/>
          <w:sz w:val="28"/>
          <w:szCs w:val="28"/>
        </w:rPr>
        <w:t>В целом, по результатам мониторинга были получены выводы, что уровень качества предоставления государственных услуг в Забайкальском крае характеризуется как достаточно хороший (0,822). Хороший уровень качества предоставления государственных услуг сложился по 83,9 % государственных услуг (в 2012 году – по 82,5 %).</w:t>
      </w:r>
    </w:p>
    <w:p w:rsidR="008A4C3A" w:rsidRPr="00DA6686" w:rsidRDefault="008A4C3A" w:rsidP="008A4C3A">
      <w:pPr>
        <w:autoSpaceDE w:val="0"/>
        <w:autoSpaceDN w:val="0"/>
        <w:adjustRightInd w:val="0"/>
        <w:rPr>
          <w:color w:val="auto"/>
        </w:rPr>
      </w:pPr>
      <w:r w:rsidRPr="00DA6686">
        <w:rPr>
          <w:color w:val="auto"/>
        </w:rPr>
        <w:t>В ходе проведения соцопросов  выяснилось, что подали заявление и другие документы, необходимые для получения услуги, в электронной форме через официальный сайт органа (учреждения) или другой Интернет-ресурс – 5,66 % респондентов, через Единый портал государственных и муниципальных услуги/(или) Портал государственных и муниципальных услуг Забайкальского края - 1,99 % респондентов.</w:t>
      </w:r>
    </w:p>
    <w:p w:rsidR="008A4C3A" w:rsidRPr="00DA6686" w:rsidRDefault="008A4C3A" w:rsidP="008A4C3A">
      <w:pPr>
        <w:pStyle w:val="ConsPlusNormal"/>
        <w:widowControl/>
        <w:ind w:firstLine="702"/>
        <w:rPr>
          <w:rFonts w:ascii="Times New Roman" w:hAnsi="Times New Roman"/>
          <w:sz w:val="28"/>
          <w:szCs w:val="28"/>
        </w:rPr>
      </w:pPr>
      <w:r w:rsidRPr="00DA6686">
        <w:rPr>
          <w:rFonts w:ascii="Times New Roman" w:hAnsi="Times New Roman"/>
          <w:sz w:val="28"/>
          <w:szCs w:val="28"/>
        </w:rPr>
        <w:t>93,63 % респондентов отметили, что не обращались к посредникам для получения услуги или отдельных документов (процедур). Обращались к посредникам для обеспечения качества и быстрого оформления документов 1,86 % респондентов, из-за сложности получения отдельных документов или прохождения процедур – 0,92 % респондентов, посредник был предложен как обязательное условие получения результата – 0,40 % респондентов.</w:t>
      </w:r>
    </w:p>
    <w:p w:rsidR="008A4C3A" w:rsidRPr="00DA6686" w:rsidRDefault="008A4C3A" w:rsidP="008A4C3A">
      <w:pPr>
        <w:pStyle w:val="ConsPlusNormal"/>
        <w:widowControl/>
        <w:rPr>
          <w:rFonts w:ascii="Times New Roman" w:hAnsi="Times New Roman"/>
          <w:sz w:val="28"/>
          <w:szCs w:val="28"/>
        </w:rPr>
      </w:pPr>
      <w:r w:rsidRPr="00DA6686">
        <w:rPr>
          <w:rFonts w:ascii="Times New Roman" w:hAnsi="Times New Roman"/>
          <w:sz w:val="28"/>
          <w:szCs w:val="28"/>
        </w:rPr>
        <w:t xml:space="preserve">При проведении соцопроса 7,19 % респондентов отметили, что помещение плохо оборудовано для приема посетителей, не понятен порядок получения услуги (сложная процедура оформления документов) – 3,54 % респондентов, требование большого количества документов из других органов  (учреждений) – 2,58 % респондентов, неудобный режим работы органа (учреждения) - 2,28 % респондентов, грубость, невнимательность сотрудников – 0,12 % респондентов, низкий профессионализм сотрудников (не могут ответить на поставленные вопросы, отсылают друг к другу) – 0,10 % респондентов, отказ в предоставлении услуги без пояснения причин отказа – 0,05 % респондентов, требование платы, сверх установленной в соответствии с порядком (взятка, подарок) – 0,02 % респондентов. </w:t>
      </w:r>
    </w:p>
    <w:p w:rsidR="008A4C3A" w:rsidRPr="00DA6686" w:rsidRDefault="008A4C3A" w:rsidP="008A4C3A">
      <w:pPr>
        <w:ind w:firstLine="702"/>
        <w:rPr>
          <w:color w:val="auto"/>
        </w:rPr>
      </w:pPr>
      <w:r w:rsidRPr="00DA6686">
        <w:rPr>
          <w:color w:val="auto"/>
        </w:rPr>
        <w:t xml:space="preserve">Мониторинг качества предоставления муниципальных услуг проводился по 662 муниципальным услугам из 1311 муниципальных услуг в 4 городских округах и 31 муниципальном районе (в  2012 году - в 3 городских округах, 31 муниципальном районе по 428 услугам). </w:t>
      </w:r>
    </w:p>
    <w:p w:rsidR="008A4C3A" w:rsidRPr="00DA6686" w:rsidRDefault="008A4C3A" w:rsidP="008A4C3A">
      <w:pPr>
        <w:ind w:firstLine="702"/>
        <w:rPr>
          <w:color w:val="auto"/>
        </w:rPr>
      </w:pPr>
      <w:r w:rsidRPr="00DA6686">
        <w:rPr>
          <w:color w:val="auto"/>
        </w:rPr>
        <w:t xml:space="preserve">Всего проанализировано 11652 анкеты (в 2012 году - 7080 анкет).  </w:t>
      </w:r>
    </w:p>
    <w:p w:rsidR="008A4C3A" w:rsidRPr="00DA6686" w:rsidRDefault="008A4C3A" w:rsidP="008A4C3A">
      <w:pPr>
        <w:autoSpaceDE w:val="0"/>
        <w:autoSpaceDN w:val="0"/>
        <w:adjustRightInd w:val="0"/>
        <w:ind w:firstLine="702"/>
        <w:rPr>
          <w:color w:val="auto"/>
        </w:rPr>
      </w:pPr>
      <w:r w:rsidRPr="00DA6686">
        <w:rPr>
          <w:color w:val="auto"/>
        </w:rPr>
        <w:t>В целом, по результатам проведенного мониторинга уровень качества предоставления муниципальных услуг в Забайкальском крае также характеризуется как достаточно хороший (0,782), хотя он несколько ниже чем региональный. Подобный – хороший уровень качества предоставления услуг сложился по 83,52 % муниципальных услуг (в 2012 году – 59,4 %).</w:t>
      </w:r>
    </w:p>
    <w:p w:rsidR="008A4C3A" w:rsidRPr="00DA6686" w:rsidRDefault="008A4C3A" w:rsidP="008A4C3A">
      <w:pPr>
        <w:autoSpaceDE w:val="0"/>
        <w:autoSpaceDN w:val="0"/>
        <w:adjustRightInd w:val="0"/>
        <w:ind w:firstLine="702"/>
        <w:rPr>
          <w:color w:val="auto"/>
        </w:rPr>
      </w:pPr>
      <w:r w:rsidRPr="00DA6686">
        <w:rPr>
          <w:color w:val="auto"/>
        </w:rPr>
        <w:t>В ходе проведения соцопросов 50,53 % респондентов отметили, что информацию об услуге получили при личном посещении органа (учреждения) или от друзей (родственников, знакомых); по телефону -16,18 % респондентов, на информационных стендах в органе (учреждении) – 11,5 % респондентов, в средствах массовой информации – 9,89 % респондентов, на официальном сайте органа (учреждения) или другом Интернет-ресурсе – 8,39 % респондентов, на Едином портале государственных и муниципальных услуг, и/(или) на Портале государственных и муниципальных услуг Забайкальского края – 3,52 % респондентов.</w:t>
      </w:r>
    </w:p>
    <w:p w:rsidR="008A4C3A" w:rsidRPr="00DA6686" w:rsidRDefault="008A4C3A" w:rsidP="008A4C3A">
      <w:pPr>
        <w:autoSpaceDE w:val="0"/>
        <w:autoSpaceDN w:val="0"/>
        <w:adjustRightInd w:val="0"/>
        <w:ind w:firstLine="702"/>
        <w:rPr>
          <w:color w:val="auto"/>
        </w:rPr>
      </w:pPr>
      <w:r w:rsidRPr="00DA6686">
        <w:rPr>
          <w:color w:val="auto"/>
        </w:rPr>
        <w:t>Подали заявление и другие документы, необходимые для получения услуги, в электронной форме через  официальный сайт органа (учреждения) или другой Интернет-ресурс – 6,32 % респондентов, через Единый портал государственных и муниципальных услуг (Портал государственных и муниципальных услуг Забайкальского края)  - 1,39 % респондентов.</w:t>
      </w:r>
    </w:p>
    <w:p w:rsidR="008A4C3A" w:rsidRPr="00DA6686" w:rsidRDefault="008A4C3A" w:rsidP="008A4C3A">
      <w:pPr>
        <w:pStyle w:val="ConsPlusNormal"/>
        <w:widowControl/>
        <w:ind w:firstLine="702"/>
        <w:rPr>
          <w:rFonts w:ascii="Times New Roman" w:hAnsi="Times New Roman"/>
          <w:sz w:val="28"/>
          <w:szCs w:val="28"/>
        </w:rPr>
      </w:pPr>
      <w:r w:rsidRPr="00DA6686">
        <w:rPr>
          <w:rFonts w:ascii="Times New Roman" w:hAnsi="Times New Roman"/>
          <w:sz w:val="28"/>
          <w:szCs w:val="28"/>
        </w:rPr>
        <w:t>89,21 % респондентов отметили, что не обращались к посредникам для получения услуги или отдельных документов (процедур). Обращались к посредникам для обеспечения качества и быстрого оформления документов 4,8 % респондентов, из-за сложности получения отдельных документов или прохождения процедур и посредник был предложен как обязательное условие получения результата – по 0,8 % респондентов, по другим причинам – 4,39 % респондентов.</w:t>
      </w:r>
    </w:p>
    <w:p w:rsidR="008A4C3A" w:rsidRPr="00DA6686" w:rsidRDefault="008A4C3A" w:rsidP="008A4C3A">
      <w:pPr>
        <w:pStyle w:val="ConsPlusNormal"/>
        <w:widowControl/>
        <w:ind w:firstLine="702"/>
        <w:rPr>
          <w:rFonts w:ascii="Times New Roman" w:hAnsi="Times New Roman"/>
          <w:sz w:val="28"/>
          <w:szCs w:val="28"/>
        </w:rPr>
      </w:pPr>
      <w:r w:rsidRPr="00DA6686">
        <w:rPr>
          <w:rFonts w:ascii="Times New Roman" w:hAnsi="Times New Roman"/>
          <w:sz w:val="28"/>
          <w:szCs w:val="28"/>
        </w:rPr>
        <w:t>При проведении соцопроса 9,01 % респондентов отметили, что помещение плохо оборудовано для приема посетителей; неудобный режим работы органа (учреждения) – 7,42 % респондентов,  не понятен порядок получения услуги (сложная процедура оформления документов) – 2,91 % респондентов, требование большого количества документов из других органов  (учреждений) – 2,29 % респондентов, низкий профессионализм сотрудников (не могут ответить на поставленные вопросы, отсылают друг к другу) – 0,69 % респондентов, грубость, невнимательность сотрудников – 0,33 % респондентов, требование платы, сверх установленной в соответствии с порядком (взятка, подарок) – 0,22 % респондентов,  отказ в предоставлении услуги без пояснения причин отказа – 0,21 % респондентов.</w:t>
      </w:r>
    </w:p>
    <w:p w:rsidR="008A4C3A" w:rsidRPr="00DA6686" w:rsidRDefault="008A4C3A" w:rsidP="008A4C3A">
      <w:pPr>
        <w:rPr>
          <w:color w:val="auto"/>
        </w:rPr>
      </w:pPr>
      <w:r w:rsidRPr="00DA6686">
        <w:rPr>
          <w:color w:val="auto"/>
        </w:rPr>
        <w:t>Таким образом, результаты мониторинга качества предоставления государственных и муниципальных услуг свидетельствуют о достаточно высоких положительных оценках данной деятельности заявителями, однако в полной мере достигать установленных на федеральном уровне значений показателей в крае пока не удается. При этом качество муниципальных услуг, по оценкам их получателей, пока несколько отстает от качества по региональным услугам. Это требует продолжения работы в направлении повышения качества услуг.</w:t>
      </w:r>
    </w:p>
    <w:p w:rsidR="008A4C3A" w:rsidRPr="00DA6686" w:rsidRDefault="008A4C3A" w:rsidP="008A4C3A">
      <w:pPr>
        <w:widowControl w:val="0"/>
        <w:autoSpaceDE w:val="0"/>
        <w:autoSpaceDN w:val="0"/>
        <w:adjustRightInd w:val="0"/>
        <w:rPr>
          <w:color w:val="auto"/>
        </w:rPr>
      </w:pPr>
      <w:r w:rsidRPr="00DA6686">
        <w:rPr>
          <w:color w:val="auto"/>
        </w:rPr>
        <w:t>Внешними характеристиками эффективности деятельности органов государственной власти субъектов Российской Федерации и органов местного самоуправления являются системы оценки эффективности их деятельности, показатели и методология функционирования которых утверждены на федеральном уровне.</w:t>
      </w:r>
    </w:p>
    <w:p w:rsidR="008A4C3A" w:rsidRPr="00DA6686" w:rsidRDefault="008A4C3A" w:rsidP="008A4C3A">
      <w:pPr>
        <w:widowControl w:val="0"/>
        <w:autoSpaceDE w:val="0"/>
        <w:autoSpaceDN w:val="0"/>
        <w:adjustRightInd w:val="0"/>
        <w:rPr>
          <w:color w:val="auto"/>
        </w:rPr>
      </w:pPr>
      <w:r w:rsidRPr="00DA6686">
        <w:rPr>
          <w:color w:val="auto"/>
        </w:rPr>
        <w:t>В 2012-2013 годах в нормативные правовые акты внесены изменения, касающиеся системы оценки эффективности деятельности органов исполнительной власти субъектов Российской Федерации:</w:t>
      </w:r>
    </w:p>
    <w:p w:rsidR="008A4C3A" w:rsidRPr="00DA6686" w:rsidRDefault="008A4C3A" w:rsidP="008A4C3A">
      <w:pPr>
        <w:autoSpaceDE w:val="0"/>
        <w:autoSpaceDN w:val="0"/>
        <w:adjustRightInd w:val="0"/>
        <w:ind w:firstLine="708"/>
        <w:rPr>
          <w:color w:val="auto"/>
        </w:rPr>
      </w:pPr>
      <w:r w:rsidRPr="00DA6686">
        <w:rPr>
          <w:color w:val="auto"/>
        </w:rPr>
        <w:t xml:space="preserve">Указ Президента Российской Федерации от 21 августа 2012 года № 1199 «Об оценке эффективности деятельности органов исполнительной власти субъектов Российской Федерации»; </w:t>
      </w:r>
    </w:p>
    <w:p w:rsidR="008A4C3A" w:rsidRPr="00DA6686" w:rsidRDefault="008A4C3A" w:rsidP="008A4C3A">
      <w:pPr>
        <w:autoSpaceDE w:val="0"/>
        <w:autoSpaceDN w:val="0"/>
        <w:adjustRightInd w:val="0"/>
        <w:ind w:firstLine="708"/>
        <w:rPr>
          <w:color w:val="auto"/>
        </w:rPr>
      </w:pPr>
      <w:r w:rsidRPr="00DA6686">
        <w:rPr>
          <w:color w:val="auto"/>
        </w:rPr>
        <w:t>Указ Президента Российской Федерации от 10 сентября 2012 года №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p w:rsidR="008A4C3A" w:rsidRPr="00DA6686" w:rsidRDefault="008A4C3A" w:rsidP="008A4C3A">
      <w:pPr>
        <w:autoSpaceDE w:val="0"/>
        <w:autoSpaceDN w:val="0"/>
        <w:adjustRightInd w:val="0"/>
        <w:ind w:firstLine="708"/>
        <w:rPr>
          <w:color w:val="auto"/>
        </w:rPr>
      </w:pPr>
      <w:r w:rsidRPr="00DA6686">
        <w:rPr>
          <w:color w:val="auto"/>
        </w:rPr>
        <w:t>постановление Правительства Российской Федерации от 03 ноября 2012 года № 1142 «О мерах по реализации Указа Президента Российской Федерации от 21 августа 2012 года № 1199 «Об оценке эффективности деятельности органов исполнительной власти субъектов Российской Федерации»;</w:t>
      </w:r>
    </w:p>
    <w:p w:rsidR="008A4C3A" w:rsidRPr="00DA6686" w:rsidRDefault="008A4C3A" w:rsidP="008A4C3A">
      <w:pPr>
        <w:ind w:firstLine="708"/>
        <w:rPr>
          <w:color w:val="auto"/>
        </w:rPr>
      </w:pPr>
      <w:r w:rsidRPr="00DA6686">
        <w:rPr>
          <w:color w:val="auto"/>
        </w:rPr>
        <w:t>распоряжение Правительства Забайкальского края от 26 февраля 2013 года № 86-р, которым утвержден  Порядок подготовки ежегодного Доклада о фактически достигнутых значениях показателей для оценки эффективности деятельности органов исполнительной власти Забайкальского края за отчетный период и их планируемых значениях.</w:t>
      </w:r>
    </w:p>
    <w:p w:rsidR="008A4C3A" w:rsidRPr="00DA6686" w:rsidRDefault="008A4C3A" w:rsidP="008A4C3A">
      <w:pPr>
        <w:widowControl w:val="0"/>
        <w:autoSpaceDE w:val="0"/>
        <w:autoSpaceDN w:val="0"/>
        <w:adjustRightInd w:val="0"/>
        <w:ind w:firstLine="708"/>
        <w:rPr>
          <w:color w:val="auto"/>
        </w:rPr>
      </w:pPr>
      <w:r w:rsidRPr="00DA6686">
        <w:rPr>
          <w:color w:val="auto"/>
        </w:rPr>
        <w:t>В соответствии с вновь принятыми документами сокращен перечень показателей для оценки эффективности деятельности органов исполнительной власти субъектов Российской Федерации (с 319 до 14).</w:t>
      </w:r>
    </w:p>
    <w:p w:rsidR="008A4C3A" w:rsidRPr="00DA6686" w:rsidRDefault="008A4C3A" w:rsidP="008A4C3A">
      <w:pPr>
        <w:pStyle w:val="ConsPlusNormal"/>
        <w:widowControl/>
        <w:ind w:firstLine="709"/>
        <w:rPr>
          <w:rFonts w:ascii="Times New Roman" w:hAnsi="Times New Roman"/>
          <w:sz w:val="28"/>
          <w:szCs w:val="28"/>
        </w:rPr>
      </w:pPr>
      <w:r w:rsidRPr="00DA6686">
        <w:rPr>
          <w:rFonts w:ascii="Times New Roman" w:hAnsi="Times New Roman"/>
          <w:sz w:val="28"/>
          <w:szCs w:val="28"/>
        </w:rPr>
        <w:t>Во исполнение Указа Президента Российской Федерации</w:t>
      </w:r>
      <w:r w:rsidRPr="00DA6686">
        <w:rPr>
          <w:rFonts w:ascii="Times New Roman" w:hAnsi="Times New Roman"/>
          <w:sz w:val="28"/>
          <w:szCs w:val="28"/>
        </w:rPr>
        <w:br/>
        <w:t>от 21 августа 2012 года № 1199 подготовлен Доклад о фактически достигнутых значениях показателей для оценки эффективности деятельности органов исполнительной власти Забайкальского края за 2012 год и их планируемых значениях на 2013-2015 годы, который направлен в Правительство  Российской Федерации.</w:t>
      </w:r>
    </w:p>
    <w:p w:rsidR="008A4C3A" w:rsidRPr="00DA6686" w:rsidRDefault="008A4C3A" w:rsidP="008A4C3A">
      <w:pPr>
        <w:ind w:firstLine="692"/>
        <w:rPr>
          <w:color w:val="auto"/>
        </w:rPr>
      </w:pPr>
      <w:r w:rsidRPr="00DA6686">
        <w:rPr>
          <w:color w:val="auto"/>
        </w:rPr>
        <w:t xml:space="preserve">В соответствии с комплексной оценкой значений показателей эффективности деятельности органов исполнительной власти субъектов Российской Федерации </w:t>
      </w:r>
      <w:r w:rsidRPr="00DA6686">
        <w:rPr>
          <w:rStyle w:val="af6"/>
          <w:b w:val="0"/>
          <w:bCs w:val="0"/>
          <w:color w:val="auto"/>
        </w:rPr>
        <w:t xml:space="preserve">по итогам работы </w:t>
      </w:r>
      <w:r w:rsidRPr="00DA6686">
        <w:rPr>
          <w:color w:val="auto"/>
        </w:rPr>
        <w:t xml:space="preserve">за 2012 год </w:t>
      </w:r>
      <w:r w:rsidRPr="00DA6686">
        <w:rPr>
          <w:rStyle w:val="af6"/>
          <w:b w:val="0"/>
          <w:bCs w:val="0"/>
          <w:color w:val="auto"/>
        </w:rPr>
        <w:t>Забайкальский край</w:t>
      </w:r>
      <w:r w:rsidRPr="00DA6686">
        <w:rPr>
          <w:color w:val="auto"/>
        </w:rPr>
        <w:t xml:space="preserve"> занимал 73 место (2010 год – 73 место, 2011 год – 58 место). </w:t>
      </w:r>
    </w:p>
    <w:p w:rsidR="008A4C3A" w:rsidRPr="00DA6686" w:rsidRDefault="008A4C3A" w:rsidP="008A4C3A">
      <w:pPr>
        <w:ind w:firstLine="692"/>
        <w:rPr>
          <w:color w:val="auto"/>
        </w:rPr>
      </w:pPr>
      <w:r w:rsidRPr="00DA6686">
        <w:rPr>
          <w:color w:val="auto"/>
        </w:rPr>
        <w:t>Ухудшение положения края по результатам мониторинга требует проведения работы по выявлению причин снижения, а также  реализации комплекса мер по выправлению ситуации с результатами комплексной оценки края. Однако при проведении данной работы необходимо также учитывать интересы края и его финансовые возможности.</w:t>
      </w:r>
    </w:p>
    <w:p w:rsidR="008A4C3A" w:rsidRPr="00DA6686" w:rsidRDefault="008A4C3A" w:rsidP="008A4C3A">
      <w:pPr>
        <w:widowControl w:val="0"/>
        <w:autoSpaceDE w:val="0"/>
        <w:autoSpaceDN w:val="0"/>
        <w:adjustRightInd w:val="0"/>
        <w:ind w:firstLine="702"/>
        <w:rPr>
          <w:color w:val="auto"/>
        </w:rPr>
      </w:pPr>
      <w:r w:rsidRPr="00DA6686">
        <w:rPr>
          <w:color w:val="auto"/>
        </w:rPr>
        <w:t>В 2012-2013 годах приняты нормативные правовые акты, вносящие изменения в систему оценки эффективности деятельности органов местного самоуправления:</w:t>
      </w:r>
    </w:p>
    <w:p w:rsidR="008A4C3A" w:rsidRPr="00DA6686" w:rsidRDefault="00CA50DE" w:rsidP="008A4C3A">
      <w:pPr>
        <w:widowControl w:val="0"/>
        <w:autoSpaceDE w:val="0"/>
        <w:autoSpaceDN w:val="0"/>
        <w:adjustRightInd w:val="0"/>
        <w:ind w:firstLine="702"/>
        <w:rPr>
          <w:color w:val="auto"/>
        </w:rPr>
      </w:pPr>
      <w:hyperlink r:id="rId46" w:history="1">
        <w:r w:rsidR="008A4C3A" w:rsidRPr="00DA6686">
          <w:rPr>
            <w:rStyle w:val="af8"/>
            <w:color w:val="auto"/>
            <w:u w:val="none"/>
          </w:rPr>
          <w:t>Указ</w:t>
        </w:r>
      </w:hyperlink>
      <w:r w:rsidR="008A4C3A" w:rsidRPr="00DA6686">
        <w:rPr>
          <w:color w:val="auto"/>
        </w:rPr>
        <w:t xml:space="preserve"> Президента Российской Федерации от 14 октября 2012 года №1384 «О внесении изменений в Указ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в перечень, утвержденный этим Указом»;</w:t>
      </w:r>
    </w:p>
    <w:p w:rsidR="008A4C3A" w:rsidRPr="00DA6686" w:rsidRDefault="00CA50DE" w:rsidP="008A4C3A">
      <w:pPr>
        <w:widowControl w:val="0"/>
        <w:autoSpaceDE w:val="0"/>
        <w:autoSpaceDN w:val="0"/>
        <w:adjustRightInd w:val="0"/>
        <w:ind w:firstLine="702"/>
        <w:rPr>
          <w:color w:val="auto"/>
        </w:rPr>
      </w:pPr>
      <w:hyperlink r:id="rId47" w:history="1">
        <w:r w:rsidR="008A4C3A" w:rsidRPr="00DA6686">
          <w:rPr>
            <w:rStyle w:val="af8"/>
            <w:color w:val="auto"/>
            <w:u w:val="none"/>
          </w:rPr>
          <w:t>постановление</w:t>
        </w:r>
      </w:hyperlink>
      <w:r w:rsidR="008A4C3A" w:rsidRPr="00DA6686">
        <w:rPr>
          <w:color w:val="auto"/>
        </w:rPr>
        <w:t xml:space="preserve"> Правительства Российской Федерации от 17 декабря 2012 года № 1317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 мая 2012 года № 601 «Об основных направлениях совершенствования системы государственного управления»;</w:t>
      </w:r>
    </w:p>
    <w:p w:rsidR="008A4C3A" w:rsidRPr="00DA6686" w:rsidRDefault="00CA50DE" w:rsidP="008A4C3A">
      <w:pPr>
        <w:widowControl w:val="0"/>
        <w:autoSpaceDE w:val="0"/>
        <w:autoSpaceDN w:val="0"/>
        <w:adjustRightInd w:val="0"/>
        <w:ind w:firstLine="702"/>
        <w:rPr>
          <w:color w:val="auto"/>
        </w:rPr>
      </w:pPr>
      <w:hyperlink r:id="rId48" w:history="1">
        <w:r w:rsidR="008A4C3A" w:rsidRPr="00DA6686">
          <w:rPr>
            <w:rStyle w:val="af8"/>
            <w:color w:val="auto"/>
            <w:u w:val="none"/>
          </w:rPr>
          <w:t>распоряжение</w:t>
        </w:r>
      </w:hyperlink>
      <w:r w:rsidR="008A4C3A" w:rsidRPr="00DA6686">
        <w:rPr>
          <w:color w:val="auto"/>
        </w:rPr>
        <w:t xml:space="preserve"> Правительства Забайкальского края от 26 февраля 2013 года № 85-р.</w:t>
      </w:r>
    </w:p>
    <w:p w:rsidR="008A4C3A" w:rsidRPr="00DA6686" w:rsidRDefault="008A4C3A" w:rsidP="008A4C3A">
      <w:pPr>
        <w:widowControl w:val="0"/>
        <w:autoSpaceDE w:val="0"/>
        <w:autoSpaceDN w:val="0"/>
        <w:adjustRightInd w:val="0"/>
        <w:ind w:firstLine="702"/>
        <w:rPr>
          <w:color w:val="auto"/>
        </w:rPr>
      </w:pPr>
      <w:r w:rsidRPr="00DA6686">
        <w:rPr>
          <w:color w:val="auto"/>
        </w:rPr>
        <w:t>В соответствии с вновь принятыми документами  сокращен перечень показателей для оценки эффективности деятельности органов местного самоуправления (со 152 до 40).</w:t>
      </w:r>
    </w:p>
    <w:p w:rsidR="008A4C3A" w:rsidRPr="00DA6686" w:rsidRDefault="008A4C3A" w:rsidP="008A4C3A">
      <w:pPr>
        <w:widowControl w:val="0"/>
        <w:autoSpaceDE w:val="0"/>
        <w:autoSpaceDN w:val="0"/>
        <w:adjustRightInd w:val="0"/>
        <w:ind w:firstLine="702"/>
        <w:rPr>
          <w:color w:val="auto"/>
        </w:rPr>
      </w:pPr>
      <w:r w:rsidRPr="00DA6686">
        <w:rPr>
          <w:color w:val="auto"/>
        </w:rPr>
        <w:t>Министерство экономического развития Забайкальского края является координатором и организатором всего комплекса работ по оценке эффективности деятельности органов местного самоуправления.</w:t>
      </w:r>
    </w:p>
    <w:p w:rsidR="008A4C3A" w:rsidRPr="00DA6686" w:rsidRDefault="008A4C3A" w:rsidP="008A4C3A">
      <w:pPr>
        <w:widowControl w:val="0"/>
        <w:autoSpaceDE w:val="0"/>
        <w:autoSpaceDN w:val="0"/>
        <w:adjustRightInd w:val="0"/>
        <w:ind w:firstLine="702"/>
        <w:rPr>
          <w:color w:val="auto"/>
        </w:rPr>
      </w:pPr>
      <w:r w:rsidRPr="00DA6686">
        <w:rPr>
          <w:color w:val="auto"/>
        </w:rPr>
        <w:t>В настоящее время выстроена система оценки деятельности органов местного самоуправления, в которой участвуют исполнительные органы государственной власти  и органы местного самоуправления Забайкальского края.</w:t>
      </w:r>
    </w:p>
    <w:p w:rsidR="008A4C3A" w:rsidRPr="00DA6686" w:rsidRDefault="008A4C3A" w:rsidP="008A4C3A">
      <w:pPr>
        <w:widowControl w:val="0"/>
        <w:autoSpaceDE w:val="0"/>
        <w:autoSpaceDN w:val="0"/>
        <w:adjustRightInd w:val="0"/>
        <w:rPr>
          <w:color w:val="auto"/>
        </w:rPr>
      </w:pPr>
      <w:r w:rsidRPr="00DA6686">
        <w:rPr>
          <w:color w:val="auto"/>
        </w:rPr>
        <w:t>В рамках определенных полномочий Министерство экономического развития Забайкальского края:</w:t>
      </w:r>
    </w:p>
    <w:p w:rsidR="008A4C3A" w:rsidRPr="00DA6686" w:rsidRDefault="008A4C3A" w:rsidP="008A4C3A">
      <w:pPr>
        <w:widowControl w:val="0"/>
        <w:autoSpaceDE w:val="0"/>
        <w:autoSpaceDN w:val="0"/>
        <w:adjustRightInd w:val="0"/>
        <w:rPr>
          <w:color w:val="auto"/>
        </w:rPr>
      </w:pPr>
      <w:r w:rsidRPr="00DA6686">
        <w:rPr>
          <w:color w:val="auto"/>
        </w:rPr>
        <w:t>организует взаимодействие исполнительных органов государственной власти и органов местного самоуправления при подготовке докладов глав администраций городских округов и муниципальных районов;</w:t>
      </w:r>
    </w:p>
    <w:p w:rsidR="008A4C3A" w:rsidRPr="00DA6686" w:rsidRDefault="008A4C3A" w:rsidP="008A4C3A">
      <w:pPr>
        <w:widowControl w:val="0"/>
        <w:autoSpaceDE w:val="0"/>
        <w:autoSpaceDN w:val="0"/>
        <w:adjustRightInd w:val="0"/>
        <w:rPr>
          <w:color w:val="auto"/>
        </w:rPr>
      </w:pPr>
      <w:r w:rsidRPr="00DA6686">
        <w:rPr>
          <w:color w:val="auto"/>
        </w:rPr>
        <w:t>осуществляет мониторинг показателей докладов глав администраций городских округов и муниципальных районов для оценки эффективности деятельности органов местного самоуправления;</w:t>
      </w:r>
    </w:p>
    <w:p w:rsidR="008A4C3A" w:rsidRPr="00DA6686" w:rsidRDefault="008A4C3A" w:rsidP="008A4C3A">
      <w:pPr>
        <w:widowControl w:val="0"/>
        <w:autoSpaceDE w:val="0"/>
        <w:autoSpaceDN w:val="0"/>
        <w:adjustRightInd w:val="0"/>
        <w:rPr>
          <w:color w:val="auto"/>
        </w:rPr>
      </w:pPr>
      <w:r w:rsidRPr="00DA6686">
        <w:rPr>
          <w:color w:val="auto"/>
        </w:rPr>
        <w:t>проводит комплексную оценку эффективности деятельности органов местного самоуправления городских округов и муниципальных районов, рассчитываемой на основании сводных индексов показателей эффективности;</w:t>
      </w:r>
    </w:p>
    <w:p w:rsidR="008A4C3A" w:rsidRPr="00DA6686" w:rsidRDefault="008A4C3A" w:rsidP="008A4C3A">
      <w:pPr>
        <w:widowControl w:val="0"/>
        <w:autoSpaceDE w:val="0"/>
        <w:autoSpaceDN w:val="0"/>
        <w:adjustRightInd w:val="0"/>
        <w:rPr>
          <w:color w:val="auto"/>
        </w:rPr>
      </w:pPr>
      <w:r w:rsidRPr="00DA6686">
        <w:rPr>
          <w:color w:val="auto"/>
        </w:rPr>
        <w:t>формирует сводный доклад Забайкальского края о результатах мониторинга эффективности деятельности органов местного самоуправления городских округов и муниципальных районов.</w:t>
      </w:r>
    </w:p>
    <w:p w:rsidR="008A4C3A" w:rsidRPr="00DA6686" w:rsidRDefault="008A4C3A" w:rsidP="008A4C3A">
      <w:pPr>
        <w:widowControl w:val="0"/>
        <w:autoSpaceDE w:val="0"/>
        <w:autoSpaceDN w:val="0"/>
        <w:adjustRightInd w:val="0"/>
        <w:rPr>
          <w:color w:val="auto"/>
        </w:rPr>
      </w:pPr>
      <w:r w:rsidRPr="00DA6686">
        <w:rPr>
          <w:color w:val="auto"/>
        </w:rPr>
        <w:t>Основными задачами мониторинга эффективности деятельности органов местного самоуправления являются: оценка динамики изменения показателей, характеризующих качество жизни, уровень социально-экономического развития муниципального образования, степень внедрения методов и принципов управления, обеспечивающих переход к более результативным моделям муниципального управления; системное исследование результативности управления муниципальными образованиями; принятие решений и мер по дальнейшему совершенствованию муниципального управления; а также поощрение и стимулирование муниципальных образований, достигших наилучших значений показателей эффективности.</w:t>
      </w:r>
    </w:p>
    <w:p w:rsidR="008A4C3A" w:rsidRPr="00DA6686" w:rsidRDefault="008A4C3A" w:rsidP="008A4C3A">
      <w:pPr>
        <w:widowControl w:val="0"/>
        <w:autoSpaceDE w:val="0"/>
        <w:autoSpaceDN w:val="0"/>
        <w:adjustRightInd w:val="0"/>
        <w:rPr>
          <w:color w:val="auto"/>
        </w:rPr>
      </w:pPr>
      <w:r w:rsidRPr="00DA6686">
        <w:rPr>
          <w:color w:val="auto"/>
        </w:rPr>
        <w:t>Во исполнение Указа Президента Российской Федерации от 28 апреля 2008 года № 607 подготовлен Сводный доклад Забайкальского края о результатах мониторинга эффективности деятельности органов местного самоуправления городских округов и муниципальных районов за 2012 год.</w:t>
      </w:r>
    </w:p>
    <w:p w:rsidR="008A4C3A" w:rsidRPr="00DA6686" w:rsidRDefault="008A4C3A" w:rsidP="008A4C3A">
      <w:pPr>
        <w:widowControl w:val="0"/>
        <w:autoSpaceDE w:val="0"/>
        <w:autoSpaceDN w:val="0"/>
        <w:adjustRightInd w:val="0"/>
        <w:rPr>
          <w:color w:val="auto"/>
        </w:rPr>
      </w:pPr>
      <w:r w:rsidRPr="00DA6686">
        <w:rPr>
          <w:color w:val="auto"/>
        </w:rPr>
        <w:t>По итогам проведенной оценки победителями признаны:</w:t>
      </w:r>
    </w:p>
    <w:p w:rsidR="008A4C3A" w:rsidRPr="00DA6686" w:rsidRDefault="008A4C3A" w:rsidP="008A4C3A">
      <w:pPr>
        <w:suppressAutoHyphens/>
        <w:rPr>
          <w:color w:val="auto"/>
        </w:rPr>
      </w:pPr>
      <w:r w:rsidRPr="00DA6686">
        <w:rPr>
          <w:color w:val="auto"/>
        </w:rPr>
        <w:t>среди городских округов и муниципальных районов: городской округ «Поселок Агинское»  и муниципальный район «Газимуро-Заводский район»;</w:t>
      </w:r>
    </w:p>
    <w:p w:rsidR="008A4C3A" w:rsidRPr="00DA6686" w:rsidRDefault="008A4C3A" w:rsidP="008A4C3A">
      <w:pPr>
        <w:suppressAutoHyphens/>
        <w:rPr>
          <w:color w:val="auto"/>
        </w:rPr>
      </w:pPr>
      <w:r w:rsidRPr="00DA6686">
        <w:rPr>
          <w:color w:val="auto"/>
        </w:rPr>
        <w:t>в 5 группах муниципальных образований: городской округ «Город Чита» и муниципальные районы «Агинский район», «Акшинский район», «Борзинский район», «Оловяннинский район».</w:t>
      </w:r>
    </w:p>
    <w:p w:rsidR="008A4C3A" w:rsidRPr="00DA6686" w:rsidRDefault="008A4C3A" w:rsidP="008A4C3A">
      <w:pPr>
        <w:suppressAutoHyphens/>
        <w:rPr>
          <w:color w:val="auto"/>
        </w:rPr>
      </w:pPr>
      <w:r w:rsidRPr="00DA6686">
        <w:rPr>
          <w:color w:val="auto"/>
        </w:rPr>
        <w:t xml:space="preserve">В соответствии с распоряжением Правительства Забайкальского края от 06 августа 2013 года № 426-р «О выделении в 2013 году муниципальным районам и городским округам дотаций на поощрение достижения наилучших значений показателей деятельности органов местного самоуправления муниципальных районов (городских округов) Забайкальского края» победителям выделены дотации в размере  3 млн. рублей (по 600,0 тыс. рублей и по 360 тыс. рублей соответственно). </w:t>
      </w:r>
    </w:p>
    <w:p w:rsidR="008A4C3A" w:rsidRPr="00DA6686" w:rsidRDefault="008A4C3A" w:rsidP="008A4C3A">
      <w:pPr>
        <w:rPr>
          <w:color w:val="auto"/>
        </w:rPr>
      </w:pPr>
      <w:r w:rsidRPr="00DA6686">
        <w:rPr>
          <w:color w:val="auto"/>
        </w:rPr>
        <w:t>В соответствии с постановлением Правительства Российской Федерации от 17 декабря 2012 года № 1317 принято постановление Губернатора Забайкальского края от 18 декабря 2013 года № 78 «О мерах по реализации постановления Правительства Российской Федерации от 17 декабря 2012 года № 1317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 мая 2012 года  № 601 «Об основных направлениях совершенствования системы государственного управления».</w:t>
      </w:r>
    </w:p>
    <w:p w:rsidR="008A4C3A" w:rsidRPr="00DA6686" w:rsidRDefault="008A4C3A" w:rsidP="008A4C3A">
      <w:pPr>
        <w:rPr>
          <w:color w:val="auto"/>
        </w:rPr>
      </w:pPr>
      <w:r w:rsidRPr="00DA6686">
        <w:rPr>
          <w:color w:val="auto"/>
        </w:rPr>
        <w:t>Начиная с 2014 года проводится оценка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w:t>
      </w:r>
    </w:p>
    <w:p w:rsidR="008A4C3A" w:rsidRPr="00DA6686" w:rsidRDefault="008A4C3A" w:rsidP="008A4C3A">
      <w:pPr>
        <w:pStyle w:val="ConsPlusTitle"/>
        <w:rPr>
          <w:rFonts w:ascii="Times New Roman" w:hAnsi="Times New Roman" w:cs="Times New Roman"/>
          <w:b w:val="0"/>
          <w:bCs w:val="0"/>
          <w:sz w:val="28"/>
          <w:szCs w:val="28"/>
        </w:rPr>
      </w:pPr>
      <w:r w:rsidRPr="00DA6686">
        <w:rPr>
          <w:rFonts w:ascii="Times New Roman" w:hAnsi="Times New Roman" w:cs="Times New Roman"/>
          <w:b w:val="0"/>
          <w:bCs w:val="0"/>
          <w:sz w:val="28"/>
          <w:szCs w:val="28"/>
        </w:rPr>
        <w:t>Оценка населением осуществляется посредством опросов с  использованием информационно-телекоммуникационных сетей и информационных технологий на официальном портале Забайкальского края и официальных сайтах муниципальных образований Забайкальского края в информационно-телекоммуникационной сети «Интернет».</w:t>
      </w:r>
    </w:p>
    <w:p w:rsidR="008A4C3A" w:rsidRPr="00DA6686" w:rsidRDefault="008A4C3A" w:rsidP="008A4C3A">
      <w:pPr>
        <w:pStyle w:val="Heading"/>
        <w:ind w:firstLine="708"/>
        <w:jc w:val="both"/>
        <w:rPr>
          <w:rFonts w:ascii="Times New Roman" w:hAnsi="Times New Roman" w:cs="Times New Roman"/>
          <w:b w:val="0"/>
          <w:bCs w:val="0"/>
          <w:sz w:val="28"/>
          <w:szCs w:val="28"/>
        </w:rPr>
      </w:pPr>
      <w:r w:rsidRPr="00DA6686">
        <w:rPr>
          <w:rFonts w:ascii="Times New Roman" w:hAnsi="Times New Roman" w:cs="Times New Roman"/>
          <w:b w:val="0"/>
          <w:bCs w:val="0"/>
          <w:sz w:val="28"/>
          <w:szCs w:val="28"/>
        </w:rPr>
        <w:t>В качестве критериев указанной оценки населением эффективности деятельности руководителей органов местного самоуправления, унитарных предприятий и  учреждений применяются следующие параметры:</w:t>
      </w:r>
    </w:p>
    <w:p w:rsidR="008A4C3A" w:rsidRPr="00DA6686" w:rsidRDefault="008A4C3A" w:rsidP="008A4C3A">
      <w:pPr>
        <w:rPr>
          <w:color w:val="auto"/>
        </w:rPr>
      </w:pPr>
      <w:r w:rsidRPr="00DA6686">
        <w:rPr>
          <w:color w:val="auto"/>
        </w:rPr>
        <w:t>удовлетворенность населения организацией транспортного обслуживания в муниципальном образовании;</w:t>
      </w:r>
    </w:p>
    <w:p w:rsidR="008A4C3A" w:rsidRPr="00DA6686" w:rsidRDefault="008A4C3A" w:rsidP="008A4C3A">
      <w:pPr>
        <w:rPr>
          <w:color w:val="auto"/>
        </w:rPr>
      </w:pPr>
      <w:r w:rsidRPr="00DA6686">
        <w:rPr>
          <w:color w:val="auto"/>
        </w:rPr>
        <w:t>удовлетворенность населения качеством автомобильных дорог в муниципальном образовании;</w:t>
      </w:r>
    </w:p>
    <w:p w:rsidR="008A4C3A" w:rsidRPr="00DA6686" w:rsidRDefault="008A4C3A" w:rsidP="008A4C3A">
      <w:pPr>
        <w:rPr>
          <w:color w:val="auto"/>
        </w:rPr>
      </w:pPr>
      <w:r w:rsidRPr="00DA6686">
        <w:rPr>
          <w:color w:val="auto"/>
        </w:rPr>
        <w:t>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w:t>
      </w:r>
    </w:p>
    <w:p w:rsidR="008A4C3A" w:rsidRPr="00DA6686" w:rsidRDefault="008A4C3A" w:rsidP="008A4C3A">
      <w:pPr>
        <w:rPr>
          <w:color w:val="auto"/>
        </w:rPr>
      </w:pPr>
      <w:r w:rsidRPr="00DA6686">
        <w:rPr>
          <w:color w:val="auto"/>
        </w:rPr>
        <w:t xml:space="preserve">Результаты данной оценки также планируется принимать во внимание в рамках реализации комплекса мероприятий по повышению эффективности деятельности исполнительных органов государственной власти и органов местного самоуправления края. </w:t>
      </w:r>
    </w:p>
    <w:p w:rsidR="008A4C3A" w:rsidRPr="00DA6686" w:rsidRDefault="008A4C3A" w:rsidP="008A4C3A">
      <w:pPr>
        <w:widowControl w:val="0"/>
        <w:autoSpaceDE w:val="0"/>
        <w:autoSpaceDN w:val="0"/>
        <w:adjustRightInd w:val="0"/>
        <w:rPr>
          <w:color w:val="auto"/>
        </w:rPr>
      </w:pPr>
      <w:r w:rsidRPr="00DA6686">
        <w:rPr>
          <w:color w:val="auto"/>
        </w:rPr>
        <w:t>В рамках реализации мероприятий по снижению административных барьеров в Российской Федерации внедряется институт оценки регулирующего воздействия (далее - ОРВ). Это новый инструмент государственного управления в Российской Федерации, обозначающий использование исполнительными органами государственной власти при формировании государственной политики специальных аналитических процедур, направленных на выявление и оценку возможных выгод, издержек и эффектов от нового или существующего государственного регулирования.</w:t>
      </w:r>
    </w:p>
    <w:p w:rsidR="008A4C3A" w:rsidRPr="00DA6686" w:rsidRDefault="008A4C3A" w:rsidP="008A4C3A">
      <w:pPr>
        <w:widowControl w:val="0"/>
        <w:autoSpaceDE w:val="0"/>
        <w:autoSpaceDN w:val="0"/>
        <w:adjustRightInd w:val="0"/>
        <w:rPr>
          <w:color w:val="auto"/>
        </w:rPr>
      </w:pPr>
      <w:r w:rsidRPr="00DA6686">
        <w:rPr>
          <w:color w:val="auto"/>
        </w:rPr>
        <w:t xml:space="preserve">На федеральном уровне ОРВ стала обязательной процедурой с 2010 года. На региональном уровне, в соответствии с </w:t>
      </w:r>
      <w:hyperlink r:id="rId49" w:history="1">
        <w:r w:rsidRPr="00DA6686">
          <w:rPr>
            <w:rStyle w:val="af8"/>
            <w:color w:val="auto"/>
            <w:u w:val="none"/>
          </w:rPr>
          <w:t>Указом</w:t>
        </w:r>
      </w:hyperlink>
      <w:r w:rsidRPr="00DA6686">
        <w:rPr>
          <w:color w:val="auto"/>
        </w:rPr>
        <w:t xml:space="preserve"> Президента Российской Федерации от 07 мая 2012 года № 601 «Об основных направлениях совершенствования системы государственного управления», Федеральным законом от 02 июля 2013 года  №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обязательный порядок, предусматривающий проведение ОРВ проектов нормативных правовых актов и их публичного обсуждения, установлен с 2014 года, городских округов, являющихся административными центрами субъектов Российской Федерации, – с 01 января 2015 года. </w:t>
      </w:r>
    </w:p>
    <w:p w:rsidR="008A4C3A" w:rsidRPr="00DA6686" w:rsidRDefault="008A4C3A" w:rsidP="008A4C3A">
      <w:pPr>
        <w:widowControl w:val="0"/>
        <w:autoSpaceDE w:val="0"/>
        <w:autoSpaceDN w:val="0"/>
        <w:adjustRightInd w:val="0"/>
        <w:rPr>
          <w:color w:val="auto"/>
        </w:rPr>
      </w:pPr>
      <w:r w:rsidRPr="00DA6686">
        <w:rPr>
          <w:color w:val="auto"/>
        </w:rPr>
        <w:t>В соответствии с Федеральным законом Российской Федерации от 30 декабря 2015 года №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перечень муниципальных районов и городских округов, в которых проведение ОРВ проектов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устанавливается законом субъекта Российской Федерации».</w:t>
      </w:r>
    </w:p>
    <w:p w:rsidR="008A4C3A" w:rsidRPr="00DA6686" w:rsidRDefault="008A4C3A" w:rsidP="008A4C3A">
      <w:pPr>
        <w:widowControl w:val="0"/>
        <w:autoSpaceDE w:val="0"/>
        <w:autoSpaceDN w:val="0"/>
        <w:adjustRightInd w:val="0"/>
        <w:rPr>
          <w:color w:val="auto"/>
        </w:rPr>
      </w:pPr>
      <w:r w:rsidRPr="00DA6686">
        <w:rPr>
          <w:color w:val="auto"/>
        </w:rPr>
        <w:t>Порядок проведения ОРВ проектов нормативных правовых актов Забайкальского края,</w:t>
      </w:r>
      <w:r w:rsidR="00F75B33" w:rsidRPr="00DA6686">
        <w:rPr>
          <w:color w:val="auto"/>
        </w:rPr>
        <w:t xml:space="preserve"> устанавливающих новые или изменяющих ранее предусмотренные нормативными правовыми актами Забайкальского края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Забайкальского края,</w:t>
      </w:r>
      <w:r w:rsidRPr="00DA6686">
        <w:rPr>
          <w:color w:val="auto"/>
        </w:rPr>
        <w:t xml:space="preserve"> затрагивающих вопросы осуществления предпринимательской и инвестиционной деятельности, и экспертизы действующих нормативных правовых актов Забайкальского края, затрагивающих вопросы осуществления предпринимательской и инвестиционной деятельности, утвержден постановлением Губернатора Забайкальского края от 27 декабря 2013 года № 80.</w:t>
      </w:r>
    </w:p>
    <w:p w:rsidR="008A4C3A" w:rsidRPr="00DA6686" w:rsidRDefault="008A4C3A" w:rsidP="008A4C3A">
      <w:pPr>
        <w:widowControl w:val="0"/>
        <w:autoSpaceDE w:val="0"/>
        <w:autoSpaceDN w:val="0"/>
        <w:adjustRightInd w:val="0"/>
        <w:rPr>
          <w:color w:val="auto"/>
        </w:rPr>
      </w:pPr>
      <w:r w:rsidRPr="00DA6686">
        <w:rPr>
          <w:color w:val="auto"/>
        </w:rPr>
        <w:t>Таким образом, на данный момент сложилась потребность в продолжении начатой в рамках выполнения краевой долгосрочной целевой программы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Забайкальском крае (2011–2013 годы)» деятельности, а также в реализации новых механизмов, обеспечивающих получение от общества обратной связи.</w:t>
      </w:r>
    </w:p>
    <w:p w:rsidR="008A4C3A" w:rsidRPr="00DA6686" w:rsidRDefault="008A4C3A" w:rsidP="008A4C3A">
      <w:pPr>
        <w:widowControl w:val="0"/>
        <w:autoSpaceDE w:val="0"/>
        <w:autoSpaceDN w:val="0"/>
        <w:adjustRightInd w:val="0"/>
        <w:rPr>
          <w:color w:val="auto"/>
        </w:rPr>
      </w:pPr>
      <w:r w:rsidRPr="00DA6686">
        <w:rPr>
          <w:color w:val="auto"/>
        </w:rPr>
        <w:t>При этом в ходе реализации настоящей подпрограммы потребуется решить следующие проблемы:</w:t>
      </w:r>
    </w:p>
    <w:p w:rsidR="008A4C3A" w:rsidRPr="00DA6686" w:rsidRDefault="008A4C3A" w:rsidP="008A4C3A">
      <w:pPr>
        <w:widowControl w:val="0"/>
        <w:autoSpaceDE w:val="0"/>
        <w:autoSpaceDN w:val="0"/>
        <w:adjustRightInd w:val="0"/>
        <w:rPr>
          <w:color w:val="auto"/>
        </w:rPr>
      </w:pPr>
      <w:r w:rsidRPr="00DA6686">
        <w:rPr>
          <w:color w:val="auto"/>
        </w:rPr>
        <w:t>к настоящему времени достаточно высокая оценка населением качества предоставления государственных и муниципальных услуг должна быть еще повышена  - практически на 10 процентных пунктов (до установленных на федеральном уровне значений), что в ближайшие годы может осложняться ростом требований потребителей к качеству услуг и требовать дополнительных материальных и организационных усилий;</w:t>
      </w:r>
    </w:p>
    <w:p w:rsidR="008A4C3A" w:rsidRPr="00DA6686" w:rsidRDefault="008A4C3A" w:rsidP="008A4C3A">
      <w:pPr>
        <w:widowControl w:val="0"/>
        <w:autoSpaceDE w:val="0"/>
        <w:autoSpaceDN w:val="0"/>
        <w:adjustRightInd w:val="0"/>
        <w:rPr>
          <w:color w:val="auto"/>
        </w:rPr>
      </w:pPr>
      <w:r w:rsidRPr="00DA6686">
        <w:rPr>
          <w:color w:val="auto"/>
        </w:rPr>
        <w:t>низкая оценка эффективности деятельности исполнительных органов государственной власти Забайкальского края, ухудшившаяся по сравнению с предшествующей оценкой;</w:t>
      </w:r>
    </w:p>
    <w:p w:rsidR="008A4C3A" w:rsidRPr="00DA6686" w:rsidRDefault="008A4C3A" w:rsidP="008A4C3A">
      <w:pPr>
        <w:widowControl w:val="0"/>
        <w:autoSpaceDE w:val="0"/>
        <w:autoSpaceDN w:val="0"/>
        <w:adjustRightInd w:val="0"/>
        <w:rPr>
          <w:color w:val="auto"/>
        </w:rPr>
      </w:pPr>
      <w:r w:rsidRPr="00DA6686">
        <w:rPr>
          <w:color w:val="auto"/>
        </w:rPr>
        <w:t>не удовлетворяющая современным требованиям система взаимодействия с общественностью, в связи с чем возникает потребность отработки на практике новых механизмов получения «обратной связи» от общества, вовлечения общества в принятие решений исполнительной властью (в частности, в рамках оценки ОРВ).</w:t>
      </w:r>
    </w:p>
    <w:p w:rsidR="008A4C3A" w:rsidRPr="00DA6686" w:rsidRDefault="008A4C3A" w:rsidP="008A4C3A">
      <w:pPr>
        <w:widowControl w:val="0"/>
        <w:autoSpaceDE w:val="0"/>
        <w:autoSpaceDN w:val="0"/>
        <w:adjustRightInd w:val="0"/>
        <w:rPr>
          <w:color w:val="auto"/>
        </w:rPr>
      </w:pPr>
      <w:r w:rsidRPr="00DA6686">
        <w:rPr>
          <w:color w:val="auto"/>
        </w:rPr>
        <w:t>Настоящая подпрограмма позволяет решить обозначенные проблемы, ответить на указанные вызовы.</w:t>
      </w:r>
    </w:p>
    <w:p w:rsidR="008A4C3A" w:rsidRDefault="008A4C3A" w:rsidP="008A4C3A">
      <w:pPr>
        <w:widowControl w:val="0"/>
        <w:autoSpaceDE w:val="0"/>
        <w:autoSpaceDN w:val="0"/>
        <w:adjustRightInd w:val="0"/>
        <w:ind w:firstLine="540"/>
        <w:rPr>
          <w:color w:val="auto"/>
        </w:rPr>
      </w:pPr>
    </w:p>
    <w:p w:rsidR="004A2D90" w:rsidRPr="00DA6686" w:rsidRDefault="004A2D90" w:rsidP="008A4C3A">
      <w:pPr>
        <w:widowControl w:val="0"/>
        <w:autoSpaceDE w:val="0"/>
        <w:autoSpaceDN w:val="0"/>
        <w:adjustRightInd w:val="0"/>
        <w:ind w:firstLine="540"/>
        <w:rPr>
          <w:color w:val="auto"/>
        </w:rPr>
      </w:pPr>
    </w:p>
    <w:p w:rsidR="008A4C3A" w:rsidRPr="00DA6686" w:rsidRDefault="008A4C3A" w:rsidP="008A4C3A">
      <w:pPr>
        <w:widowControl w:val="0"/>
        <w:autoSpaceDE w:val="0"/>
        <w:autoSpaceDN w:val="0"/>
        <w:adjustRightInd w:val="0"/>
        <w:ind w:firstLine="0"/>
        <w:jc w:val="center"/>
        <w:rPr>
          <w:b/>
          <w:bCs/>
          <w:color w:val="auto"/>
        </w:rPr>
      </w:pPr>
      <w:r w:rsidRPr="00DA6686">
        <w:rPr>
          <w:b/>
          <w:bCs/>
          <w:color w:val="auto"/>
        </w:rPr>
        <w:t>2. Приоритеты государственной политики</w:t>
      </w:r>
    </w:p>
    <w:p w:rsidR="008A4C3A" w:rsidRPr="00DA6686" w:rsidRDefault="008A4C3A" w:rsidP="008A4C3A">
      <w:pPr>
        <w:widowControl w:val="0"/>
        <w:autoSpaceDE w:val="0"/>
        <w:autoSpaceDN w:val="0"/>
        <w:adjustRightInd w:val="0"/>
        <w:jc w:val="center"/>
        <w:rPr>
          <w:b/>
          <w:bCs/>
          <w:color w:val="auto"/>
        </w:rPr>
      </w:pPr>
      <w:r w:rsidRPr="00DA6686">
        <w:rPr>
          <w:b/>
          <w:bCs/>
          <w:color w:val="auto"/>
        </w:rPr>
        <w:t>в сфере государственного и муниципального управления</w:t>
      </w:r>
    </w:p>
    <w:p w:rsidR="008A4C3A" w:rsidRPr="00DA6686" w:rsidRDefault="008A4C3A" w:rsidP="008A4C3A">
      <w:pPr>
        <w:widowControl w:val="0"/>
        <w:autoSpaceDE w:val="0"/>
        <w:autoSpaceDN w:val="0"/>
        <w:adjustRightInd w:val="0"/>
        <w:jc w:val="center"/>
        <w:rPr>
          <w:b/>
          <w:bCs/>
          <w:color w:val="auto"/>
        </w:rPr>
      </w:pPr>
    </w:p>
    <w:p w:rsidR="008A4C3A" w:rsidRPr="00DA6686" w:rsidRDefault="008A4C3A" w:rsidP="008A4C3A">
      <w:pPr>
        <w:widowControl w:val="0"/>
        <w:autoSpaceDE w:val="0"/>
        <w:autoSpaceDN w:val="0"/>
        <w:adjustRightInd w:val="0"/>
        <w:rPr>
          <w:color w:val="auto"/>
        </w:rPr>
      </w:pPr>
      <w:r w:rsidRPr="00DA6686">
        <w:rPr>
          <w:color w:val="auto"/>
        </w:rPr>
        <w:t xml:space="preserve">Основные приоритеты государственной политики в сфере государственного управления определены в </w:t>
      </w:r>
      <w:hyperlink r:id="rId50" w:history="1">
        <w:r w:rsidRPr="00DA6686">
          <w:rPr>
            <w:rStyle w:val="af8"/>
            <w:color w:val="auto"/>
            <w:u w:val="none"/>
          </w:rPr>
          <w:t>Концепции</w:t>
        </w:r>
      </w:hyperlink>
      <w:r w:rsidRPr="00DA6686">
        <w:rPr>
          <w:color w:val="auto"/>
        </w:rPr>
        <w:t xml:space="preserve"> долгосрочного социально-экономического развития Российской Федерации на период до 2020 года, </w:t>
      </w:r>
      <w:hyperlink r:id="rId51" w:history="1">
        <w:r w:rsidRPr="00DA6686">
          <w:rPr>
            <w:rStyle w:val="af8"/>
            <w:color w:val="auto"/>
            <w:u w:val="none"/>
          </w:rPr>
          <w:t>Указе</w:t>
        </w:r>
      </w:hyperlink>
      <w:r w:rsidRPr="00DA6686">
        <w:rPr>
          <w:color w:val="auto"/>
        </w:rPr>
        <w:t xml:space="preserve"> Президента Российской Федерации от 07 мая 2012 года № 601 «Об основных направлениях совершенствования системы государственного управления», а также Стратегии социально-экономического развития Забайкальского края на период до 2030 года.</w:t>
      </w:r>
    </w:p>
    <w:p w:rsidR="008A4C3A" w:rsidRPr="00DA6686" w:rsidRDefault="008A4C3A" w:rsidP="008A4C3A">
      <w:pPr>
        <w:widowControl w:val="0"/>
        <w:autoSpaceDE w:val="0"/>
        <w:autoSpaceDN w:val="0"/>
        <w:adjustRightInd w:val="0"/>
        <w:rPr>
          <w:color w:val="auto"/>
        </w:rPr>
      </w:pPr>
      <w:r w:rsidRPr="00DA6686">
        <w:rPr>
          <w:color w:val="auto"/>
        </w:rPr>
        <w:t>Так, Концепцией долгосрочного социально-экономического развития Российской Федерации на период до 2020 года в целях перехода к инновационному социально ориентированному развитию государству в отношениях с субъектами предпринимательской деятельности предусмотрено ориентироваться, в частности, на такие принципы, как:</w:t>
      </w:r>
    </w:p>
    <w:p w:rsidR="008A4C3A" w:rsidRPr="00DA6686" w:rsidRDefault="008A4C3A" w:rsidP="008A4C3A">
      <w:pPr>
        <w:widowControl w:val="0"/>
        <w:autoSpaceDE w:val="0"/>
        <w:autoSpaceDN w:val="0"/>
        <w:adjustRightInd w:val="0"/>
        <w:rPr>
          <w:color w:val="auto"/>
        </w:rPr>
      </w:pPr>
      <w:r w:rsidRPr="00DA6686">
        <w:rPr>
          <w:color w:val="auto"/>
        </w:rPr>
        <w:t>снижение административных барьеров в экономике, превращение России в страну с низким уровнем коррупции;</w:t>
      </w:r>
    </w:p>
    <w:p w:rsidR="008A4C3A" w:rsidRPr="00DA6686" w:rsidRDefault="008A4C3A" w:rsidP="008A4C3A">
      <w:pPr>
        <w:widowControl w:val="0"/>
        <w:autoSpaceDE w:val="0"/>
        <w:autoSpaceDN w:val="0"/>
        <w:adjustRightInd w:val="0"/>
        <w:rPr>
          <w:color w:val="auto"/>
        </w:rPr>
      </w:pPr>
      <w:r w:rsidRPr="00DA6686">
        <w:rPr>
          <w:color w:val="auto"/>
        </w:rPr>
        <w:t>расширение участия предпринимательского сообщества в подготовке решений органов государственной власти, связанных с регулированием экономики.</w:t>
      </w:r>
    </w:p>
    <w:p w:rsidR="008A4C3A" w:rsidRPr="00DA6686" w:rsidRDefault="008A4C3A" w:rsidP="008A4C3A">
      <w:pPr>
        <w:widowControl w:val="0"/>
        <w:autoSpaceDE w:val="0"/>
        <w:autoSpaceDN w:val="0"/>
        <w:adjustRightInd w:val="0"/>
        <w:rPr>
          <w:color w:val="auto"/>
        </w:rPr>
      </w:pPr>
      <w:r w:rsidRPr="00DA6686">
        <w:rPr>
          <w:color w:val="auto"/>
        </w:rPr>
        <w:t>Указом Президента Российской Федерации от 07 мая 2012 года № 601 (далее – Указ) предусмотрены следующие значимые положения:</w:t>
      </w:r>
    </w:p>
    <w:p w:rsidR="008A4C3A" w:rsidRPr="00DA6686" w:rsidRDefault="008A4C3A" w:rsidP="008A4C3A">
      <w:pPr>
        <w:autoSpaceDE w:val="0"/>
        <w:autoSpaceDN w:val="0"/>
        <w:adjustRightInd w:val="0"/>
        <w:rPr>
          <w:color w:val="auto"/>
        </w:rPr>
      </w:pPr>
      <w:r w:rsidRPr="00DA6686">
        <w:rPr>
          <w:color w:val="auto"/>
        </w:rPr>
        <w:t>достижение уровня удовлетворенности граждан Российской Федерации (далее – граждане) качеством предоставления государственных и муниципальных услуг к 2018 году - не менее 90 %;</w:t>
      </w:r>
    </w:p>
    <w:p w:rsidR="008A4C3A" w:rsidRPr="00DA6686" w:rsidRDefault="008A4C3A" w:rsidP="008A4C3A">
      <w:pPr>
        <w:autoSpaceDE w:val="0"/>
        <w:autoSpaceDN w:val="0"/>
        <w:adjustRightInd w:val="0"/>
        <w:rPr>
          <w:color w:val="auto"/>
        </w:rPr>
      </w:pPr>
      <w:r w:rsidRPr="00DA6686">
        <w:rPr>
          <w:color w:val="auto"/>
        </w:rPr>
        <w:t>рост доли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к 2015 году - не менее 90 %;</w:t>
      </w:r>
    </w:p>
    <w:p w:rsidR="008A4C3A" w:rsidRPr="00DA6686" w:rsidRDefault="008A4C3A" w:rsidP="008A4C3A">
      <w:pPr>
        <w:autoSpaceDE w:val="0"/>
        <w:autoSpaceDN w:val="0"/>
        <w:adjustRightInd w:val="0"/>
        <w:rPr>
          <w:color w:val="auto"/>
        </w:rPr>
      </w:pPr>
      <w:r w:rsidRPr="00DA6686">
        <w:rPr>
          <w:color w:val="auto"/>
        </w:rPr>
        <w:t>увеличение доли граждан, использующих механизм получения государственных и муниципальных услуг в электронной форме, к 2018 году – не менее 70 %;</w:t>
      </w:r>
    </w:p>
    <w:p w:rsidR="008A4C3A" w:rsidRPr="00DA6686" w:rsidRDefault="008A4C3A" w:rsidP="008A4C3A">
      <w:pPr>
        <w:autoSpaceDE w:val="0"/>
        <w:autoSpaceDN w:val="0"/>
        <w:adjustRightInd w:val="0"/>
        <w:rPr>
          <w:color w:val="auto"/>
        </w:rPr>
      </w:pPr>
      <w:r w:rsidRPr="00DA6686">
        <w:rPr>
          <w:color w:val="auto"/>
        </w:rPr>
        <w:t>снижение среднего числа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 к 2014 году - до 2;</w:t>
      </w:r>
    </w:p>
    <w:p w:rsidR="008A4C3A" w:rsidRPr="00DA6686" w:rsidRDefault="008A4C3A" w:rsidP="008A4C3A">
      <w:pPr>
        <w:autoSpaceDE w:val="0"/>
        <w:autoSpaceDN w:val="0"/>
        <w:adjustRightInd w:val="0"/>
        <w:rPr>
          <w:color w:val="auto"/>
        </w:rPr>
      </w:pPr>
      <w:r w:rsidRPr="00DA6686">
        <w:rPr>
          <w:color w:val="auto"/>
        </w:rPr>
        <w:t>сокращение времени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 к 2014 году – до 15 минут.</w:t>
      </w:r>
    </w:p>
    <w:p w:rsidR="008A4C3A" w:rsidRPr="00DA6686" w:rsidRDefault="008A4C3A" w:rsidP="008A4C3A">
      <w:pPr>
        <w:autoSpaceDE w:val="0"/>
        <w:autoSpaceDN w:val="0"/>
        <w:adjustRightInd w:val="0"/>
        <w:rPr>
          <w:color w:val="auto"/>
        </w:rPr>
      </w:pPr>
      <w:r w:rsidRPr="00DA6686">
        <w:rPr>
          <w:color w:val="auto"/>
        </w:rPr>
        <w:t>Также в Указе уделено внимание необходимости создания системы раскрытия информации о разрабатываемых проектах нормативных правовых актах и результатах их общественного обсуждения; развитию института ОРВ (в том числе развитию на региональном уровне процедур ОРВ проектов нормативных правовых актов, а также экспертизы действующих нормативных правовых актов, имея в виду законодательное закрепление таких процедур в отношении органов государственной власти субъектов Российской Федерации - с 2014 года, органов местного самоуправления - с 2015 года), расширению участия граждан и организаций в формировании стандартов предоставления государственных услуг и контроле за их исполнением.</w:t>
      </w:r>
    </w:p>
    <w:p w:rsidR="008A4C3A" w:rsidRPr="00DA6686" w:rsidRDefault="008A4C3A" w:rsidP="008A4C3A">
      <w:pPr>
        <w:autoSpaceDE w:val="0"/>
        <w:autoSpaceDN w:val="0"/>
        <w:adjustRightInd w:val="0"/>
        <w:rPr>
          <w:color w:val="auto"/>
        </w:rPr>
      </w:pPr>
      <w:r w:rsidRPr="00DA6686">
        <w:rPr>
          <w:color w:val="auto"/>
        </w:rPr>
        <w:t xml:space="preserve">Предусмотрено обеспечение совместно с органами исполнительной власти субъектов Российской Федерации предоставления государственных и муниципальных услуг по принципу «одного окна» с организацией поэтапного перехода к предоставлению государственных и муниципальных на основе данного принципа к 01 января 2015 года. </w:t>
      </w:r>
    </w:p>
    <w:p w:rsidR="008A4C3A" w:rsidRPr="00DA6686" w:rsidRDefault="008A4C3A" w:rsidP="008A4C3A">
      <w:pPr>
        <w:autoSpaceDE w:val="0"/>
        <w:autoSpaceDN w:val="0"/>
        <w:adjustRightInd w:val="0"/>
        <w:rPr>
          <w:color w:val="auto"/>
        </w:rPr>
      </w:pPr>
      <w:r w:rsidRPr="00DA6686">
        <w:rPr>
          <w:color w:val="auto"/>
        </w:rPr>
        <w:t>В Стратегии социально-экономического развития Забайкальского края на период до 2030 года в числе приоритетов долгосрочного развития также указывается на необходимость выполнения задач, обозначенных указами Президента Российской Федерации от 07 мая 2012 года.</w:t>
      </w:r>
    </w:p>
    <w:p w:rsidR="008A4C3A" w:rsidRPr="00DA6686" w:rsidRDefault="008A4C3A" w:rsidP="008A4C3A">
      <w:pPr>
        <w:autoSpaceDE w:val="0"/>
        <w:autoSpaceDN w:val="0"/>
        <w:adjustRightInd w:val="0"/>
        <w:rPr>
          <w:color w:val="auto"/>
        </w:rPr>
      </w:pPr>
      <w:r w:rsidRPr="00DA6686">
        <w:rPr>
          <w:color w:val="auto"/>
        </w:rPr>
        <w:t>Установленные на федеральном уровне приоритеты, а также показатели учтены в настоящей подпрограмме.</w:t>
      </w:r>
    </w:p>
    <w:p w:rsidR="004A2D90" w:rsidRDefault="004A2D90" w:rsidP="008A4C3A">
      <w:pPr>
        <w:widowControl w:val="0"/>
        <w:autoSpaceDE w:val="0"/>
        <w:autoSpaceDN w:val="0"/>
        <w:adjustRightInd w:val="0"/>
        <w:jc w:val="center"/>
        <w:rPr>
          <w:b/>
          <w:bCs/>
          <w:color w:val="auto"/>
        </w:rPr>
      </w:pPr>
    </w:p>
    <w:p w:rsidR="008A4C3A" w:rsidRPr="00DA6686" w:rsidRDefault="008A4C3A" w:rsidP="008A4C3A">
      <w:pPr>
        <w:widowControl w:val="0"/>
        <w:autoSpaceDE w:val="0"/>
        <w:autoSpaceDN w:val="0"/>
        <w:adjustRightInd w:val="0"/>
        <w:jc w:val="center"/>
        <w:rPr>
          <w:b/>
          <w:bCs/>
          <w:color w:val="auto"/>
        </w:rPr>
      </w:pPr>
      <w:r w:rsidRPr="00DA6686">
        <w:rPr>
          <w:b/>
          <w:bCs/>
          <w:color w:val="auto"/>
        </w:rPr>
        <w:t>3. Описание целей и задач подпрограммы</w:t>
      </w:r>
    </w:p>
    <w:p w:rsidR="008A4C3A" w:rsidRPr="00DA6686" w:rsidRDefault="008A4C3A" w:rsidP="008A4C3A">
      <w:pPr>
        <w:widowControl w:val="0"/>
        <w:autoSpaceDE w:val="0"/>
        <w:autoSpaceDN w:val="0"/>
        <w:adjustRightInd w:val="0"/>
        <w:jc w:val="center"/>
        <w:rPr>
          <w:b/>
          <w:bCs/>
          <w:color w:val="auto"/>
        </w:rPr>
      </w:pPr>
    </w:p>
    <w:p w:rsidR="008A4C3A" w:rsidRPr="00DA6686" w:rsidRDefault="008A4C3A" w:rsidP="008A4C3A">
      <w:pPr>
        <w:widowControl w:val="0"/>
        <w:autoSpaceDE w:val="0"/>
        <w:autoSpaceDN w:val="0"/>
        <w:adjustRightInd w:val="0"/>
        <w:rPr>
          <w:color w:val="auto"/>
        </w:rPr>
      </w:pPr>
      <w:r w:rsidRPr="00DA6686">
        <w:rPr>
          <w:color w:val="auto"/>
        </w:rPr>
        <w:t>Целью подпрограммы является повышение эффективности государственного и муниципального управления.</w:t>
      </w:r>
    </w:p>
    <w:p w:rsidR="008A4C3A" w:rsidRPr="00DA6686" w:rsidRDefault="008A4C3A" w:rsidP="008A4C3A">
      <w:pPr>
        <w:widowControl w:val="0"/>
        <w:autoSpaceDE w:val="0"/>
        <w:autoSpaceDN w:val="0"/>
        <w:adjustRightInd w:val="0"/>
        <w:rPr>
          <w:color w:val="auto"/>
        </w:rPr>
      </w:pPr>
      <w:r w:rsidRPr="00DA6686">
        <w:rPr>
          <w:color w:val="auto"/>
        </w:rPr>
        <w:t>Для достижения указанной цели потребуется решение следующих задач:</w:t>
      </w:r>
    </w:p>
    <w:p w:rsidR="008A4C3A" w:rsidRPr="00DA6686" w:rsidRDefault="008A4C3A" w:rsidP="008A4C3A">
      <w:pPr>
        <w:widowControl w:val="0"/>
        <w:rPr>
          <w:color w:val="auto"/>
        </w:rPr>
      </w:pPr>
      <w:r w:rsidRPr="00DA6686">
        <w:rPr>
          <w:color w:val="auto"/>
        </w:rPr>
        <w:t>совершенствование предоставления государственных и муниципальных услуг;</w:t>
      </w:r>
    </w:p>
    <w:p w:rsidR="008A4C3A" w:rsidRPr="00DA6686" w:rsidRDefault="008A4C3A" w:rsidP="008A4C3A">
      <w:pPr>
        <w:widowControl w:val="0"/>
        <w:rPr>
          <w:color w:val="auto"/>
        </w:rPr>
      </w:pPr>
      <w:r w:rsidRPr="00DA6686">
        <w:rPr>
          <w:color w:val="auto"/>
        </w:rPr>
        <w:t>создание условий для повышения эффективности деятельности органов исполнительной власти Забайкальского края и органов местного самоуправления;</w:t>
      </w:r>
    </w:p>
    <w:p w:rsidR="008A4C3A" w:rsidRPr="00DA6686" w:rsidRDefault="008A4C3A" w:rsidP="008A4C3A">
      <w:pPr>
        <w:widowControl w:val="0"/>
        <w:rPr>
          <w:color w:val="auto"/>
        </w:rPr>
      </w:pPr>
      <w:r w:rsidRPr="00DA6686">
        <w:rPr>
          <w:color w:val="auto"/>
        </w:rPr>
        <w:t>снижение административных барьеров.</w:t>
      </w:r>
    </w:p>
    <w:p w:rsidR="008A4C3A" w:rsidRPr="00DA6686" w:rsidRDefault="008A4C3A" w:rsidP="008A4C3A">
      <w:pPr>
        <w:widowControl w:val="0"/>
        <w:ind w:firstLine="708"/>
        <w:rPr>
          <w:color w:val="auto"/>
        </w:rPr>
      </w:pPr>
      <w:r w:rsidRPr="00DA6686">
        <w:rPr>
          <w:color w:val="auto"/>
        </w:rPr>
        <w:t xml:space="preserve">На решение указанных задач направлены предусмотренные в подпрограмме основные мероприятия. </w:t>
      </w:r>
    </w:p>
    <w:p w:rsidR="008A4C3A" w:rsidRPr="00DA6686" w:rsidRDefault="008A4C3A" w:rsidP="008A4C3A">
      <w:pPr>
        <w:widowControl w:val="0"/>
        <w:autoSpaceDE w:val="0"/>
        <w:autoSpaceDN w:val="0"/>
        <w:adjustRightInd w:val="0"/>
        <w:ind w:firstLine="540"/>
        <w:rPr>
          <w:rFonts w:ascii="Calibri" w:hAnsi="Calibri" w:cs="Calibri"/>
          <w:color w:val="auto"/>
          <w:sz w:val="22"/>
          <w:szCs w:val="22"/>
        </w:rPr>
      </w:pPr>
    </w:p>
    <w:p w:rsidR="008A4C3A" w:rsidRPr="00DA6686" w:rsidRDefault="008A4C3A" w:rsidP="008A4C3A">
      <w:pPr>
        <w:widowControl w:val="0"/>
        <w:autoSpaceDE w:val="0"/>
        <w:autoSpaceDN w:val="0"/>
        <w:adjustRightInd w:val="0"/>
        <w:ind w:firstLine="0"/>
        <w:jc w:val="center"/>
        <w:outlineLvl w:val="2"/>
        <w:rPr>
          <w:b/>
          <w:bCs/>
          <w:color w:val="auto"/>
        </w:rPr>
      </w:pPr>
      <w:r w:rsidRPr="00DA6686">
        <w:rPr>
          <w:b/>
          <w:bCs/>
          <w:color w:val="auto"/>
        </w:rPr>
        <w:t>4. Сроки и этапы реализации подпрограммы</w:t>
      </w:r>
    </w:p>
    <w:p w:rsidR="008A4C3A" w:rsidRPr="00DA6686" w:rsidRDefault="008A4C3A" w:rsidP="008A4C3A">
      <w:pPr>
        <w:widowControl w:val="0"/>
        <w:autoSpaceDE w:val="0"/>
        <w:autoSpaceDN w:val="0"/>
        <w:adjustRightInd w:val="0"/>
        <w:jc w:val="center"/>
        <w:outlineLvl w:val="2"/>
        <w:rPr>
          <w:b/>
          <w:bCs/>
          <w:color w:val="auto"/>
        </w:rPr>
      </w:pPr>
    </w:p>
    <w:p w:rsidR="008A4C3A" w:rsidRPr="00DA6686" w:rsidRDefault="008A4C3A" w:rsidP="008A4C3A">
      <w:pPr>
        <w:widowControl w:val="0"/>
        <w:ind w:firstLine="702"/>
        <w:rPr>
          <w:color w:val="auto"/>
        </w:rPr>
      </w:pPr>
      <w:r w:rsidRPr="00DA6686">
        <w:rPr>
          <w:color w:val="auto"/>
        </w:rPr>
        <w:t>Подпрограмма реализуется в 2014-</w:t>
      </w:r>
      <w:r w:rsidRPr="002F3054">
        <w:rPr>
          <w:color w:val="auto"/>
        </w:rPr>
        <w:t>202</w:t>
      </w:r>
      <w:r w:rsidR="004A2D90" w:rsidRPr="002F3054">
        <w:rPr>
          <w:color w:val="auto"/>
        </w:rPr>
        <w:t>1</w:t>
      </w:r>
      <w:r w:rsidRPr="00DA6686">
        <w:rPr>
          <w:color w:val="auto"/>
        </w:rPr>
        <w:t xml:space="preserve"> годах, в один этап.</w:t>
      </w:r>
    </w:p>
    <w:p w:rsidR="008A4C3A" w:rsidRPr="00DA6686" w:rsidRDefault="008A4C3A" w:rsidP="008A4C3A">
      <w:pPr>
        <w:widowControl w:val="0"/>
        <w:autoSpaceDE w:val="0"/>
        <w:autoSpaceDN w:val="0"/>
        <w:adjustRightInd w:val="0"/>
        <w:jc w:val="center"/>
        <w:outlineLvl w:val="2"/>
        <w:rPr>
          <w:color w:val="auto"/>
        </w:rPr>
      </w:pPr>
    </w:p>
    <w:p w:rsidR="008A4C3A" w:rsidRPr="00DA6686" w:rsidRDefault="008A4C3A" w:rsidP="008A4C3A">
      <w:pPr>
        <w:widowControl w:val="0"/>
        <w:autoSpaceDE w:val="0"/>
        <w:autoSpaceDN w:val="0"/>
        <w:adjustRightInd w:val="0"/>
        <w:ind w:firstLine="0"/>
        <w:jc w:val="center"/>
        <w:rPr>
          <w:b/>
          <w:bCs/>
          <w:color w:val="auto"/>
        </w:rPr>
      </w:pPr>
      <w:r w:rsidRPr="00DA6686">
        <w:rPr>
          <w:b/>
          <w:bCs/>
          <w:color w:val="auto"/>
        </w:rPr>
        <w:t>5. Перечень основных мероприятий</w:t>
      </w:r>
      <w:r w:rsidR="00586A58" w:rsidRPr="00DA6686">
        <w:rPr>
          <w:b/>
          <w:bCs/>
          <w:color w:val="auto"/>
        </w:rPr>
        <w:t>, мероприятий</w:t>
      </w:r>
      <w:r w:rsidRPr="00DA6686">
        <w:rPr>
          <w:b/>
          <w:bCs/>
          <w:color w:val="auto"/>
        </w:rPr>
        <w:t xml:space="preserve"> подпрограммы с указанием сроков их реализации и ожидаемых непосредственных результатов</w:t>
      </w:r>
    </w:p>
    <w:p w:rsidR="008A4C3A" w:rsidRPr="00DA6686" w:rsidRDefault="008A4C3A" w:rsidP="008A4C3A">
      <w:pPr>
        <w:widowControl w:val="0"/>
        <w:autoSpaceDE w:val="0"/>
        <w:autoSpaceDN w:val="0"/>
        <w:adjustRightInd w:val="0"/>
        <w:jc w:val="center"/>
        <w:outlineLvl w:val="2"/>
        <w:rPr>
          <w:b/>
          <w:bCs/>
          <w:color w:val="auto"/>
        </w:rPr>
      </w:pPr>
    </w:p>
    <w:p w:rsidR="00586A58" w:rsidRPr="00DA6686" w:rsidRDefault="00851260" w:rsidP="00851260">
      <w:pPr>
        <w:widowControl w:val="0"/>
        <w:autoSpaceDE w:val="0"/>
        <w:autoSpaceDN w:val="0"/>
        <w:adjustRightInd w:val="0"/>
        <w:ind w:firstLine="0"/>
        <w:rPr>
          <w:bCs/>
          <w:color w:val="auto"/>
        </w:rPr>
      </w:pPr>
      <w:r w:rsidRPr="00DA6686">
        <w:tab/>
      </w:r>
      <w:r w:rsidR="00586A58" w:rsidRPr="00DA6686">
        <w:t xml:space="preserve">Перечень основных мероприятий, мероприятий подпрограммы </w:t>
      </w:r>
      <w:r w:rsidRPr="00DA6686">
        <w:rPr>
          <w:bCs/>
          <w:color w:val="auto"/>
        </w:rPr>
        <w:t xml:space="preserve">с указанием сроков их реализации и ожидаемых непосредственных результатов </w:t>
      </w:r>
      <w:r w:rsidR="00586A58" w:rsidRPr="00DA6686">
        <w:t>представлен в приложении к государственной программе.</w:t>
      </w:r>
    </w:p>
    <w:p w:rsidR="008A4C3A" w:rsidRPr="00DA6686" w:rsidRDefault="008A4C3A" w:rsidP="008A4C3A">
      <w:pPr>
        <w:widowControl w:val="0"/>
        <w:autoSpaceDE w:val="0"/>
        <w:autoSpaceDN w:val="0"/>
        <w:adjustRightInd w:val="0"/>
        <w:jc w:val="center"/>
        <w:outlineLvl w:val="2"/>
        <w:rPr>
          <w:color w:val="auto"/>
        </w:rPr>
      </w:pPr>
    </w:p>
    <w:p w:rsidR="008A4C3A" w:rsidRPr="00DA6686" w:rsidRDefault="008A4C3A" w:rsidP="008A4C3A">
      <w:pPr>
        <w:widowControl w:val="0"/>
        <w:autoSpaceDE w:val="0"/>
        <w:autoSpaceDN w:val="0"/>
        <w:adjustRightInd w:val="0"/>
        <w:ind w:firstLine="0"/>
        <w:jc w:val="center"/>
        <w:outlineLvl w:val="2"/>
        <w:rPr>
          <w:b/>
          <w:bCs/>
          <w:color w:val="auto"/>
        </w:rPr>
      </w:pPr>
      <w:r w:rsidRPr="00DA6686">
        <w:rPr>
          <w:b/>
          <w:bCs/>
          <w:color w:val="auto"/>
        </w:rPr>
        <w:t>6. Перечень показателей конечных результатов подпрограммы, методики их расчета и плановые значения по годам реализации подпрограммы</w:t>
      </w:r>
    </w:p>
    <w:p w:rsidR="008A4C3A" w:rsidRPr="00DA6686" w:rsidRDefault="008A4C3A" w:rsidP="008A4C3A">
      <w:pPr>
        <w:widowControl w:val="0"/>
        <w:autoSpaceDE w:val="0"/>
        <w:autoSpaceDN w:val="0"/>
        <w:adjustRightInd w:val="0"/>
        <w:jc w:val="center"/>
        <w:outlineLvl w:val="2"/>
        <w:rPr>
          <w:b/>
          <w:bCs/>
          <w:color w:val="auto"/>
        </w:rPr>
      </w:pPr>
    </w:p>
    <w:p w:rsidR="008A4C3A" w:rsidRPr="00DA6686" w:rsidRDefault="00EE0CC1" w:rsidP="008A4C3A">
      <w:pPr>
        <w:widowControl w:val="0"/>
        <w:rPr>
          <w:color w:val="auto"/>
        </w:rPr>
      </w:pPr>
      <w:r w:rsidRPr="00DA6686">
        <w:rPr>
          <w:bCs/>
          <w:color w:val="auto"/>
        </w:rPr>
        <w:t>Перечень показателей конечных результатов подпрограммы, методики их расчета и плановые значения по годам реализации подпрограммы</w:t>
      </w:r>
      <w:r w:rsidRPr="00DA6686">
        <w:rPr>
          <w:color w:val="auto"/>
        </w:rPr>
        <w:t xml:space="preserve"> п</w:t>
      </w:r>
      <w:r w:rsidR="008A4C3A" w:rsidRPr="00DA6686">
        <w:rPr>
          <w:color w:val="auto"/>
        </w:rPr>
        <w:t xml:space="preserve">редставлены в </w:t>
      </w:r>
      <w:r w:rsidRPr="00DA6686">
        <w:rPr>
          <w:color w:val="auto"/>
        </w:rPr>
        <w:t>п</w:t>
      </w:r>
      <w:r w:rsidR="008A4C3A" w:rsidRPr="00DA6686">
        <w:rPr>
          <w:color w:val="auto"/>
        </w:rPr>
        <w:t>риложении к государственной программе.</w:t>
      </w:r>
    </w:p>
    <w:p w:rsidR="008A4C3A" w:rsidRPr="00DA6686" w:rsidRDefault="008A4C3A" w:rsidP="008A4C3A">
      <w:pPr>
        <w:pStyle w:val="ConsPlusNormal"/>
        <w:ind w:firstLine="0"/>
        <w:jc w:val="center"/>
        <w:outlineLvl w:val="2"/>
        <w:rPr>
          <w:rFonts w:ascii="Times New Roman" w:hAnsi="Times New Roman"/>
          <w:b/>
          <w:bCs/>
          <w:sz w:val="28"/>
          <w:szCs w:val="28"/>
        </w:rPr>
      </w:pPr>
    </w:p>
    <w:p w:rsidR="008A4C3A" w:rsidRPr="00DA6686" w:rsidRDefault="008A4C3A" w:rsidP="008A4C3A">
      <w:pPr>
        <w:pStyle w:val="ConsPlusNormal"/>
        <w:ind w:firstLine="0"/>
        <w:jc w:val="center"/>
        <w:outlineLvl w:val="2"/>
        <w:rPr>
          <w:rFonts w:ascii="Times New Roman" w:hAnsi="Times New Roman"/>
          <w:b/>
          <w:bCs/>
          <w:sz w:val="28"/>
          <w:szCs w:val="28"/>
        </w:rPr>
      </w:pPr>
      <w:r w:rsidRPr="00DA6686">
        <w:rPr>
          <w:rFonts w:ascii="Times New Roman" w:hAnsi="Times New Roman"/>
          <w:b/>
          <w:bCs/>
          <w:sz w:val="28"/>
          <w:szCs w:val="28"/>
        </w:rPr>
        <w:t xml:space="preserve">7. Информация о финансовом обеспечении подпрограммы </w:t>
      </w:r>
    </w:p>
    <w:p w:rsidR="008A4C3A" w:rsidRPr="00DA6686" w:rsidRDefault="008A4C3A" w:rsidP="008A4C3A">
      <w:pPr>
        <w:rPr>
          <w:b/>
          <w:bCs/>
          <w:color w:val="auto"/>
        </w:rPr>
      </w:pPr>
    </w:p>
    <w:p w:rsidR="00A418AC" w:rsidRPr="002F3054" w:rsidRDefault="008A4C3A" w:rsidP="00A418AC">
      <w:pPr>
        <w:ind w:left="33" w:firstLine="676"/>
        <w:rPr>
          <w:color w:val="auto"/>
        </w:rPr>
      </w:pPr>
      <w:r w:rsidRPr="00DA6686">
        <w:rPr>
          <w:color w:val="auto"/>
        </w:rPr>
        <w:t xml:space="preserve">Общий объем расходов на подпрограмму составляет </w:t>
      </w:r>
      <w:r w:rsidR="00BA675C">
        <w:rPr>
          <w:color w:val="auto"/>
        </w:rPr>
        <w:t>1 618 900,4</w:t>
      </w:r>
      <w:r w:rsidR="00A418AC" w:rsidRPr="002F3054">
        <w:rPr>
          <w:color w:val="auto"/>
        </w:rPr>
        <w:t xml:space="preserve"> тыс. рублей, в том числе:</w:t>
      </w:r>
    </w:p>
    <w:p w:rsidR="00A418AC" w:rsidRPr="002F3054" w:rsidRDefault="00A418AC" w:rsidP="00A418AC">
      <w:pPr>
        <w:ind w:left="33" w:firstLine="676"/>
        <w:rPr>
          <w:color w:val="auto"/>
        </w:rPr>
      </w:pPr>
      <w:r w:rsidRPr="002F3054">
        <w:rPr>
          <w:color w:val="auto"/>
        </w:rPr>
        <w:t>в 2014 году – 0,0 тыс. рублей;</w:t>
      </w:r>
    </w:p>
    <w:p w:rsidR="00A418AC" w:rsidRPr="002F3054" w:rsidRDefault="00A418AC" w:rsidP="00A418AC">
      <w:pPr>
        <w:ind w:left="33" w:firstLine="676"/>
        <w:rPr>
          <w:color w:val="auto"/>
        </w:rPr>
      </w:pPr>
      <w:r w:rsidRPr="002F3054">
        <w:rPr>
          <w:color w:val="auto"/>
        </w:rPr>
        <w:t>в 2015 году – 270632,7 тыс. рублей;</w:t>
      </w:r>
    </w:p>
    <w:p w:rsidR="00A418AC" w:rsidRPr="002F3054" w:rsidRDefault="00A418AC" w:rsidP="00A418AC">
      <w:pPr>
        <w:ind w:left="33" w:firstLine="676"/>
        <w:rPr>
          <w:color w:val="auto"/>
        </w:rPr>
      </w:pPr>
      <w:r w:rsidRPr="002F3054">
        <w:rPr>
          <w:color w:val="auto"/>
        </w:rPr>
        <w:t>в 2016 году – 181507,7 тыс. рублей;</w:t>
      </w:r>
    </w:p>
    <w:p w:rsidR="00A418AC" w:rsidRPr="002F3054" w:rsidRDefault="00A418AC" w:rsidP="00A418AC">
      <w:pPr>
        <w:ind w:left="33" w:firstLine="676"/>
        <w:rPr>
          <w:color w:val="auto"/>
        </w:rPr>
      </w:pPr>
      <w:r w:rsidRPr="002F3054">
        <w:rPr>
          <w:color w:val="auto"/>
        </w:rPr>
        <w:t xml:space="preserve">в 2017 году – </w:t>
      </w:r>
      <w:r w:rsidRPr="002F3054">
        <w:t>212586,5</w:t>
      </w:r>
      <w:r w:rsidRPr="002F3054">
        <w:rPr>
          <w:color w:val="auto"/>
        </w:rPr>
        <w:t xml:space="preserve"> тыс. рублей;</w:t>
      </w:r>
    </w:p>
    <w:p w:rsidR="00A418AC" w:rsidRPr="002F3054" w:rsidRDefault="00A418AC" w:rsidP="00A418AC">
      <w:pPr>
        <w:ind w:left="33" w:firstLine="676"/>
        <w:rPr>
          <w:color w:val="auto"/>
        </w:rPr>
      </w:pPr>
      <w:r w:rsidRPr="002F3054">
        <w:rPr>
          <w:color w:val="auto"/>
        </w:rPr>
        <w:t>в 2018 году – 267091,1 тыс. рублей;</w:t>
      </w:r>
    </w:p>
    <w:p w:rsidR="00A418AC" w:rsidRPr="002F3054" w:rsidRDefault="00A418AC" w:rsidP="00A418AC">
      <w:pPr>
        <w:ind w:left="33" w:firstLine="676"/>
        <w:rPr>
          <w:color w:val="auto"/>
        </w:rPr>
      </w:pPr>
      <w:r w:rsidRPr="002F3054">
        <w:rPr>
          <w:color w:val="auto"/>
        </w:rPr>
        <w:t>в 2019 году – 187876,2  тыс. рублей;</w:t>
      </w:r>
    </w:p>
    <w:p w:rsidR="00A418AC" w:rsidRPr="002F3054" w:rsidRDefault="00A418AC" w:rsidP="00A418AC">
      <w:pPr>
        <w:ind w:left="33" w:firstLine="676"/>
        <w:rPr>
          <w:color w:val="auto"/>
        </w:rPr>
      </w:pPr>
      <w:r w:rsidRPr="002F3054">
        <w:rPr>
          <w:color w:val="auto"/>
        </w:rPr>
        <w:t>в 2020 году – 178211,7  тыс. рублей;</w:t>
      </w:r>
    </w:p>
    <w:p w:rsidR="00A418AC" w:rsidRPr="002F3054" w:rsidRDefault="00A418AC" w:rsidP="00A418AC">
      <w:pPr>
        <w:ind w:left="33" w:firstLine="676"/>
        <w:rPr>
          <w:color w:val="auto"/>
        </w:rPr>
      </w:pPr>
      <w:r w:rsidRPr="002F3054">
        <w:rPr>
          <w:color w:val="auto"/>
        </w:rPr>
        <w:t xml:space="preserve">в 2021 году – 320994,5 тыс. рублей. </w:t>
      </w:r>
    </w:p>
    <w:p w:rsidR="00A418AC" w:rsidRPr="002F3054" w:rsidRDefault="00A418AC" w:rsidP="00A418AC">
      <w:pPr>
        <w:ind w:left="34" w:firstLine="676"/>
        <w:rPr>
          <w:color w:val="auto"/>
        </w:rPr>
      </w:pPr>
      <w:r w:rsidRPr="002F3054">
        <w:rPr>
          <w:color w:val="auto"/>
        </w:rPr>
        <w:t>Из них:</w:t>
      </w:r>
    </w:p>
    <w:p w:rsidR="00A418AC" w:rsidRPr="002F3054" w:rsidRDefault="00A418AC" w:rsidP="00A418AC">
      <w:pPr>
        <w:ind w:left="34" w:firstLine="676"/>
        <w:rPr>
          <w:color w:val="auto"/>
        </w:rPr>
      </w:pPr>
      <w:r w:rsidRPr="002F3054">
        <w:rPr>
          <w:color w:val="auto"/>
        </w:rPr>
        <w:t xml:space="preserve">средства бюджета Забайкальского края </w:t>
      </w:r>
      <w:r w:rsidR="00BA675C">
        <w:t>1 532 643,4</w:t>
      </w:r>
      <w:r w:rsidRPr="002F3054">
        <w:t xml:space="preserve">  </w:t>
      </w:r>
      <w:r w:rsidRPr="002F3054">
        <w:rPr>
          <w:color w:val="auto"/>
        </w:rPr>
        <w:t xml:space="preserve"> тыс. рублей, в том числе:</w:t>
      </w:r>
    </w:p>
    <w:p w:rsidR="00A418AC" w:rsidRPr="002F3054" w:rsidRDefault="00A418AC" w:rsidP="00A418AC">
      <w:pPr>
        <w:ind w:firstLine="676"/>
        <w:rPr>
          <w:color w:val="auto"/>
        </w:rPr>
      </w:pPr>
      <w:r w:rsidRPr="002F3054">
        <w:rPr>
          <w:color w:val="auto"/>
        </w:rPr>
        <w:t>в 2014 году – 0,0 тыс. рублей;</w:t>
      </w:r>
    </w:p>
    <w:p w:rsidR="00A418AC" w:rsidRPr="002F3054" w:rsidRDefault="00A418AC" w:rsidP="00A418AC">
      <w:pPr>
        <w:ind w:firstLine="676"/>
        <w:rPr>
          <w:color w:val="auto"/>
        </w:rPr>
      </w:pPr>
      <w:r w:rsidRPr="002F3054">
        <w:rPr>
          <w:color w:val="auto"/>
        </w:rPr>
        <w:t>в 2015 году – 184375,7 тыс. рублей;</w:t>
      </w:r>
    </w:p>
    <w:p w:rsidR="00A418AC" w:rsidRPr="002F3054" w:rsidRDefault="00A418AC" w:rsidP="00A418AC">
      <w:pPr>
        <w:ind w:firstLine="676"/>
        <w:rPr>
          <w:color w:val="auto"/>
        </w:rPr>
      </w:pPr>
      <w:r w:rsidRPr="002F3054">
        <w:rPr>
          <w:color w:val="auto"/>
        </w:rPr>
        <w:t>в 2016 году – 181507,7 тыс. рублей;</w:t>
      </w:r>
    </w:p>
    <w:p w:rsidR="00A418AC" w:rsidRPr="002F3054" w:rsidRDefault="00A418AC" w:rsidP="00A418AC">
      <w:pPr>
        <w:ind w:firstLine="676"/>
        <w:rPr>
          <w:color w:val="auto"/>
        </w:rPr>
      </w:pPr>
      <w:r w:rsidRPr="002F3054">
        <w:rPr>
          <w:color w:val="auto"/>
        </w:rPr>
        <w:t xml:space="preserve">в 2017 году – </w:t>
      </w:r>
      <w:r w:rsidRPr="002F3054">
        <w:t>212586,5</w:t>
      </w:r>
      <w:r w:rsidRPr="002F3054">
        <w:rPr>
          <w:color w:val="auto"/>
        </w:rPr>
        <w:t xml:space="preserve"> тыс. рублей;</w:t>
      </w:r>
    </w:p>
    <w:p w:rsidR="00A418AC" w:rsidRPr="002F3054" w:rsidRDefault="00A418AC" w:rsidP="00A418AC">
      <w:pPr>
        <w:ind w:firstLine="676"/>
        <w:rPr>
          <w:color w:val="auto"/>
        </w:rPr>
      </w:pPr>
      <w:r w:rsidRPr="002F3054">
        <w:rPr>
          <w:color w:val="auto"/>
        </w:rPr>
        <w:t>в 2018 году – 267091,1  тыс. рублей;</w:t>
      </w:r>
    </w:p>
    <w:p w:rsidR="00A418AC" w:rsidRPr="002F3054" w:rsidRDefault="00A418AC" w:rsidP="00A418AC">
      <w:pPr>
        <w:ind w:firstLine="676"/>
        <w:rPr>
          <w:color w:val="auto"/>
        </w:rPr>
      </w:pPr>
      <w:r w:rsidRPr="002F3054">
        <w:rPr>
          <w:color w:val="auto"/>
        </w:rPr>
        <w:t>в 2019 году – 187876,2 тыс. рублей;</w:t>
      </w:r>
    </w:p>
    <w:p w:rsidR="00A418AC" w:rsidRPr="002F3054" w:rsidRDefault="00A418AC" w:rsidP="00A418AC">
      <w:pPr>
        <w:ind w:firstLine="676"/>
        <w:rPr>
          <w:color w:val="auto"/>
        </w:rPr>
      </w:pPr>
      <w:r w:rsidRPr="002F3054">
        <w:rPr>
          <w:color w:val="auto"/>
        </w:rPr>
        <w:t>в 2020 году – 178211,7 тыс. рублей;</w:t>
      </w:r>
    </w:p>
    <w:p w:rsidR="00A418AC" w:rsidRPr="002F3054" w:rsidRDefault="00A418AC" w:rsidP="00A418AC">
      <w:pPr>
        <w:ind w:firstLine="676"/>
        <w:rPr>
          <w:color w:val="auto"/>
        </w:rPr>
      </w:pPr>
      <w:r w:rsidRPr="002F3054">
        <w:rPr>
          <w:color w:val="auto"/>
        </w:rPr>
        <w:t xml:space="preserve">в 2021 году – 320994,5 тыс. рублей. </w:t>
      </w:r>
    </w:p>
    <w:p w:rsidR="00A418AC" w:rsidRPr="002F3054" w:rsidRDefault="00A418AC" w:rsidP="00A418AC">
      <w:pPr>
        <w:widowControl w:val="0"/>
        <w:autoSpaceDE w:val="0"/>
        <w:autoSpaceDN w:val="0"/>
        <w:adjustRightInd w:val="0"/>
        <w:ind w:firstLine="676"/>
        <w:rPr>
          <w:sz w:val="22"/>
          <w:szCs w:val="22"/>
        </w:rPr>
      </w:pPr>
    </w:p>
    <w:p w:rsidR="00A418AC" w:rsidRPr="002F3054" w:rsidRDefault="00A418AC" w:rsidP="00A418AC">
      <w:pPr>
        <w:ind w:left="33" w:firstLine="676"/>
        <w:rPr>
          <w:color w:val="auto"/>
        </w:rPr>
      </w:pPr>
      <w:r w:rsidRPr="002F3054">
        <w:rPr>
          <w:color w:val="auto"/>
        </w:rPr>
        <w:t xml:space="preserve">средства федерального бюджета </w:t>
      </w:r>
      <w:r w:rsidRPr="002F3054">
        <w:t>86257,0</w:t>
      </w:r>
      <w:r w:rsidRPr="002F3054">
        <w:rPr>
          <w:color w:val="auto"/>
        </w:rPr>
        <w:t xml:space="preserve"> тыс. рублей, в том числе:</w:t>
      </w:r>
    </w:p>
    <w:p w:rsidR="00A418AC" w:rsidRDefault="00A418AC" w:rsidP="00A418AC">
      <w:pPr>
        <w:ind w:left="33" w:firstLine="676"/>
        <w:rPr>
          <w:color w:val="auto"/>
        </w:rPr>
      </w:pPr>
      <w:r w:rsidRPr="002F3054">
        <w:rPr>
          <w:color w:val="auto"/>
        </w:rPr>
        <w:t>в 2015 году – 86257,0  тыс. рублей.</w:t>
      </w:r>
    </w:p>
    <w:p w:rsidR="00A418AC" w:rsidRDefault="00A418AC" w:rsidP="00A418AC">
      <w:pPr>
        <w:ind w:left="33" w:firstLine="676"/>
        <w:rPr>
          <w:color w:val="auto"/>
        </w:rPr>
      </w:pPr>
    </w:p>
    <w:p w:rsidR="00A418AC" w:rsidRDefault="00A418AC" w:rsidP="00A418AC">
      <w:pPr>
        <w:ind w:left="33" w:firstLine="676"/>
        <w:rPr>
          <w:color w:val="auto"/>
        </w:rPr>
      </w:pPr>
      <w:r>
        <w:rPr>
          <w:color w:val="auto"/>
        </w:rPr>
        <w:t xml:space="preserve"> </w:t>
      </w:r>
    </w:p>
    <w:p w:rsidR="008A4C3A" w:rsidRPr="00DA6686" w:rsidRDefault="008A4C3A" w:rsidP="008A4C3A">
      <w:pPr>
        <w:widowControl w:val="0"/>
        <w:autoSpaceDE w:val="0"/>
        <w:autoSpaceDN w:val="0"/>
        <w:adjustRightInd w:val="0"/>
        <w:ind w:firstLine="0"/>
        <w:jc w:val="center"/>
        <w:outlineLvl w:val="2"/>
        <w:rPr>
          <w:b/>
          <w:bCs/>
          <w:color w:val="auto"/>
        </w:rPr>
      </w:pPr>
      <w:r w:rsidRPr="00DA6686">
        <w:rPr>
          <w:b/>
          <w:bCs/>
          <w:color w:val="auto"/>
        </w:rPr>
        <w:t>8. Описание рисков реализации подпрограммы и способов их минимизации</w:t>
      </w:r>
    </w:p>
    <w:p w:rsidR="008A4C3A" w:rsidRPr="00DA6686" w:rsidRDefault="008A4C3A" w:rsidP="008A4C3A">
      <w:pPr>
        <w:widowControl w:val="0"/>
        <w:autoSpaceDE w:val="0"/>
        <w:autoSpaceDN w:val="0"/>
        <w:adjustRightInd w:val="0"/>
        <w:jc w:val="center"/>
        <w:outlineLvl w:val="2"/>
        <w:rPr>
          <w:b/>
          <w:bCs/>
          <w:color w:val="auto"/>
          <w:sz w:val="16"/>
          <w:szCs w:val="16"/>
        </w:rPr>
      </w:pPr>
    </w:p>
    <w:p w:rsidR="008A4C3A" w:rsidRPr="00DA6686" w:rsidRDefault="008A4C3A" w:rsidP="008A4C3A">
      <w:pPr>
        <w:widowControl w:val="0"/>
        <w:autoSpaceDE w:val="0"/>
        <w:autoSpaceDN w:val="0"/>
        <w:adjustRightInd w:val="0"/>
        <w:rPr>
          <w:color w:val="auto"/>
        </w:rPr>
      </w:pPr>
      <w:r w:rsidRPr="00DA6686">
        <w:rPr>
          <w:color w:val="auto"/>
        </w:rPr>
        <w:t>Реализации подпрограммы могут воспрепятствовать следующие риски внешнего характера:</w:t>
      </w:r>
    </w:p>
    <w:p w:rsidR="008A4C3A" w:rsidRPr="00DA6686" w:rsidRDefault="008A4C3A" w:rsidP="008A4C3A">
      <w:pPr>
        <w:widowControl w:val="0"/>
        <w:autoSpaceDE w:val="0"/>
        <w:autoSpaceDN w:val="0"/>
        <w:adjustRightInd w:val="0"/>
        <w:rPr>
          <w:color w:val="auto"/>
        </w:rPr>
      </w:pPr>
      <w:r w:rsidRPr="00DA6686">
        <w:rPr>
          <w:color w:val="auto"/>
        </w:rPr>
        <w:t>недостаточный темп роста либо даже снижение удовлетворенности населения качеством государственных и муниципальных услуг по причинам, напрямую не связанным с данными услугами, а вызванным факторами, вызывающими проблемы социального характера (снижение доходов, потеря работы и т.п.) либо, напротив, резким повышением требований к качеству услуг как субъективная оценка на прогресс в сфере услуг населению в целом; во избежание подобных последствий планируется более тщательно разрабатывать опросный материал с учетом состава услуг и опрашиваемого контингента, а также выявлять причины недовольства предоставляемыми услугами с тем, чтобы создать достаточную эмпирическую базу для интерпретации результатов исследования;</w:t>
      </w:r>
    </w:p>
    <w:p w:rsidR="008A4C3A" w:rsidRPr="00DA6686" w:rsidRDefault="008A4C3A" w:rsidP="008A4C3A">
      <w:pPr>
        <w:widowControl w:val="0"/>
        <w:autoSpaceDE w:val="0"/>
        <w:autoSpaceDN w:val="0"/>
        <w:adjustRightInd w:val="0"/>
        <w:rPr>
          <w:color w:val="auto"/>
        </w:rPr>
      </w:pPr>
      <w:r w:rsidRPr="00DA6686">
        <w:rPr>
          <w:color w:val="auto"/>
        </w:rPr>
        <w:t>недостаточные активность, профессиональная подготовка, заинтересованность и неангажированность общественности для эффективного участия в деятельности государственной власти (в том числе в рамках оценки регулирующего воздействия), что может привести к недейственности новых институтов получения обратной связи; во избежание подобных сложностей планируется более ответственно подойти к подготовке документов и разъяснений к ним, выносимых на суд общественности.</w:t>
      </w:r>
    </w:p>
    <w:p w:rsidR="008A4C3A" w:rsidRPr="00DA6686" w:rsidRDefault="008A4C3A" w:rsidP="008A4C3A">
      <w:pPr>
        <w:widowControl w:val="0"/>
        <w:autoSpaceDE w:val="0"/>
        <w:autoSpaceDN w:val="0"/>
        <w:adjustRightInd w:val="0"/>
        <w:rPr>
          <w:color w:val="auto"/>
        </w:rPr>
      </w:pPr>
      <w:r w:rsidRPr="00DA6686">
        <w:rPr>
          <w:color w:val="auto"/>
        </w:rPr>
        <w:t>Реализация предусмотренных подпрограммой мероприятий предполагает реализацию  взаимоувязанных мер исполнительными органами государственной власти  и органам местного самоуправления Забайкальского края. В этой связи особое значение имеет риск нескоординированности деятельности различных органов и организаций, что может привести к недостижению запланированных показателей, отставанию по степени выполнения основных мероприятий и мероприятий подпрограммы отдельных исполнительной власти, органов местного самоуправления.</w:t>
      </w:r>
    </w:p>
    <w:p w:rsidR="008A4C3A" w:rsidRPr="00DA6686" w:rsidRDefault="008A4C3A" w:rsidP="008A4C3A">
      <w:pPr>
        <w:widowControl w:val="0"/>
        <w:autoSpaceDE w:val="0"/>
        <w:autoSpaceDN w:val="0"/>
        <w:adjustRightInd w:val="0"/>
        <w:rPr>
          <w:color w:val="auto"/>
        </w:rPr>
      </w:pPr>
      <w:r w:rsidRPr="00DA6686">
        <w:rPr>
          <w:color w:val="auto"/>
        </w:rPr>
        <w:t>Риск неактуальности планирования, запаздывания согласования мероприятий подпрограммы является типичным при выполнении долгосрочных и комплексных программ и на его минимизацию будут  направлены меры по ежегодному планированию работ с учетом мониторинга государственного управления.</w:t>
      </w:r>
    </w:p>
    <w:p w:rsidR="008A4C3A" w:rsidRPr="00DA6686" w:rsidRDefault="008A4C3A" w:rsidP="008A4C3A">
      <w:pPr>
        <w:widowControl w:val="0"/>
        <w:autoSpaceDE w:val="0"/>
        <w:autoSpaceDN w:val="0"/>
        <w:adjustRightInd w:val="0"/>
        <w:rPr>
          <w:color w:val="auto"/>
        </w:rPr>
      </w:pPr>
      <w:r w:rsidRPr="00DA6686">
        <w:rPr>
          <w:color w:val="auto"/>
        </w:rPr>
        <w:t>Наиболее целесообразным способом контроля рисков является создание системы контроля, постоянное взаимодействие с участниками мероприятий, мотивирование участников к реализации мероприятий путем направления им поручений руководства.</w:t>
      </w:r>
    </w:p>
    <w:p w:rsidR="008A4C3A" w:rsidRPr="00DA6686" w:rsidRDefault="008A4C3A" w:rsidP="008A4C3A">
      <w:pPr>
        <w:widowControl w:val="0"/>
        <w:autoSpaceDE w:val="0"/>
        <w:autoSpaceDN w:val="0"/>
        <w:adjustRightInd w:val="0"/>
        <w:rPr>
          <w:color w:val="auto"/>
        </w:rPr>
      </w:pPr>
      <w:r w:rsidRPr="00DA6686">
        <w:rPr>
          <w:color w:val="auto"/>
        </w:rPr>
        <w:t>В противном случае не произойдет запланированного улучшения показателей по сравнению с показателями 2013 года.</w:t>
      </w:r>
    </w:p>
    <w:p w:rsidR="008A4C3A" w:rsidRPr="00DA6686" w:rsidRDefault="008A4C3A" w:rsidP="008A4C3A">
      <w:pPr>
        <w:widowControl w:val="0"/>
        <w:autoSpaceDE w:val="0"/>
        <w:autoSpaceDN w:val="0"/>
        <w:adjustRightInd w:val="0"/>
        <w:rPr>
          <w:color w:val="auto"/>
        </w:rPr>
      </w:pPr>
      <w:r w:rsidRPr="00DA6686">
        <w:rPr>
          <w:color w:val="auto"/>
        </w:rPr>
        <w:t>Меры по минимизации рисков, связанных с повышением качества государственного управления, будут предприниматься в соответствии с полномочиями Министерства экономического развития Забайкальского края в рамках координации деятельности, направленной на совершенствование государственного и муниципального управления.</w:t>
      </w:r>
    </w:p>
    <w:p w:rsidR="007F2598" w:rsidRPr="00DA6686" w:rsidRDefault="007F2598" w:rsidP="008A4C3A">
      <w:pPr>
        <w:ind w:firstLine="0"/>
        <w:jc w:val="center"/>
        <w:rPr>
          <w:b/>
          <w:bCs/>
          <w:color w:val="auto"/>
        </w:rPr>
      </w:pPr>
    </w:p>
    <w:p w:rsidR="00382ECA" w:rsidRPr="00DA6686" w:rsidRDefault="00382ECA" w:rsidP="008A4C3A">
      <w:pPr>
        <w:ind w:firstLine="0"/>
        <w:jc w:val="center"/>
        <w:rPr>
          <w:b/>
          <w:bCs/>
          <w:color w:val="auto"/>
        </w:rPr>
      </w:pPr>
    </w:p>
    <w:p w:rsidR="00382ECA" w:rsidRPr="00DA6686" w:rsidRDefault="00382ECA" w:rsidP="008A4C3A">
      <w:pPr>
        <w:ind w:firstLine="0"/>
        <w:jc w:val="center"/>
        <w:rPr>
          <w:b/>
          <w:bCs/>
          <w:color w:val="auto"/>
        </w:rPr>
      </w:pPr>
    </w:p>
    <w:p w:rsidR="008A4C3A" w:rsidRPr="00DA6686" w:rsidRDefault="008A4C3A" w:rsidP="008A4C3A">
      <w:pPr>
        <w:ind w:firstLine="0"/>
        <w:jc w:val="center"/>
        <w:rPr>
          <w:b/>
          <w:bCs/>
          <w:color w:val="auto"/>
        </w:rPr>
      </w:pPr>
      <w:r w:rsidRPr="00DA6686">
        <w:rPr>
          <w:b/>
          <w:bCs/>
          <w:color w:val="auto"/>
        </w:rPr>
        <w:t xml:space="preserve">Подпрограмма </w:t>
      </w:r>
    </w:p>
    <w:p w:rsidR="008A4C3A" w:rsidRPr="00DA6686" w:rsidRDefault="008A4C3A" w:rsidP="008A4C3A">
      <w:pPr>
        <w:ind w:firstLine="0"/>
        <w:jc w:val="center"/>
        <w:rPr>
          <w:b/>
          <w:bCs/>
          <w:color w:val="auto"/>
        </w:rPr>
      </w:pPr>
      <w:r w:rsidRPr="00DA6686">
        <w:rPr>
          <w:b/>
          <w:bCs/>
          <w:color w:val="auto"/>
        </w:rPr>
        <w:t>«Совершенствование системы стратегического управления в Забайкальском крае»</w:t>
      </w:r>
    </w:p>
    <w:p w:rsidR="008A4C3A" w:rsidRPr="00DA6686" w:rsidRDefault="008A4C3A" w:rsidP="008A4C3A">
      <w:pPr>
        <w:widowControl w:val="0"/>
        <w:autoSpaceDE w:val="0"/>
        <w:autoSpaceDN w:val="0"/>
        <w:adjustRightInd w:val="0"/>
        <w:ind w:firstLine="0"/>
        <w:jc w:val="center"/>
        <w:rPr>
          <w:b/>
          <w:bCs/>
          <w:color w:val="auto"/>
        </w:rPr>
      </w:pPr>
    </w:p>
    <w:p w:rsidR="008A4C3A" w:rsidRPr="00DA6686" w:rsidRDefault="008A4C3A" w:rsidP="008A4C3A">
      <w:pPr>
        <w:widowControl w:val="0"/>
        <w:autoSpaceDE w:val="0"/>
        <w:autoSpaceDN w:val="0"/>
        <w:adjustRightInd w:val="0"/>
        <w:ind w:firstLine="0"/>
        <w:jc w:val="center"/>
        <w:rPr>
          <w:b/>
          <w:bCs/>
          <w:color w:val="auto"/>
        </w:rPr>
      </w:pPr>
      <w:r w:rsidRPr="00DA6686">
        <w:rPr>
          <w:b/>
          <w:bCs/>
          <w:color w:val="auto"/>
        </w:rPr>
        <w:t>Паспорт</w:t>
      </w:r>
    </w:p>
    <w:p w:rsidR="008A4C3A" w:rsidRPr="00DA6686" w:rsidRDefault="008A4C3A" w:rsidP="008A4C3A">
      <w:pPr>
        <w:ind w:firstLine="0"/>
        <w:jc w:val="center"/>
        <w:rPr>
          <w:b/>
          <w:bCs/>
          <w:color w:val="auto"/>
        </w:rPr>
      </w:pPr>
      <w:r w:rsidRPr="00DA6686">
        <w:rPr>
          <w:b/>
          <w:bCs/>
          <w:color w:val="auto"/>
        </w:rPr>
        <w:t xml:space="preserve">подпрограммы «Совершенствование системы стратегического управления в Забайкальском крае» </w:t>
      </w:r>
    </w:p>
    <w:p w:rsidR="008A4C3A" w:rsidRPr="00DA6686" w:rsidRDefault="008A4C3A" w:rsidP="008A4C3A">
      <w:pPr>
        <w:widowControl w:val="0"/>
        <w:autoSpaceDE w:val="0"/>
        <w:autoSpaceDN w:val="0"/>
        <w:adjustRightInd w:val="0"/>
        <w:ind w:firstLine="540"/>
        <w:rPr>
          <w:color w:val="auto"/>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7500"/>
      </w:tblGrid>
      <w:tr w:rsidR="008A4C3A" w:rsidRPr="00DA6686" w:rsidTr="00D6632E">
        <w:tc>
          <w:tcPr>
            <w:tcW w:w="2104" w:type="dxa"/>
            <w:tcBorders>
              <w:top w:val="nil"/>
              <w:left w:val="nil"/>
              <w:bottom w:val="nil"/>
              <w:right w:val="nil"/>
            </w:tcBorders>
          </w:tcPr>
          <w:p w:rsidR="008A4C3A" w:rsidRPr="00DA6686" w:rsidRDefault="008A4C3A" w:rsidP="00D6632E">
            <w:pPr>
              <w:pStyle w:val="ConsPlusCell"/>
              <w:ind w:firstLine="0"/>
              <w:rPr>
                <w:lang w:eastAsia="en-US"/>
              </w:rPr>
            </w:pPr>
            <w:r w:rsidRPr="00DA6686">
              <w:rPr>
                <w:lang w:eastAsia="en-US"/>
              </w:rPr>
              <w:t>Ответственный исполнитель подпрограммы</w:t>
            </w:r>
          </w:p>
          <w:p w:rsidR="008A4C3A" w:rsidRPr="00DA6686" w:rsidRDefault="008A4C3A" w:rsidP="00D6632E">
            <w:pPr>
              <w:pStyle w:val="ConsPlusCell"/>
              <w:ind w:firstLine="0"/>
              <w:rPr>
                <w:lang w:eastAsia="en-US"/>
              </w:rPr>
            </w:pPr>
          </w:p>
        </w:tc>
        <w:tc>
          <w:tcPr>
            <w:tcW w:w="7500" w:type="dxa"/>
            <w:tcBorders>
              <w:top w:val="nil"/>
              <w:left w:val="nil"/>
              <w:bottom w:val="nil"/>
              <w:right w:val="nil"/>
            </w:tcBorders>
          </w:tcPr>
          <w:p w:rsidR="008A4C3A" w:rsidRPr="00DA6686" w:rsidRDefault="008A4C3A" w:rsidP="00D6632E">
            <w:pPr>
              <w:widowControl w:val="0"/>
              <w:autoSpaceDE w:val="0"/>
              <w:autoSpaceDN w:val="0"/>
              <w:adjustRightInd w:val="0"/>
              <w:ind w:firstLine="34"/>
              <w:rPr>
                <w:color w:val="auto"/>
                <w:lang w:eastAsia="en-US"/>
              </w:rPr>
            </w:pPr>
            <w:r w:rsidRPr="00DA6686">
              <w:rPr>
                <w:color w:val="auto"/>
                <w:lang w:eastAsia="en-US"/>
              </w:rPr>
              <w:t>Министерство экономического развития Забайкальского края.</w:t>
            </w:r>
          </w:p>
        </w:tc>
      </w:tr>
      <w:tr w:rsidR="008A4C3A" w:rsidRPr="00DA6686" w:rsidTr="00D6632E">
        <w:tc>
          <w:tcPr>
            <w:tcW w:w="2104" w:type="dxa"/>
            <w:tcBorders>
              <w:top w:val="nil"/>
              <w:left w:val="nil"/>
              <w:bottom w:val="nil"/>
              <w:right w:val="nil"/>
            </w:tcBorders>
          </w:tcPr>
          <w:p w:rsidR="008A4C3A" w:rsidRPr="00DA6686" w:rsidRDefault="008A4C3A" w:rsidP="00D6632E">
            <w:pPr>
              <w:widowControl w:val="0"/>
              <w:autoSpaceDE w:val="0"/>
              <w:autoSpaceDN w:val="0"/>
              <w:adjustRightInd w:val="0"/>
              <w:ind w:firstLine="0"/>
              <w:rPr>
                <w:color w:val="auto"/>
                <w:lang w:eastAsia="en-US"/>
              </w:rPr>
            </w:pPr>
            <w:r w:rsidRPr="00DA6686">
              <w:rPr>
                <w:color w:val="auto"/>
                <w:lang w:eastAsia="en-US"/>
              </w:rPr>
              <w:t>Соисполнители подпрограммы</w:t>
            </w:r>
          </w:p>
          <w:p w:rsidR="008A4C3A" w:rsidRPr="00DA6686" w:rsidRDefault="008A4C3A" w:rsidP="00D6632E">
            <w:pPr>
              <w:widowControl w:val="0"/>
              <w:autoSpaceDE w:val="0"/>
              <w:autoSpaceDN w:val="0"/>
              <w:adjustRightInd w:val="0"/>
              <w:ind w:firstLine="0"/>
              <w:rPr>
                <w:color w:val="auto"/>
                <w:lang w:eastAsia="en-US"/>
              </w:rPr>
            </w:pPr>
          </w:p>
        </w:tc>
        <w:tc>
          <w:tcPr>
            <w:tcW w:w="7500" w:type="dxa"/>
            <w:tcBorders>
              <w:top w:val="nil"/>
              <w:left w:val="nil"/>
              <w:bottom w:val="nil"/>
              <w:right w:val="nil"/>
            </w:tcBorders>
          </w:tcPr>
          <w:p w:rsidR="008A4C3A" w:rsidRPr="00DA6686" w:rsidRDefault="008A4C3A" w:rsidP="00D6632E">
            <w:pPr>
              <w:widowControl w:val="0"/>
              <w:autoSpaceDE w:val="0"/>
              <w:autoSpaceDN w:val="0"/>
              <w:adjustRightInd w:val="0"/>
              <w:ind w:firstLine="34"/>
              <w:rPr>
                <w:color w:val="auto"/>
                <w:lang w:eastAsia="en-US"/>
              </w:rPr>
            </w:pPr>
            <w:r w:rsidRPr="00DA6686">
              <w:rPr>
                <w:color w:val="auto"/>
                <w:lang w:eastAsia="en-US"/>
              </w:rPr>
              <w:t>Исполнительные органы государственной власти Забайкальского края.</w:t>
            </w:r>
          </w:p>
        </w:tc>
      </w:tr>
      <w:tr w:rsidR="008A4C3A" w:rsidRPr="00DA6686" w:rsidTr="00D6632E">
        <w:tc>
          <w:tcPr>
            <w:tcW w:w="2104" w:type="dxa"/>
            <w:tcBorders>
              <w:top w:val="nil"/>
              <w:left w:val="nil"/>
              <w:bottom w:val="nil"/>
              <w:right w:val="nil"/>
            </w:tcBorders>
          </w:tcPr>
          <w:p w:rsidR="008A4C3A" w:rsidRPr="00DA6686" w:rsidRDefault="008A4C3A" w:rsidP="00D6632E">
            <w:pPr>
              <w:pStyle w:val="ConsPlusCell"/>
              <w:ind w:firstLine="0"/>
              <w:rPr>
                <w:lang w:eastAsia="en-US"/>
              </w:rPr>
            </w:pPr>
            <w:r w:rsidRPr="00DA6686">
              <w:rPr>
                <w:lang w:eastAsia="en-US"/>
              </w:rPr>
              <w:t>Цели подпрограммы</w:t>
            </w:r>
          </w:p>
          <w:p w:rsidR="008A4C3A" w:rsidRPr="00DA6686" w:rsidRDefault="008A4C3A" w:rsidP="00D6632E">
            <w:pPr>
              <w:pStyle w:val="ConsPlusCell"/>
              <w:ind w:firstLine="0"/>
              <w:rPr>
                <w:lang w:eastAsia="en-US"/>
              </w:rPr>
            </w:pPr>
          </w:p>
        </w:tc>
        <w:tc>
          <w:tcPr>
            <w:tcW w:w="7500" w:type="dxa"/>
            <w:tcBorders>
              <w:top w:val="nil"/>
              <w:left w:val="nil"/>
              <w:bottom w:val="nil"/>
              <w:right w:val="nil"/>
            </w:tcBorders>
          </w:tcPr>
          <w:p w:rsidR="008A4C3A" w:rsidRPr="00DA6686" w:rsidRDefault="008A4C3A" w:rsidP="00D6632E">
            <w:pPr>
              <w:widowControl w:val="0"/>
              <w:autoSpaceDE w:val="0"/>
              <w:autoSpaceDN w:val="0"/>
              <w:adjustRightInd w:val="0"/>
              <w:ind w:firstLine="34"/>
              <w:rPr>
                <w:color w:val="auto"/>
                <w:lang w:eastAsia="en-US"/>
              </w:rPr>
            </w:pPr>
            <w:r w:rsidRPr="00DA6686">
              <w:rPr>
                <w:color w:val="auto"/>
                <w:lang w:eastAsia="en-US"/>
              </w:rPr>
              <w:t>Формирование системы стратегического управления Забайкальского края.</w:t>
            </w:r>
          </w:p>
        </w:tc>
      </w:tr>
      <w:tr w:rsidR="008A4C3A" w:rsidRPr="00DA6686" w:rsidTr="00D6632E">
        <w:tc>
          <w:tcPr>
            <w:tcW w:w="2104" w:type="dxa"/>
            <w:tcBorders>
              <w:top w:val="nil"/>
              <w:left w:val="nil"/>
              <w:bottom w:val="nil"/>
              <w:right w:val="nil"/>
            </w:tcBorders>
          </w:tcPr>
          <w:p w:rsidR="008A4C3A" w:rsidRPr="00DA6686" w:rsidRDefault="008A4C3A" w:rsidP="00D6632E">
            <w:pPr>
              <w:widowControl w:val="0"/>
              <w:autoSpaceDE w:val="0"/>
              <w:autoSpaceDN w:val="0"/>
              <w:adjustRightInd w:val="0"/>
              <w:ind w:firstLine="0"/>
              <w:rPr>
                <w:color w:val="auto"/>
                <w:lang w:eastAsia="en-US"/>
              </w:rPr>
            </w:pPr>
            <w:r w:rsidRPr="00DA6686">
              <w:rPr>
                <w:color w:val="auto"/>
                <w:lang w:eastAsia="en-US"/>
              </w:rPr>
              <w:t>Задачи подпрограммы</w:t>
            </w:r>
          </w:p>
        </w:tc>
        <w:tc>
          <w:tcPr>
            <w:tcW w:w="7500" w:type="dxa"/>
            <w:tcBorders>
              <w:top w:val="nil"/>
              <w:left w:val="nil"/>
              <w:bottom w:val="nil"/>
              <w:right w:val="nil"/>
            </w:tcBorders>
          </w:tcPr>
          <w:p w:rsidR="008A4C3A" w:rsidRPr="00DA6686" w:rsidRDefault="008A4C3A" w:rsidP="00D6632E">
            <w:pPr>
              <w:ind w:firstLine="34"/>
              <w:rPr>
                <w:color w:val="auto"/>
                <w:lang w:eastAsia="en-US"/>
              </w:rPr>
            </w:pPr>
            <w:r w:rsidRPr="00DA6686">
              <w:rPr>
                <w:color w:val="auto"/>
                <w:lang w:eastAsia="en-US"/>
              </w:rPr>
              <w:t>Совершенствование нормативно-правовой базы и развитие системы стратегического планирования и прогнозирования социально-экономического развития Забайкальского края в соответствии с федеральным законом от 28 июня 2014 года № 172-ФЗ «О стратегическом планировании в Российской Федерации»;</w:t>
            </w:r>
          </w:p>
          <w:p w:rsidR="008A4C3A" w:rsidRPr="00DA6686" w:rsidRDefault="008A4C3A" w:rsidP="00D6632E">
            <w:pPr>
              <w:ind w:firstLine="34"/>
              <w:rPr>
                <w:color w:val="auto"/>
                <w:lang w:eastAsia="en-US"/>
              </w:rPr>
            </w:pPr>
            <w:r w:rsidRPr="00DA6686">
              <w:rPr>
                <w:color w:val="auto"/>
                <w:lang w:eastAsia="en-US"/>
              </w:rPr>
              <w:t>обеспечение реализации Стратегии социально-экономического развития Забайкальского края на период до 2030 года;</w:t>
            </w:r>
          </w:p>
          <w:p w:rsidR="008A4C3A" w:rsidRPr="00DA6686" w:rsidRDefault="008A4C3A" w:rsidP="00D6632E">
            <w:pPr>
              <w:ind w:firstLine="34"/>
              <w:rPr>
                <w:color w:val="auto"/>
                <w:lang w:eastAsia="en-US"/>
              </w:rPr>
            </w:pPr>
            <w:r w:rsidRPr="00DA6686">
              <w:rPr>
                <w:color w:val="auto"/>
                <w:lang w:eastAsia="en-US"/>
              </w:rPr>
              <w:t>достижение приоритетов социально-экономического развития Забайкальского края путем повышения эффективности реализации государственных программ Забайкальского края;</w:t>
            </w:r>
          </w:p>
          <w:p w:rsidR="008A4C3A" w:rsidRPr="00DA6686" w:rsidRDefault="008A4C3A" w:rsidP="00D6632E">
            <w:pPr>
              <w:ind w:firstLine="34"/>
              <w:rPr>
                <w:color w:val="auto"/>
                <w:lang w:eastAsia="en-US"/>
              </w:rPr>
            </w:pPr>
            <w:r w:rsidRPr="00DA6686">
              <w:rPr>
                <w:color w:val="auto"/>
                <w:lang w:eastAsia="en-US"/>
              </w:rPr>
              <w:t>повышение достоверности разработки прогнозов социально-экономического развития края;</w:t>
            </w:r>
          </w:p>
          <w:p w:rsidR="008A4C3A" w:rsidRPr="00DA6686" w:rsidRDefault="008A4C3A" w:rsidP="00D6632E">
            <w:pPr>
              <w:ind w:firstLine="34"/>
              <w:rPr>
                <w:color w:val="auto"/>
                <w:lang w:eastAsia="en-US"/>
              </w:rPr>
            </w:pPr>
            <w:r w:rsidRPr="00DA6686">
              <w:rPr>
                <w:color w:val="auto"/>
                <w:lang w:eastAsia="en-US"/>
              </w:rPr>
              <w:t>проведение мониторинга социально-экономического развития Забайкальского края;</w:t>
            </w:r>
          </w:p>
          <w:p w:rsidR="008A4C3A" w:rsidRPr="00DA6686" w:rsidRDefault="008A4C3A" w:rsidP="00D6632E">
            <w:pPr>
              <w:widowControl w:val="0"/>
              <w:spacing w:line="240" w:lineRule="atLeast"/>
              <w:ind w:firstLine="34"/>
              <w:rPr>
                <w:color w:val="auto"/>
              </w:rPr>
            </w:pPr>
            <w:r w:rsidRPr="00DA6686">
              <w:rPr>
                <w:color w:val="auto"/>
              </w:rPr>
              <w:t>реализация Государственного плана подготовки управленческих кадров для организаций реального сектора экономики края;</w:t>
            </w:r>
          </w:p>
          <w:p w:rsidR="008A4C3A" w:rsidRPr="00DA6686" w:rsidRDefault="008A4C3A" w:rsidP="00D6632E">
            <w:pPr>
              <w:widowControl w:val="0"/>
              <w:spacing w:line="240" w:lineRule="atLeast"/>
              <w:ind w:firstLine="34"/>
              <w:rPr>
                <w:color w:val="auto"/>
              </w:rPr>
            </w:pPr>
            <w:r w:rsidRPr="00DA6686">
              <w:rPr>
                <w:color w:val="auto"/>
              </w:rPr>
              <w:t>обеспечение органов государственной власти Забайкальского края информационно-статистическими материалами.</w:t>
            </w:r>
          </w:p>
          <w:p w:rsidR="008A4C3A" w:rsidRPr="00DA6686" w:rsidRDefault="008A4C3A" w:rsidP="00D6632E">
            <w:pPr>
              <w:widowControl w:val="0"/>
              <w:spacing w:line="240" w:lineRule="atLeast"/>
              <w:ind w:firstLine="34"/>
              <w:rPr>
                <w:color w:val="auto"/>
                <w:lang w:eastAsia="en-US"/>
              </w:rPr>
            </w:pPr>
          </w:p>
        </w:tc>
      </w:tr>
      <w:tr w:rsidR="008A4C3A" w:rsidRPr="00DA6686" w:rsidTr="00D6632E">
        <w:tc>
          <w:tcPr>
            <w:tcW w:w="2104" w:type="dxa"/>
            <w:tcBorders>
              <w:top w:val="nil"/>
              <w:left w:val="nil"/>
              <w:bottom w:val="nil"/>
              <w:right w:val="nil"/>
            </w:tcBorders>
          </w:tcPr>
          <w:p w:rsidR="008A4C3A" w:rsidRPr="00DC253B" w:rsidRDefault="008A4C3A" w:rsidP="00D6632E">
            <w:pPr>
              <w:pStyle w:val="ConsPlusCell"/>
              <w:ind w:firstLine="0"/>
              <w:rPr>
                <w:lang w:eastAsia="en-US"/>
              </w:rPr>
            </w:pPr>
            <w:r w:rsidRPr="00DC253B">
              <w:rPr>
                <w:lang w:eastAsia="en-US"/>
              </w:rPr>
              <w:t>Этапы и сроки  реализации  подпрограммы</w:t>
            </w:r>
          </w:p>
          <w:p w:rsidR="008A4C3A" w:rsidRPr="00DC253B" w:rsidRDefault="008A4C3A" w:rsidP="00D6632E">
            <w:pPr>
              <w:pStyle w:val="ConsPlusCell"/>
              <w:ind w:firstLine="0"/>
              <w:rPr>
                <w:lang w:eastAsia="en-US"/>
              </w:rPr>
            </w:pPr>
          </w:p>
        </w:tc>
        <w:tc>
          <w:tcPr>
            <w:tcW w:w="7500" w:type="dxa"/>
            <w:tcBorders>
              <w:top w:val="nil"/>
              <w:left w:val="nil"/>
              <w:bottom w:val="nil"/>
              <w:right w:val="nil"/>
            </w:tcBorders>
          </w:tcPr>
          <w:p w:rsidR="008A4C3A" w:rsidRPr="00DC253B" w:rsidRDefault="008A4C3A" w:rsidP="00D6632E">
            <w:pPr>
              <w:widowControl w:val="0"/>
              <w:autoSpaceDE w:val="0"/>
              <w:autoSpaceDN w:val="0"/>
              <w:adjustRightInd w:val="0"/>
              <w:ind w:firstLine="34"/>
              <w:rPr>
                <w:color w:val="auto"/>
                <w:lang w:eastAsia="en-US"/>
              </w:rPr>
            </w:pPr>
            <w:r w:rsidRPr="00DC253B">
              <w:rPr>
                <w:color w:val="auto"/>
                <w:lang w:eastAsia="en-US"/>
              </w:rPr>
              <w:t>2014-202</w:t>
            </w:r>
            <w:r w:rsidR="00A418AC" w:rsidRPr="00DC253B">
              <w:rPr>
                <w:color w:val="auto"/>
                <w:lang w:eastAsia="en-US"/>
              </w:rPr>
              <w:t>1</w:t>
            </w:r>
            <w:r w:rsidRPr="00DC253B">
              <w:rPr>
                <w:color w:val="auto"/>
                <w:lang w:eastAsia="en-US"/>
              </w:rPr>
              <w:t xml:space="preserve"> годы.</w:t>
            </w:r>
          </w:p>
          <w:p w:rsidR="008A4C3A" w:rsidRPr="00DA6686" w:rsidRDefault="008A4C3A" w:rsidP="00D6632E">
            <w:pPr>
              <w:widowControl w:val="0"/>
              <w:autoSpaceDE w:val="0"/>
              <w:autoSpaceDN w:val="0"/>
              <w:adjustRightInd w:val="0"/>
              <w:ind w:firstLine="34"/>
              <w:rPr>
                <w:color w:val="auto"/>
                <w:lang w:eastAsia="en-US"/>
              </w:rPr>
            </w:pPr>
            <w:r w:rsidRPr="00DC253B">
              <w:rPr>
                <w:color w:val="auto"/>
                <w:lang w:eastAsia="en-US"/>
              </w:rPr>
              <w:t>Один этап.</w:t>
            </w:r>
          </w:p>
        </w:tc>
      </w:tr>
      <w:tr w:rsidR="008A4C3A" w:rsidRPr="00DA6686" w:rsidTr="00D6632E">
        <w:tc>
          <w:tcPr>
            <w:tcW w:w="2104" w:type="dxa"/>
            <w:tcBorders>
              <w:top w:val="nil"/>
              <w:left w:val="nil"/>
              <w:bottom w:val="nil"/>
              <w:right w:val="nil"/>
            </w:tcBorders>
          </w:tcPr>
          <w:p w:rsidR="008A4C3A" w:rsidRPr="00DA6686" w:rsidRDefault="008A4C3A" w:rsidP="00D6632E">
            <w:pPr>
              <w:pStyle w:val="ConsPlusCell"/>
              <w:ind w:firstLine="0"/>
              <w:rPr>
                <w:lang w:eastAsia="en-US"/>
              </w:rPr>
            </w:pPr>
            <w:r w:rsidRPr="00DA6686">
              <w:rPr>
                <w:lang w:eastAsia="en-US"/>
              </w:rPr>
              <w:t>Объемы бюджетных   ассигнований подпрограммы</w:t>
            </w:r>
          </w:p>
        </w:tc>
        <w:tc>
          <w:tcPr>
            <w:tcW w:w="7500" w:type="dxa"/>
            <w:tcBorders>
              <w:top w:val="nil"/>
              <w:left w:val="nil"/>
              <w:bottom w:val="nil"/>
              <w:right w:val="nil"/>
            </w:tcBorders>
          </w:tcPr>
          <w:p w:rsidR="008A4C3A" w:rsidRPr="00DC253B" w:rsidRDefault="008A4C3A" w:rsidP="00D6632E">
            <w:pPr>
              <w:ind w:left="21" w:firstLine="0"/>
              <w:rPr>
                <w:color w:val="auto"/>
              </w:rPr>
            </w:pPr>
            <w:r w:rsidRPr="00DC253B">
              <w:rPr>
                <w:color w:val="auto"/>
              </w:rPr>
              <w:t xml:space="preserve">Общий объем финансирования подпрограммы составит </w:t>
            </w:r>
            <w:r w:rsidR="00576582" w:rsidRPr="00DC253B">
              <w:rPr>
                <w:color w:val="auto"/>
              </w:rPr>
              <w:t>9510,3</w:t>
            </w:r>
            <w:r w:rsidRPr="00DC253B">
              <w:rPr>
                <w:color w:val="auto"/>
              </w:rPr>
              <w:t xml:space="preserve"> тыс. рублей, в том числе:</w:t>
            </w:r>
          </w:p>
          <w:p w:rsidR="008A4C3A" w:rsidRPr="00DC253B" w:rsidRDefault="008A4C3A" w:rsidP="00D6632E">
            <w:pPr>
              <w:ind w:left="21" w:firstLine="0"/>
              <w:rPr>
                <w:color w:val="auto"/>
              </w:rPr>
            </w:pPr>
            <w:r w:rsidRPr="00DC253B">
              <w:rPr>
                <w:color w:val="auto"/>
              </w:rPr>
              <w:t>в 2014 году – 1926,9 тыс. рублей;</w:t>
            </w:r>
          </w:p>
          <w:p w:rsidR="008A4C3A" w:rsidRPr="00DC253B" w:rsidRDefault="008A4C3A" w:rsidP="00D6632E">
            <w:pPr>
              <w:ind w:left="21" w:firstLine="0"/>
              <w:rPr>
                <w:color w:val="auto"/>
              </w:rPr>
            </w:pPr>
            <w:r w:rsidRPr="00DC253B">
              <w:rPr>
                <w:color w:val="auto"/>
              </w:rPr>
              <w:t>в 2015 году – 2654,1  тыс. рублей;</w:t>
            </w:r>
          </w:p>
          <w:p w:rsidR="008A4C3A" w:rsidRPr="00DC253B" w:rsidRDefault="008A4C3A" w:rsidP="00D6632E">
            <w:pPr>
              <w:ind w:left="21" w:firstLine="0"/>
              <w:rPr>
                <w:color w:val="auto"/>
              </w:rPr>
            </w:pPr>
            <w:r w:rsidRPr="00DC253B">
              <w:rPr>
                <w:color w:val="auto"/>
              </w:rPr>
              <w:t>в 2016 году – 1</w:t>
            </w:r>
            <w:r w:rsidR="00DA35C8" w:rsidRPr="00DC253B">
              <w:rPr>
                <w:color w:val="auto"/>
              </w:rPr>
              <w:t>829</w:t>
            </w:r>
            <w:r w:rsidRPr="00DC253B">
              <w:rPr>
                <w:color w:val="auto"/>
              </w:rPr>
              <w:t>,</w:t>
            </w:r>
            <w:r w:rsidR="00F83B29" w:rsidRPr="00DC253B">
              <w:rPr>
                <w:color w:val="auto"/>
              </w:rPr>
              <w:t>6</w:t>
            </w:r>
            <w:r w:rsidRPr="00DC253B">
              <w:rPr>
                <w:color w:val="auto"/>
              </w:rPr>
              <w:t xml:space="preserve"> тыс. рублей;</w:t>
            </w:r>
          </w:p>
          <w:p w:rsidR="008A4C3A" w:rsidRPr="00DC253B" w:rsidRDefault="008A4C3A" w:rsidP="00D6632E">
            <w:pPr>
              <w:ind w:left="21" w:firstLine="0"/>
              <w:rPr>
                <w:color w:val="auto"/>
              </w:rPr>
            </w:pPr>
            <w:r w:rsidRPr="00DC253B">
              <w:rPr>
                <w:color w:val="auto"/>
              </w:rPr>
              <w:t xml:space="preserve">в 2017 году – </w:t>
            </w:r>
            <w:r w:rsidR="00382ECA" w:rsidRPr="00DC253B">
              <w:rPr>
                <w:color w:val="auto"/>
              </w:rPr>
              <w:t>1181,7</w:t>
            </w:r>
            <w:r w:rsidRPr="00DC253B">
              <w:rPr>
                <w:color w:val="auto"/>
              </w:rPr>
              <w:t xml:space="preserve"> тыс. рублей;</w:t>
            </w:r>
          </w:p>
          <w:p w:rsidR="00D97316" w:rsidRPr="00DC253B" w:rsidRDefault="008A4C3A" w:rsidP="00D97316">
            <w:pPr>
              <w:ind w:left="21" w:firstLine="0"/>
              <w:rPr>
                <w:color w:val="auto"/>
              </w:rPr>
            </w:pPr>
            <w:r w:rsidRPr="00DC253B">
              <w:rPr>
                <w:color w:val="auto"/>
              </w:rPr>
              <w:t>в 2018 году –</w:t>
            </w:r>
            <w:r w:rsidR="00382ECA" w:rsidRPr="00DC253B">
              <w:rPr>
                <w:color w:val="auto"/>
              </w:rPr>
              <w:t xml:space="preserve"> </w:t>
            </w:r>
            <w:r w:rsidR="00D97316" w:rsidRPr="00DC253B">
              <w:rPr>
                <w:color w:val="auto"/>
              </w:rPr>
              <w:t>295,6</w:t>
            </w:r>
            <w:r w:rsidRPr="00DC253B">
              <w:rPr>
                <w:color w:val="auto"/>
              </w:rPr>
              <w:t xml:space="preserve"> тыс. рублей;</w:t>
            </w:r>
          </w:p>
          <w:p w:rsidR="008A4C3A" w:rsidRPr="00DC253B" w:rsidRDefault="008A4C3A" w:rsidP="00D6632E">
            <w:pPr>
              <w:ind w:left="21" w:firstLine="0"/>
              <w:rPr>
                <w:color w:val="auto"/>
              </w:rPr>
            </w:pPr>
            <w:r w:rsidRPr="00DC253B">
              <w:rPr>
                <w:color w:val="auto"/>
              </w:rPr>
              <w:t>в 2019 году –</w:t>
            </w:r>
            <w:r w:rsidR="00382ECA" w:rsidRPr="00DC253B">
              <w:rPr>
                <w:color w:val="auto"/>
              </w:rPr>
              <w:t xml:space="preserve"> </w:t>
            </w:r>
            <w:r w:rsidR="00D97316" w:rsidRPr="00DC253B">
              <w:rPr>
                <w:color w:val="auto"/>
              </w:rPr>
              <w:t>272,0</w:t>
            </w:r>
            <w:r w:rsidRPr="00DC253B">
              <w:rPr>
                <w:color w:val="auto"/>
              </w:rPr>
              <w:t xml:space="preserve"> тыс. рублей;</w:t>
            </w:r>
          </w:p>
          <w:p w:rsidR="008A4C3A" w:rsidRPr="00DC253B" w:rsidRDefault="008A4C3A" w:rsidP="00D6632E">
            <w:pPr>
              <w:ind w:left="21" w:firstLine="0"/>
              <w:rPr>
                <w:color w:val="auto"/>
              </w:rPr>
            </w:pPr>
            <w:r w:rsidRPr="00DC253B">
              <w:rPr>
                <w:color w:val="auto"/>
              </w:rPr>
              <w:t xml:space="preserve">в 2020 году – </w:t>
            </w:r>
            <w:r w:rsidR="00D97316" w:rsidRPr="00DC253B">
              <w:rPr>
                <w:color w:val="auto"/>
              </w:rPr>
              <w:t>258,0</w:t>
            </w:r>
            <w:r w:rsidR="00607A02" w:rsidRPr="00DC253B">
              <w:rPr>
                <w:color w:val="auto"/>
              </w:rPr>
              <w:t xml:space="preserve"> тыс. рублей;</w:t>
            </w:r>
          </w:p>
          <w:p w:rsidR="00607A02" w:rsidRPr="00DC253B" w:rsidRDefault="00607A02" w:rsidP="00D6632E">
            <w:pPr>
              <w:ind w:left="21" w:firstLine="0"/>
              <w:rPr>
                <w:color w:val="auto"/>
              </w:rPr>
            </w:pPr>
            <w:r w:rsidRPr="00DC253B">
              <w:rPr>
                <w:color w:val="auto"/>
              </w:rPr>
              <w:t>в 2021 году –</w:t>
            </w:r>
            <w:r w:rsidR="00AE0AA6" w:rsidRPr="00DC253B">
              <w:rPr>
                <w:color w:val="auto"/>
              </w:rPr>
              <w:t xml:space="preserve"> 677,0 тыс. рублей. </w:t>
            </w:r>
            <w:r w:rsidRPr="00DC253B">
              <w:rPr>
                <w:color w:val="auto"/>
              </w:rPr>
              <w:t xml:space="preserve"> </w:t>
            </w:r>
          </w:p>
          <w:p w:rsidR="008A4C3A" w:rsidRPr="00DC253B" w:rsidRDefault="008A4C3A" w:rsidP="00D6632E">
            <w:pPr>
              <w:ind w:left="21" w:firstLine="0"/>
              <w:rPr>
                <w:color w:val="auto"/>
              </w:rPr>
            </w:pPr>
            <w:r w:rsidRPr="00DC253B">
              <w:rPr>
                <w:color w:val="auto"/>
              </w:rPr>
              <w:t>Из них:</w:t>
            </w:r>
          </w:p>
          <w:p w:rsidR="008A4C3A" w:rsidRPr="00DC253B" w:rsidRDefault="008A4C3A" w:rsidP="00D6632E">
            <w:pPr>
              <w:ind w:left="21" w:firstLine="0"/>
              <w:rPr>
                <w:color w:val="auto"/>
              </w:rPr>
            </w:pPr>
            <w:r w:rsidRPr="00DC253B">
              <w:rPr>
                <w:color w:val="auto"/>
              </w:rPr>
              <w:t xml:space="preserve">средства бюджета Забайкальского края </w:t>
            </w:r>
            <w:r w:rsidR="00576582" w:rsidRPr="00DC253B">
              <w:rPr>
                <w:color w:val="auto"/>
              </w:rPr>
              <w:t>7368,1</w:t>
            </w:r>
            <w:r w:rsidRPr="00DC253B">
              <w:rPr>
                <w:color w:val="auto"/>
              </w:rPr>
              <w:t xml:space="preserve"> тыс. рублей, в том числе:</w:t>
            </w:r>
          </w:p>
          <w:p w:rsidR="008A4C3A" w:rsidRPr="00DC253B" w:rsidRDefault="008A4C3A" w:rsidP="00D6632E">
            <w:pPr>
              <w:ind w:left="21" w:firstLine="0"/>
              <w:rPr>
                <w:color w:val="auto"/>
              </w:rPr>
            </w:pPr>
            <w:r w:rsidRPr="00DC253B">
              <w:rPr>
                <w:color w:val="auto"/>
              </w:rPr>
              <w:t>в 2014 году – 1393,3 тыс. рублей;</w:t>
            </w:r>
          </w:p>
          <w:p w:rsidR="008A4C3A" w:rsidRPr="00DC253B" w:rsidRDefault="008A4C3A" w:rsidP="00D6632E">
            <w:pPr>
              <w:ind w:left="21" w:firstLine="0"/>
              <w:rPr>
                <w:color w:val="auto"/>
              </w:rPr>
            </w:pPr>
            <w:r w:rsidRPr="00DC253B">
              <w:rPr>
                <w:color w:val="auto"/>
              </w:rPr>
              <w:t>в 2015 году – 2128,8 тыс. рублей;</w:t>
            </w:r>
          </w:p>
          <w:p w:rsidR="008A4C3A" w:rsidRPr="00DC253B" w:rsidRDefault="008A4C3A" w:rsidP="00D6632E">
            <w:pPr>
              <w:ind w:left="21" w:firstLine="0"/>
              <w:rPr>
                <w:color w:val="auto"/>
              </w:rPr>
            </w:pPr>
            <w:r w:rsidRPr="00DC253B">
              <w:rPr>
                <w:color w:val="auto"/>
              </w:rPr>
              <w:t xml:space="preserve">в 2016 году – </w:t>
            </w:r>
            <w:r w:rsidR="00DA35C8" w:rsidRPr="00DC253B">
              <w:rPr>
                <w:color w:val="auto"/>
              </w:rPr>
              <w:t>1495</w:t>
            </w:r>
            <w:r w:rsidRPr="00DC253B">
              <w:rPr>
                <w:color w:val="auto"/>
              </w:rPr>
              <w:t>,0 тыс. рублей;</w:t>
            </w:r>
          </w:p>
          <w:p w:rsidR="008A4C3A" w:rsidRPr="00DC253B" w:rsidRDefault="008A4C3A" w:rsidP="00D6632E">
            <w:pPr>
              <w:ind w:left="21" w:firstLine="0"/>
              <w:rPr>
                <w:color w:val="auto"/>
              </w:rPr>
            </w:pPr>
            <w:r w:rsidRPr="00DC253B">
              <w:rPr>
                <w:color w:val="auto"/>
              </w:rPr>
              <w:t xml:space="preserve">в 2017 году – </w:t>
            </w:r>
            <w:r w:rsidR="00C2046C" w:rsidRPr="00DC253B">
              <w:rPr>
                <w:color w:val="auto"/>
              </w:rPr>
              <w:t>849,0</w:t>
            </w:r>
            <w:r w:rsidRPr="00DC253B">
              <w:rPr>
                <w:color w:val="auto"/>
              </w:rPr>
              <w:t xml:space="preserve"> тыс. рублей;</w:t>
            </w:r>
          </w:p>
          <w:p w:rsidR="008A4C3A" w:rsidRPr="00DC253B" w:rsidRDefault="008A4C3A" w:rsidP="00D6632E">
            <w:pPr>
              <w:ind w:left="21" w:firstLine="0"/>
              <w:rPr>
                <w:color w:val="auto"/>
              </w:rPr>
            </w:pPr>
            <w:r w:rsidRPr="00DC253B">
              <w:rPr>
                <w:color w:val="auto"/>
              </w:rPr>
              <w:t xml:space="preserve">в 2018 году – </w:t>
            </w:r>
            <w:r w:rsidR="00D97316" w:rsidRPr="00DC253B">
              <w:rPr>
                <w:color w:val="auto"/>
              </w:rPr>
              <w:t>295,6</w:t>
            </w:r>
            <w:r w:rsidRPr="00DC253B">
              <w:rPr>
                <w:color w:val="auto"/>
              </w:rPr>
              <w:t xml:space="preserve"> тыс. рублей;</w:t>
            </w:r>
          </w:p>
          <w:p w:rsidR="008A4C3A" w:rsidRPr="00DC253B" w:rsidRDefault="008A4C3A" w:rsidP="00D6632E">
            <w:pPr>
              <w:ind w:left="21" w:firstLine="0"/>
              <w:rPr>
                <w:color w:val="auto"/>
              </w:rPr>
            </w:pPr>
            <w:r w:rsidRPr="00DC253B">
              <w:rPr>
                <w:color w:val="auto"/>
              </w:rPr>
              <w:t xml:space="preserve">в 2019 году – </w:t>
            </w:r>
            <w:r w:rsidR="00D97316" w:rsidRPr="00DC253B">
              <w:rPr>
                <w:color w:val="auto"/>
              </w:rPr>
              <w:t>272,0</w:t>
            </w:r>
            <w:r w:rsidRPr="00DC253B">
              <w:rPr>
                <w:color w:val="auto"/>
              </w:rPr>
              <w:t xml:space="preserve"> тыс. рублей;</w:t>
            </w:r>
          </w:p>
          <w:p w:rsidR="008A4C3A" w:rsidRPr="00DC253B" w:rsidRDefault="008A4C3A" w:rsidP="00D6632E">
            <w:pPr>
              <w:ind w:left="21" w:firstLine="0"/>
              <w:rPr>
                <w:color w:val="auto"/>
              </w:rPr>
            </w:pPr>
            <w:r w:rsidRPr="00DC253B">
              <w:rPr>
                <w:color w:val="auto"/>
              </w:rPr>
              <w:t xml:space="preserve">в 2020 году – </w:t>
            </w:r>
            <w:r w:rsidR="00D97316" w:rsidRPr="00DC253B">
              <w:rPr>
                <w:color w:val="auto"/>
              </w:rPr>
              <w:t>258,0</w:t>
            </w:r>
            <w:r w:rsidRPr="00DC253B">
              <w:rPr>
                <w:color w:val="auto"/>
              </w:rPr>
              <w:t xml:space="preserve"> тыс. рублей;</w:t>
            </w:r>
          </w:p>
          <w:p w:rsidR="00607A02" w:rsidRPr="00DC253B" w:rsidRDefault="00607A02" w:rsidP="00D6632E">
            <w:pPr>
              <w:ind w:left="21" w:firstLine="0"/>
              <w:rPr>
                <w:color w:val="auto"/>
              </w:rPr>
            </w:pPr>
            <w:r w:rsidRPr="00DC253B">
              <w:rPr>
                <w:color w:val="auto"/>
              </w:rPr>
              <w:t xml:space="preserve">в 2021 году – </w:t>
            </w:r>
            <w:r w:rsidR="00576582" w:rsidRPr="00DC253B">
              <w:rPr>
                <w:color w:val="auto"/>
              </w:rPr>
              <w:t xml:space="preserve">677,0 тыс. рублей. </w:t>
            </w:r>
          </w:p>
          <w:p w:rsidR="008A4C3A" w:rsidRPr="00DC253B" w:rsidRDefault="008A4C3A" w:rsidP="00D6632E">
            <w:pPr>
              <w:ind w:left="21" w:firstLine="0"/>
              <w:rPr>
                <w:color w:val="auto"/>
              </w:rPr>
            </w:pPr>
            <w:r w:rsidRPr="00DC253B">
              <w:rPr>
                <w:color w:val="auto"/>
              </w:rPr>
              <w:t xml:space="preserve">средства федерального бюджета </w:t>
            </w:r>
            <w:r w:rsidR="00D97316" w:rsidRPr="00DC253B">
              <w:rPr>
                <w:color w:val="auto"/>
              </w:rPr>
              <w:t>2142,2</w:t>
            </w:r>
            <w:r w:rsidRPr="00DC253B">
              <w:rPr>
                <w:color w:val="auto"/>
              </w:rPr>
              <w:t xml:space="preserve"> тыс. рублей, в том числе:</w:t>
            </w:r>
          </w:p>
          <w:p w:rsidR="008A4C3A" w:rsidRPr="00DC253B" w:rsidRDefault="008A4C3A" w:rsidP="00D6632E">
            <w:pPr>
              <w:ind w:left="21" w:firstLine="0"/>
              <w:rPr>
                <w:color w:val="auto"/>
              </w:rPr>
            </w:pPr>
            <w:r w:rsidRPr="00DC253B">
              <w:rPr>
                <w:color w:val="auto"/>
              </w:rPr>
              <w:t>в 2014 году – 533,6 тыс. рублей;</w:t>
            </w:r>
          </w:p>
          <w:p w:rsidR="008A4C3A" w:rsidRPr="00DC253B" w:rsidRDefault="008A4C3A" w:rsidP="00D6632E">
            <w:pPr>
              <w:ind w:left="21" w:firstLine="0"/>
              <w:rPr>
                <w:color w:val="auto"/>
              </w:rPr>
            </w:pPr>
            <w:r w:rsidRPr="00DC253B">
              <w:rPr>
                <w:color w:val="auto"/>
              </w:rPr>
              <w:t>в 2015 году – 525,3  тыс. рублей</w:t>
            </w:r>
            <w:r w:rsidR="00382ECA" w:rsidRPr="00DC253B">
              <w:rPr>
                <w:color w:val="auto"/>
              </w:rPr>
              <w:t>;</w:t>
            </w:r>
          </w:p>
          <w:p w:rsidR="008A4C3A" w:rsidRPr="00DC253B" w:rsidRDefault="00C31F32" w:rsidP="00D6632E">
            <w:pPr>
              <w:widowControl w:val="0"/>
              <w:spacing w:line="240" w:lineRule="atLeast"/>
              <w:ind w:firstLine="34"/>
              <w:rPr>
                <w:color w:val="auto"/>
                <w:lang w:eastAsia="en-US"/>
              </w:rPr>
            </w:pPr>
            <w:r w:rsidRPr="00DC253B">
              <w:rPr>
                <w:color w:val="auto"/>
                <w:lang w:eastAsia="en-US"/>
              </w:rPr>
              <w:t>в 2016 году – 334,7 тыс.</w:t>
            </w:r>
            <w:r w:rsidR="00382ECA" w:rsidRPr="00DC253B">
              <w:rPr>
                <w:color w:val="auto"/>
                <w:lang w:eastAsia="en-US"/>
              </w:rPr>
              <w:t xml:space="preserve"> </w:t>
            </w:r>
            <w:r w:rsidRPr="00DC253B">
              <w:rPr>
                <w:color w:val="auto"/>
                <w:lang w:eastAsia="en-US"/>
              </w:rPr>
              <w:t>рубле</w:t>
            </w:r>
            <w:r w:rsidR="00382ECA" w:rsidRPr="00DC253B">
              <w:rPr>
                <w:color w:val="auto"/>
                <w:lang w:eastAsia="en-US"/>
              </w:rPr>
              <w:t>й;</w:t>
            </w:r>
          </w:p>
          <w:p w:rsidR="00D97316" w:rsidRPr="00DC253B" w:rsidRDefault="00382ECA" w:rsidP="00D97316">
            <w:pPr>
              <w:widowControl w:val="0"/>
              <w:spacing w:line="240" w:lineRule="atLeast"/>
              <w:ind w:firstLine="34"/>
              <w:rPr>
                <w:color w:val="auto"/>
                <w:lang w:eastAsia="en-US"/>
              </w:rPr>
            </w:pPr>
            <w:r w:rsidRPr="00DC253B">
              <w:rPr>
                <w:color w:val="auto"/>
                <w:lang w:eastAsia="en-US"/>
              </w:rPr>
              <w:t xml:space="preserve">в 2017 году – </w:t>
            </w:r>
            <w:r w:rsidR="00BA2268" w:rsidRPr="00DC253B">
              <w:rPr>
                <w:color w:val="auto"/>
                <w:lang w:eastAsia="en-US"/>
              </w:rPr>
              <w:t>332,</w:t>
            </w:r>
            <w:r w:rsidR="00C2046C" w:rsidRPr="00DC253B">
              <w:rPr>
                <w:color w:val="auto"/>
                <w:lang w:eastAsia="en-US"/>
              </w:rPr>
              <w:t>6</w:t>
            </w:r>
            <w:r w:rsidR="00BA2268" w:rsidRPr="00DC253B">
              <w:rPr>
                <w:color w:val="auto"/>
                <w:lang w:eastAsia="en-US"/>
              </w:rPr>
              <w:t xml:space="preserve"> тыс. рублей</w:t>
            </w:r>
            <w:r w:rsidR="00D97316" w:rsidRPr="00DC253B">
              <w:rPr>
                <w:color w:val="auto"/>
                <w:lang w:eastAsia="en-US"/>
              </w:rPr>
              <w:t>;</w:t>
            </w:r>
          </w:p>
          <w:p w:rsidR="00D97316" w:rsidRPr="00DC253B" w:rsidRDefault="00103FE5" w:rsidP="00D97316">
            <w:pPr>
              <w:widowControl w:val="0"/>
              <w:spacing w:line="240" w:lineRule="atLeast"/>
              <w:ind w:firstLine="34"/>
              <w:rPr>
                <w:color w:val="auto"/>
                <w:lang w:eastAsia="en-US"/>
              </w:rPr>
            </w:pPr>
            <w:r w:rsidRPr="00DC253B">
              <w:rPr>
                <w:color w:val="auto"/>
              </w:rPr>
              <w:t>в 2018 году – 416,0 тыс. рублей.</w:t>
            </w:r>
          </w:p>
          <w:p w:rsidR="00C31F32" w:rsidRPr="00DC253B" w:rsidRDefault="00C31F32" w:rsidP="00607A02">
            <w:pPr>
              <w:widowControl w:val="0"/>
              <w:autoSpaceDE w:val="0"/>
              <w:autoSpaceDN w:val="0"/>
              <w:adjustRightInd w:val="0"/>
              <w:ind w:firstLine="0"/>
              <w:rPr>
                <w:sz w:val="22"/>
                <w:szCs w:val="22"/>
              </w:rPr>
            </w:pPr>
          </w:p>
        </w:tc>
      </w:tr>
      <w:tr w:rsidR="008A4C3A" w:rsidRPr="00DA6686" w:rsidTr="00D6632E">
        <w:tc>
          <w:tcPr>
            <w:tcW w:w="2104" w:type="dxa"/>
            <w:tcBorders>
              <w:top w:val="nil"/>
              <w:left w:val="nil"/>
              <w:bottom w:val="nil"/>
              <w:right w:val="nil"/>
            </w:tcBorders>
          </w:tcPr>
          <w:p w:rsidR="008A4C3A" w:rsidRPr="00DA6686" w:rsidRDefault="008A4C3A" w:rsidP="00D6632E">
            <w:pPr>
              <w:widowControl w:val="0"/>
              <w:autoSpaceDE w:val="0"/>
              <w:autoSpaceDN w:val="0"/>
              <w:adjustRightInd w:val="0"/>
              <w:ind w:firstLine="0"/>
              <w:rPr>
                <w:color w:val="auto"/>
                <w:lang w:eastAsia="en-US"/>
              </w:rPr>
            </w:pPr>
            <w:r w:rsidRPr="00DA6686">
              <w:rPr>
                <w:color w:val="auto"/>
                <w:lang w:eastAsia="en-US"/>
              </w:rPr>
              <w:t>Ожидаемые значения показателей конечных результатов реализации подпрограммы</w:t>
            </w:r>
          </w:p>
        </w:tc>
        <w:tc>
          <w:tcPr>
            <w:tcW w:w="7500" w:type="dxa"/>
            <w:tcBorders>
              <w:top w:val="nil"/>
              <w:left w:val="nil"/>
              <w:bottom w:val="nil"/>
              <w:right w:val="nil"/>
            </w:tcBorders>
          </w:tcPr>
          <w:p w:rsidR="008A4C3A" w:rsidRPr="00E166BC" w:rsidRDefault="008A4C3A" w:rsidP="00D6632E">
            <w:pPr>
              <w:spacing w:after="120"/>
              <w:ind w:firstLine="34"/>
              <w:rPr>
                <w:color w:val="auto"/>
                <w:lang w:eastAsia="en-US"/>
              </w:rPr>
            </w:pPr>
            <w:r w:rsidRPr="00E166BC">
              <w:rPr>
                <w:color w:val="auto"/>
                <w:lang w:eastAsia="en-US"/>
              </w:rPr>
              <w:t>Среднее отклонение фактических значений по ключевым показателям социально-экономического развития края от запланированных в предшествующем году не будет превышать 10 процентных пунктов.</w:t>
            </w:r>
          </w:p>
          <w:p w:rsidR="008A4C3A" w:rsidRPr="00E166BC" w:rsidRDefault="00C31F32" w:rsidP="00D6632E">
            <w:pPr>
              <w:spacing w:after="120"/>
              <w:ind w:firstLine="34"/>
              <w:rPr>
                <w:color w:val="auto"/>
                <w:lang w:eastAsia="en-US"/>
              </w:rPr>
            </w:pPr>
            <w:r w:rsidRPr="00E166BC">
              <w:rPr>
                <w:color w:val="auto"/>
                <w:lang w:eastAsia="en-US"/>
              </w:rPr>
              <w:t xml:space="preserve">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 </w:t>
            </w:r>
            <w:r w:rsidR="00334DCB">
              <w:rPr>
                <w:color w:val="auto"/>
                <w:lang w:eastAsia="en-US"/>
              </w:rPr>
              <w:t>8</w:t>
            </w:r>
            <w:r w:rsidR="008A4C3A" w:rsidRPr="00E166BC">
              <w:rPr>
                <w:color w:val="auto"/>
                <w:lang w:eastAsia="en-US"/>
              </w:rPr>
              <w:t>0 %.</w:t>
            </w:r>
          </w:p>
          <w:p w:rsidR="008A4C3A" w:rsidRPr="00E166BC" w:rsidRDefault="008A4C3A" w:rsidP="00D6632E">
            <w:pPr>
              <w:spacing w:after="120"/>
              <w:ind w:firstLine="34"/>
              <w:rPr>
                <w:color w:val="auto"/>
                <w:lang w:eastAsia="en-US"/>
              </w:rPr>
            </w:pPr>
            <w:r w:rsidRPr="00E166BC">
              <w:rPr>
                <w:color w:val="auto"/>
                <w:lang w:eastAsia="en-US"/>
              </w:rPr>
              <w:t>ВРП на душу населения составит к 202</w:t>
            </w:r>
            <w:r w:rsidR="00103FE5" w:rsidRPr="00E166BC">
              <w:rPr>
                <w:color w:val="auto"/>
                <w:lang w:eastAsia="en-US"/>
              </w:rPr>
              <w:t>1</w:t>
            </w:r>
            <w:r w:rsidRPr="00E166BC">
              <w:rPr>
                <w:color w:val="auto"/>
                <w:lang w:eastAsia="en-US"/>
              </w:rPr>
              <w:t xml:space="preserve"> году </w:t>
            </w:r>
            <w:r w:rsidR="00103FE5" w:rsidRPr="00E166BC">
              <w:rPr>
                <w:color w:val="auto"/>
                <w:lang w:eastAsia="en-US"/>
              </w:rPr>
              <w:t>34</w:t>
            </w:r>
            <w:r w:rsidR="00E166BC" w:rsidRPr="00E166BC">
              <w:rPr>
                <w:color w:val="auto"/>
                <w:lang w:eastAsia="en-US"/>
              </w:rPr>
              <w:t>4</w:t>
            </w:r>
            <w:r w:rsidR="00103FE5" w:rsidRPr="00E166BC">
              <w:rPr>
                <w:color w:val="auto"/>
                <w:lang w:eastAsia="en-US"/>
              </w:rPr>
              <w:t>,</w:t>
            </w:r>
            <w:r w:rsidR="00E166BC" w:rsidRPr="00E166BC">
              <w:rPr>
                <w:color w:val="auto"/>
                <w:lang w:eastAsia="en-US"/>
              </w:rPr>
              <w:t>6</w:t>
            </w:r>
            <w:r w:rsidRPr="00E166BC">
              <w:rPr>
                <w:color w:val="auto"/>
                <w:lang w:eastAsia="en-US"/>
              </w:rPr>
              <w:t xml:space="preserve"> тыс. рублей.</w:t>
            </w:r>
          </w:p>
          <w:p w:rsidR="008A4C3A" w:rsidRPr="00E166BC" w:rsidRDefault="008A4C3A" w:rsidP="00D6632E">
            <w:pPr>
              <w:spacing w:after="120"/>
              <w:ind w:firstLine="34"/>
              <w:rPr>
                <w:color w:val="auto"/>
                <w:lang w:eastAsia="en-US"/>
              </w:rPr>
            </w:pPr>
          </w:p>
          <w:p w:rsidR="00103FE5" w:rsidRPr="00E166BC" w:rsidRDefault="00103FE5" w:rsidP="00D6632E">
            <w:pPr>
              <w:spacing w:after="120"/>
              <w:ind w:firstLine="34"/>
              <w:rPr>
                <w:color w:val="auto"/>
                <w:lang w:eastAsia="en-US"/>
              </w:rPr>
            </w:pPr>
          </w:p>
        </w:tc>
      </w:tr>
    </w:tbl>
    <w:p w:rsidR="008A4C3A" w:rsidRPr="00DA6686" w:rsidRDefault="008A4C3A" w:rsidP="008A4C3A">
      <w:pPr>
        <w:widowControl w:val="0"/>
        <w:autoSpaceDE w:val="0"/>
        <w:autoSpaceDN w:val="0"/>
        <w:adjustRightInd w:val="0"/>
        <w:ind w:firstLine="0"/>
        <w:jc w:val="center"/>
        <w:rPr>
          <w:b/>
          <w:bCs/>
          <w:color w:val="auto"/>
        </w:rPr>
      </w:pPr>
      <w:r w:rsidRPr="00DA6686">
        <w:rPr>
          <w:b/>
          <w:bCs/>
          <w:color w:val="auto"/>
        </w:rPr>
        <w:t>1. Характеристика текущего состояния сферы стратегического управления Забайкальского края</w:t>
      </w:r>
    </w:p>
    <w:p w:rsidR="008A4C3A" w:rsidRPr="00DA6686" w:rsidRDefault="008A4C3A" w:rsidP="008A4C3A">
      <w:pPr>
        <w:widowControl w:val="0"/>
        <w:autoSpaceDE w:val="0"/>
        <w:autoSpaceDN w:val="0"/>
        <w:adjustRightInd w:val="0"/>
        <w:ind w:firstLine="540"/>
        <w:rPr>
          <w:color w:val="auto"/>
        </w:rPr>
      </w:pPr>
    </w:p>
    <w:p w:rsidR="008A4C3A" w:rsidRPr="00DA6686" w:rsidRDefault="008A4C3A" w:rsidP="008A4C3A">
      <w:pPr>
        <w:rPr>
          <w:color w:val="auto"/>
        </w:rPr>
      </w:pPr>
      <w:r w:rsidRPr="00DA6686">
        <w:rPr>
          <w:color w:val="auto"/>
        </w:rPr>
        <w:t>Важнейшим фактором устойчивого социально-экономического развития Забайкальского края, повышения конкурентоспособности и инвестиционной привлекательности экономики края является наличие эффективно функционирующей системы стратегического планирования.</w:t>
      </w:r>
    </w:p>
    <w:p w:rsidR="008A4C3A" w:rsidRPr="00DA6686" w:rsidRDefault="008A4C3A" w:rsidP="008A4C3A">
      <w:pPr>
        <w:rPr>
          <w:color w:val="auto"/>
        </w:rPr>
      </w:pPr>
      <w:r w:rsidRPr="00DA6686">
        <w:rPr>
          <w:color w:val="auto"/>
        </w:rPr>
        <w:t>До 2015 года система стратегического планирования Забайкальского края основывалась на следующих нормативных правовых актах:</w:t>
      </w:r>
    </w:p>
    <w:p w:rsidR="008A4C3A" w:rsidRPr="00DA6686" w:rsidRDefault="008A4C3A" w:rsidP="008A4C3A">
      <w:pPr>
        <w:rPr>
          <w:color w:val="auto"/>
        </w:rPr>
      </w:pPr>
      <w:r w:rsidRPr="00DA6686">
        <w:rPr>
          <w:color w:val="auto"/>
        </w:rPr>
        <w:t>Закон Забайкальского края от 22 декабря 2009 года № 322-ЗЗК «О стратегическом планировании в Забайкальском крае»;</w:t>
      </w:r>
    </w:p>
    <w:p w:rsidR="008A4C3A" w:rsidRPr="00DA6686" w:rsidRDefault="008A4C3A" w:rsidP="008A4C3A">
      <w:pPr>
        <w:rPr>
          <w:color w:val="auto"/>
        </w:rPr>
      </w:pPr>
      <w:r w:rsidRPr="00DA6686">
        <w:rPr>
          <w:color w:val="auto"/>
        </w:rPr>
        <w:t>Закон Забайкальского края от 10 декабря 2009 года № 295-ЗЗК «О стратегических направлениях развития Забайкальского края на период до 2025 года и программе социально-экономического развития Забайкальского края на 2010-2014 годы»;</w:t>
      </w:r>
    </w:p>
    <w:p w:rsidR="008A4C3A" w:rsidRPr="00DA6686" w:rsidRDefault="008A4C3A" w:rsidP="008A4C3A">
      <w:pPr>
        <w:rPr>
          <w:color w:val="auto"/>
        </w:rPr>
      </w:pPr>
      <w:r w:rsidRPr="00DA6686">
        <w:rPr>
          <w:color w:val="auto"/>
        </w:rPr>
        <w:t xml:space="preserve">постановление Правительства Забайкальского края от 26 декабря </w:t>
      </w:r>
      <w:r w:rsidRPr="00DA6686">
        <w:rPr>
          <w:color w:val="auto"/>
        </w:rPr>
        <w:br/>
        <w:t>2013 года № 586 «Об утверждении Стратегии социально-экономического развития Забайкальского края на период до 2030 года».</w:t>
      </w:r>
    </w:p>
    <w:p w:rsidR="008A4C3A" w:rsidRPr="00DA6686" w:rsidRDefault="008A4C3A" w:rsidP="008A4C3A">
      <w:pPr>
        <w:rPr>
          <w:color w:val="auto"/>
        </w:rPr>
      </w:pPr>
      <w:r w:rsidRPr="00DA6686">
        <w:rPr>
          <w:color w:val="auto"/>
        </w:rPr>
        <w:t>Кроме того, были утверждены:</w:t>
      </w:r>
    </w:p>
    <w:p w:rsidR="008A4C3A" w:rsidRPr="00DA6686" w:rsidRDefault="008A4C3A" w:rsidP="008A4C3A">
      <w:pPr>
        <w:rPr>
          <w:color w:val="auto"/>
        </w:rPr>
      </w:pPr>
      <w:r w:rsidRPr="00DA6686">
        <w:rPr>
          <w:color w:val="auto"/>
        </w:rPr>
        <w:t>Порядок разработки и реализации Программы социально-экономического развития Забайкальского края (постановление Правительства Забайкальского края от 30 декабря  2008 года № 172);</w:t>
      </w:r>
    </w:p>
    <w:p w:rsidR="008A4C3A" w:rsidRPr="00DA6686" w:rsidRDefault="008A4C3A" w:rsidP="008A4C3A">
      <w:pPr>
        <w:rPr>
          <w:color w:val="auto"/>
        </w:rPr>
      </w:pPr>
      <w:r w:rsidRPr="00DA6686">
        <w:rPr>
          <w:color w:val="auto"/>
        </w:rPr>
        <w:t xml:space="preserve">Порядок разработки прогноза социально-экономического развития Забайкальского края на очередной финансовый год и плановый период (постановление Правительства Забайкальского края от 05 мая 2009 года </w:t>
      </w:r>
      <w:r w:rsidRPr="00DA6686">
        <w:rPr>
          <w:color w:val="auto"/>
        </w:rPr>
        <w:br/>
        <w:t>№ 187).</w:t>
      </w:r>
    </w:p>
    <w:p w:rsidR="008A4C3A" w:rsidRPr="00DA6686" w:rsidRDefault="008A4C3A" w:rsidP="008A4C3A">
      <w:pPr>
        <w:rPr>
          <w:color w:val="auto"/>
        </w:rPr>
      </w:pPr>
      <w:r w:rsidRPr="00DA6686">
        <w:rPr>
          <w:color w:val="auto"/>
        </w:rPr>
        <w:t>Вместе с тем, принятие Федерального закона от 28 июня 2014 года № 172-ФЗ «О стратегическом планировании в Российской Федерации» вызвало необходимость проведения исполнительными органами государственной власти края работы по изменению существующей системы стратегического планирования. В кратчайшие сроки необходимо разработать и принять нормативно-правовые акты, регламентирующие порядок осуществления стратегического планирования, а также привести региональное законодательство в сфере стратегического планирования в соответствие с действующим федеральным законодательством.</w:t>
      </w:r>
    </w:p>
    <w:p w:rsidR="008A4C3A" w:rsidRPr="00DA6686" w:rsidRDefault="008A4C3A" w:rsidP="008A4C3A">
      <w:pPr>
        <w:rPr>
          <w:color w:val="auto"/>
        </w:rPr>
      </w:pPr>
      <w:r w:rsidRPr="00DA6686">
        <w:rPr>
          <w:color w:val="auto"/>
        </w:rPr>
        <w:t xml:space="preserve">Значительно возросла роль и значение информации в стратегическом управлении социально-экономическими процессами. Наличие полной, своевременной и достоверной информации о процессах, происходящих в различных отраслях и сферах жизнедеятельности территории, является необходимым условием организации эффективного управления ее развитием. </w:t>
      </w:r>
    </w:p>
    <w:p w:rsidR="008A4C3A" w:rsidRPr="00DA6686" w:rsidRDefault="008A4C3A" w:rsidP="008A4C3A">
      <w:pPr>
        <w:ind w:firstLine="708"/>
        <w:rPr>
          <w:color w:val="auto"/>
        </w:rPr>
      </w:pPr>
      <w:r w:rsidRPr="00DA6686">
        <w:rPr>
          <w:color w:val="auto"/>
        </w:rPr>
        <w:t>Существующая система мониторинга социально-экономического развития региона имеет ряд недостатков, к числу которых можно отнести: отсутствие единой согласованной базы данных с широким доступом пользователей, разрозненность и несогласованность субъектов мониторинга, недостаточная оперативность исполнителей при подготовке данных, отсутствие механизма предоставления данных пользователям, использование устаревших методов и средств наблюдения, отсутствие нормативно-правовой основы мониторинга.</w:t>
      </w:r>
    </w:p>
    <w:p w:rsidR="008A4C3A" w:rsidRPr="00DA6686" w:rsidRDefault="008A4C3A" w:rsidP="008A4C3A">
      <w:pPr>
        <w:rPr>
          <w:color w:val="auto"/>
        </w:rPr>
      </w:pPr>
      <w:r w:rsidRPr="00DA6686">
        <w:rPr>
          <w:color w:val="auto"/>
        </w:rPr>
        <w:t xml:space="preserve">С завершением периода посткризисного восстановления экономики повышается значимость формирования приоритетов экономического развития Забайкальского края на долгосрочный и среднесрочный периоды. </w:t>
      </w:r>
    </w:p>
    <w:p w:rsidR="008A4C3A" w:rsidRPr="00DA6686" w:rsidRDefault="008A4C3A" w:rsidP="008A4C3A">
      <w:pPr>
        <w:rPr>
          <w:color w:val="auto"/>
        </w:rPr>
      </w:pPr>
      <w:r w:rsidRPr="00DA6686">
        <w:rPr>
          <w:color w:val="auto"/>
        </w:rPr>
        <w:t>Изменение структурных подходов формирования бюджетной политики, предусматривающее консолидацию финансовых ресурсов  для обеспечения реализации приоритетных проектов и программ развития территории, мотивировано на реализацию наиболее эффективных направлений развития конкурентоспособности, как основы для развития человеческого капитала, повышения уровня и качества жизни населения края.</w:t>
      </w:r>
    </w:p>
    <w:p w:rsidR="008A4C3A" w:rsidRPr="00DA6686" w:rsidRDefault="008A4C3A" w:rsidP="008A4C3A">
      <w:pPr>
        <w:rPr>
          <w:color w:val="auto"/>
        </w:rPr>
      </w:pPr>
      <w:r w:rsidRPr="00DA6686">
        <w:rPr>
          <w:color w:val="auto"/>
        </w:rPr>
        <w:t>В настоящее время на федеральном уровне отсутствует консолидированная, структурированная законодательная база, обеспечивающая комплексный подход в решении проблемы. Принятые в предыдущем десятилетии и ранее нормативные правовые акты не в полной  мере отвечают вызовам настоящего времени. Реализуемые планово-программные документы, как правило, носят ведомственный, отраслевой или ограниченно территориальный характер и направлены на реализацию локальных задач, что сдерживает реализацию накопленного потенциала развития региона, а также является ограничивающим фактором повышения конкурентоспособности и эффективности межрегионального взаимодействия Забайкальского края.</w:t>
      </w:r>
    </w:p>
    <w:p w:rsidR="008A4C3A" w:rsidRPr="00DA6686" w:rsidRDefault="008A4C3A" w:rsidP="008A4C3A">
      <w:pPr>
        <w:widowControl w:val="0"/>
        <w:autoSpaceDE w:val="0"/>
        <w:autoSpaceDN w:val="0"/>
        <w:adjustRightInd w:val="0"/>
        <w:jc w:val="center"/>
        <w:rPr>
          <w:color w:val="auto"/>
        </w:rPr>
      </w:pPr>
    </w:p>
    <w:p w:rsidR="008A4C3A" w:rsidRPr="00DA6686" w:rsidRDefault="008A4C3A" w:rsidP="008A4C3A">
      <w:pPr>
        <w:widowControl w:val="0"/>
        <w:autoSpaceDE w:val="0"/>
        <w:autoSpaceDN w:val="0"/>
        <w:adjustRightInd w:val="0"/>
        <w:ind w:firstLine="0"/>
        <w:jc w:val="center"/>
        <w:rPr>
          <w:color w:val="auto"/>
        </w:rPr>
      </w:pPr>
      <w:r w:rsidRPr="00DA6686">
        <w:rPr>
          <w:b/>
          <w:bCs/>
          <w:color w:val="auto"/>
        </w:rPr>
        <w:t>2. Перечень приоритетов государственной политики  в сфере стратегического управления</w:t>
      </w:r>
    </w:p>
    <w:p w:rsidR="008A4C3A" w:rsidRPr="00DA6686" w:rsidRDefault="008A4C3A" w:rsidP="008A4C3A">
      <w:pPr>
        <w:widowControl w:val="0"/>
        <w:autoSpaceDE w:val="0"/>
        <w:autoSpaceDN w:val="0"/>
        <w:adjustRightInd w:val="0"/>
        <w:ind w:firstLine="720"/>
        <w:rPr>
          <w:color w:val="auto"/>
        </w:rPr>
      </w:pPr>
    </w:p>
    <w:p w:rsidR="008A4C3A" w:rsidRPr="00DA6686" w:rsidRDefault="008A4C3A" w:rsidP="008A4C3A">
      <w:pPr>
        <w:widowControl w:val="0"/>
        <w:autoSpaceDE w:val="0"/>
        <w:autoSpaceDN w:val="0"/>
        <w:adjustRightInd w:val="0"/>
        <w:rPr>
          <w:color w:val="auto"/>
        </w:rPr>
      </w:pPr>
      <w:r w:rsidRPr="00DA6686">
        <w:rPr>
          <w:color w:val="auto"/>
        </w:rPr>
        <w:t xml:space="preserve">Создание системы стратегического управления является одной из приоритетных задач в рамках реализации </w:t>
      </w:r>
      <w:hyperlink r:id="rId52" w:history="1">
        <w:r w:rsidRPr="00DA6686">
          <w:rPr>
            <w:color w:val="auto"/>
          </w:rPr>
          <w:t>Указа</w:t>
        </w:r>
      </w:hyperlink>
      <w:r w:rsidRPr="00DA6686">
        <w:rPr>
          <w:color w:val="auto"/>
        </w:rPr>
        <w:t xml:space="preserve"> Президента Российской Федерации № 596 от 07 мая 2012 года «О долгосрочной государственной экономической политике», а также Стратегии социально-экономического развития Забайкальского края на период до 2030 года. Залогом успешности данной системы является наличие действенных инструментов практической реализации положений стратегических документов с использованием программно-целевых методов управления. Внедрение таких инструментов управления обеспечивает реализацию задач, поставленных в рамках Бюджетных </w:t>
      </w:r>
      <w:hyperlink r:id="rId53" w:history="1">
        <w:r w:rsidRPr="00DA6686">
          <w:rPr>
            <w:color w:val="auto"/>
          </w:rPr>
          <w:t>посланий</w:t>
        </w:r>
      </w:hyperlink>
      <w:r w:rsidRPr="00DA6686">
        <w:rPr>
          <w:color w:val="auto"/>
        </w:rPr>
        <w:t xml:space="preserve"> Президента Российской Федерации Федеральному Собранию Российской Федерации по осуществлению перехода к формированию бюджетов всех уровней бюджетной системы по программному принципу.</w:t>
      </w:r>
    </w:p>
    <w:p w:rsidR="008A4C3A" w:rsidRPr="00DA6686" w:rsidRDefault="008A4C3A" w:rsidP="008A4C3A">
      <w:pPr>
        <w:widowControl w:val="0"/>
        <w:autoSpaceDE w:val="0"/>
        <w:autoSpaceDN w:val="0"/>
        <w:adjustRightInd w:val="0"/>
        <w:rPr>
          <w:color w:val="auto"/>
        </w:rPr>
      </w:pPr>
      <w:r w:rsidRPr="00DA6686">
        <w:rPr>
          <w:color w:val="auto"/>
        </w:rPr>
        <w:t>В предстоящие годы планируется завершить переход к формированию бюджетов всех уровней по программному принципу расходования бюджетных средств, позволяющему увязать бюджетное планирование со стратегическим планированием социально-экономического развития.</w:t>
      </w:r>
    </w:p>
    <w:p w:rsidR="008A4C3A" w:rsidRPr="00DA6686" w:rsidRDefault="008A4C3A" w:rsidP="008A4C3A">
      <w:pPr>
        <w:widowControl w:val="0"/>
        <w:autoSpaceDE w:val="0"/>
        <w:autoSpaceDN w:val="0"/>
        <w:adjustRightInd w:val="0"/>
        <w:rPr>
          <w:color w:val="auto"/>
        </w:rPr>
      </w:pPr>
      <w:r w:rsidRPr="00DA6686">
        <w:rPr>
          <w:color w:val="auto"/>
        </w:rPr>
        <w:t>С учетом приоритетов государственной политики в рассматриваемой сфере будут реализовываться следующие приоритетные направления:</w:t>
      </w:r>
    </w:p>
    <w:p w:rsidR="008A4C3A" w:rsidRPr="00DA6686" w:rsidRDefault="008A4C3A" w:rsidP="008A4C3A">
      <w:pPr>
        <w:widowControl w:val="0"/>
        <w:autoSpaceDE w:val="0"/>
        <w:autoSpaceDN w:val="0"/>
        <w:adjustRightInd w:val="0"/>
        <w:rPr>
          <w:color w:val="auto"/>
        </w:rPr>
      </w:pPr>
      <w:r w:rsidRPr="00DA6686">
        <w:rPr>
          <w:color w:val="auto"/>
        </w:rPr>
        <w:t>обеспечение координации стратегического планирования и мер бюджетной политики на основе развития нормативной правовой базы государственного стратегического планирования;</w:t>
      </w:r>
    </w:p>
    <w:p w:rsidR="008A4C3A" w:rsidRPr="00DA6686" w:rsidRDefault="008A4C3A" w:rsidP="008A4C3A">
      <w:pPr>
        <w:widowControl w:val="0"/>
        <w:autoSpaceDE w:val="0"/>
        <w:autoSpaceDN w:val="0"/>
        <w:adjustRightInd w:val="0"/>
        <w:rPr>
          <w:color w:val="auto"/>
        </w:rPr>
      </w:pPr>
      <w:r w:rsidRPr="00DA6686">
        <w:rPr>
          <w:color w:val="auto"/>
        </w:rPr>
        <w:t>внедрение и расширение использования инструмента государственных программ для планирования деятельности органов исполнительной власти, бюджетного планирования и реализации стратегических документов социально-экономического развития с учетом стратегических приоритетов инновационного развития экономики; стимулирование к расширению применения программных подходов;</w:t>
      </w:r>
    </w:p>
    <w:p w:rsidR="008A4C3A" w:rsidRPr="00DA6686" w:rsidRDefault="008A4C3A" w:rsidP="008A4C3A">
      <w:pPr>
        <w:widowControl w:val="0"/>
        <w:autoSpaceDE w:val="0"/>
        <w:autoSpaceDN w:val="0"/>
        <w:adjustRightInd w:val="0"/>
        <w:rPr>
          <w:color w:val="auto"/>
        </w:rPr>
      </w:pPr>
      <w:r w:rsidRPr="00DA6686">
        <w:rPr>
          <w:color w:val="auto"/>
        </w:rPr>
        <w:t>повышение скоординированности социальной и экономической политики на федеральном, региональном и муниципальных уровнях.</w:t>
      </w:r>
    </w:p>
    <w:p w:rsidR="008A4C3A" w:rsidRPr="00DA6686" w:rsidRDefault="008A4C3A" w:rsidP="008A4C3A">
      <w:pPr>
        <w:widowControl w:val="0"/>
        <w:autoSpaceDE w:val="0"/>
        <w:autoSpaceDN w:val="0"/>
        <w:adjustRightInd w:val="0"/>
        <w:ind w:firstLine="720"/>
        <w:rPr>
          <w:color w:val="auto"/>
        </w:rPr>
      </w:pPr>
    </w:p>
    <w:p w:rsidR="008A4C3A" w:rsidRPr="00DA6686" w:rsidRDefault="008A4C3A" w:rsidP="008A4C3A">
      <w:pPr>
        <w:widowControl w:val="0"/>
        <w:autoSpaceDE w:val="0"/>
        <w:autoSpaceDN w:val="0"/>
        <w:adjustRightInd w:val="0"/>
        <w:ind w:firstLine="0"/>
        <w:jc w:val="center"/>
        <w:rPr>
          <w:b/>
          <w:bCs/>
          <w:color w:val="auto"/>
        </w:rPr>
      </w:pPr>
      <w:r w:rsidRPr="00DA6686">
        <w:rPr>
          <w:b/>
          <w:bCs/>
          <w:color w:val="auto"/>
        </w:rPr>
        <w:t>3. Описание целей и задач подпрограммы</w:t>
      </w:r>
    </w:p>
    <w:p w:rsidR="008A4C3A" w:rsidRPr="00DA6686" w:rsidRDefault="008A4C3A" w:rsidP="008A4C3A">
      <w:pPr>
        <w:widowControl w:val="0"/>
        <w:autoSpaceDE w:val="0"/>
        <w:autoSpaceDN w:val="0"/>
        <w:adjustRightInd w:val="0"/>
        <w:ind w:firstLine="720"/>
        <w:rPr>
          <w:b/>
          <w:bCs/>
          <w:color w:val="auto"/>
        </w:rPr>
      </w:pPr>
    </w:p>
    <w:p w:rsidR="008A4C3A" w:rsidRPr="00DA6686" w:rsidRDefault="008A4C3A" w:rsidP="008A4C3A">
      <w:pPr>
        <w:widowControl w:val="0"/>
        <w:autoSpaceDE w:val="0"/>
        <w:autoSpaceDN w:val="0"/>
        <w:adjustRightInd w:val="0"/>
        <w:ind w:firstLine="720"/>
        <w:rPr>
          <w:color w:val="auto"/>
        </w:rPr>
      </w:pPr>
      <w:r w:rsidRPr="00DA6686">
        <w:rPr>
          <w:color w:val="auto"/>
        </w:rPr>
        <w:t xml:space="preserve">Целью подпрограммы является формирование системы стратегического управления Забайкальского края. </w:t>
      </w:r>
    </w:p>
    <w:p w:rsidR="008A4C3A" w:rsidRPr="00DA6686" w:rsidRDefault="008A4C3A" w:rsidP="008A4C3A">
      <w:pPr>
        <w:widowControl w:val="0"/>
        <w:autoSpaceDE w:val="0"/>
        <w:autoSpaceDN w:val="0"/>
        <w:adjustRightInd w:val="0"/>
        <w:ind w:firstLine="720"/>
        <w:rPr>
          <w:color w:val="auto"/>
        </w:rPr>
      </w:pPr>
      <w:r w:rsidRPr="00DA6686">
        <w:rPr>
          <w:color w:val="auto"/>
        </w:rPr>
        <w:t>В рамках подпрограммы предусматривается решение следующих задач:</w:t>
      </w:r>
    </w:p>
    <w:p w:rsidR="008A4C3A" w:rsidRPr="00DA6686" w:rsidRDefault="008A4C3A" w:rsidP="008A4C3A">
      <w:pPr>
        <w:rPr>
          <w:color w:val="auto"/>
          <w:lang w:eastAsia="en-US"/>
        </w:rPr>
      </w:pPr>
      <w:r w:rsidRPr="00DA6686">
        <w:rPr>
          <w:color w:val="auto"/>
          <w:lang w:eastAsia="en-US"/>
        </w:rPr>
        <w:t>совершенствование нормативно-правовой базы и развитие системы стратегического планирования и прогнозирования социально-экономического развития Забайк</w:t>
      </w:r>
      <w:r w:rsidR="00F75B33" w:rsidRPr="00DA6686">
        <w:rPr>
          <w:color w:val="auto"/>
          <w:lang w:eastAsia="en-US"/>
        </w:rPr>
        <w:t>альского края в соответствии с Ф</w:t>
      </w:r>
      <w:r w:rsidRPr="00DA6686">
        <w:rPr>
          <w:color w:val="auto"/>
          <w:lang w:eastAsia="en-US"/>
        </w:rPr>
        <w:t>едеральным законом от 28 июня 2014 года № 172-ФЗ «О стратегическом планировании в Российской Федерации»;</w:t>
      </w:r>
    </w:p>
    <w:p w:rsidR="008A4C3A" w:rsidRPr="00DA6686" w:rsidRDefault="008A4C3A" w:rsidP="008A4C3A">
      <w:pPr>
        <w:rPr>
          <w:color w:val="auto"/>
          <w:lang w:eastAsia="en-US"/>
        </w:rPr>
      </w:pPr>
      <w:r w:rsidRPr="00DA6686">
        <w:rPr>
          <w:color w:val="auto"/>
          <w:lang w:eastAsia="en-US"/>
        </w:rPr>
        <w:t>обеспечение реализации Стратегии социально-экономического развития Забайкальского края на период до 2030 года;</w:t>
      </w:r>
    </w:p>
    <w:p w:rsidR="008A4C3A" w:rsidRPr="00DA6686" w:rsidRDefault="008A4C3A" w:rsidP="008A4C3A">
      <w:pPr>
        <w:rPr>
          <w:color w:val="auto"/>
          <w:lang w:eastAsia="en-US"/>
        </w:rPr>
      </w:pPr>
      <w:r w:rsidRPr="00DA6686">
        <w:rPr>
          <w:color w:val="auto"/>
          <w:lang w:eastAsia="en-US"/>
        </w:rPr>
        <w:t>достижение приоритетов социально-экономического развития Забайкальского края путем повышения эффективности реализации государственных программ Забайкальского края;</w:t>
      </w:r>
    </w:p>
    <w:p w:rsidR="008A4C3A" w:rsidRPr="00DA6686" w:rsidRDefault="008A4C3A" w:rsidP="008A4C3A">
      <w:pPr>
        <w:rPr>
          <w:color w:val="auto"/>
          <w:lang w:eastAsia="en-US"/>
        </w:rPr>
      </w:pPr>
      <w:r w:rsidRPr="00DA6686">
        <w:rPr>
          <w:color w:val="auto"/>
          <w:lang w:eastAsia="en-US"/>
        </w:rPr>
        <w:t>повышение достоверности разработки прогнозов социально-экономического развития края;</w:t>
      </w:r>
    </w:p>
    <w:p w:rsidR="008A4C3A" w:rsidRPr="00DA6686" w:rsidRDefault="008A4C3A" w:rsidP="008A4C3A">
      <w:pPr>
        <w:rPr>
          <w:color w:val="auto"/>
          <w:lang w:eastAsia="en-US"/>
        </w:rPr>
      </w:pPr>
      <w:r w:rsidRPr="00DA6686">
        <w:rPr>
          <w:color w:val="auto"/>
          <w:lang w:eastAsia="en-US"/>
        </w:rPr>
        <w:t>проведение мониторинга социально-экономического развития Забайкальского края;</w:t>
      </w:r>
    </w:p>
    <w:p w:rsidR="008A4C3A" w:rsidRPr="00DA6686" w:rsidRDefault="008A4C3A" w:rsidP="008A4C3A">
      <w:pPr>
        <w:widowControl w:val="0"/>
        <w:spacing w:line="240" w:lineRule="atLeast"/>
        <w:rPr>
          <w:color w:val="auto"/>
        </w:rPr>
      </w:pPr>
      <w:r w:rsidRPr="00DA6686">
        <w:rPr>
          <w:color w:val="auto"/>
        </w:rPr>
        <w:t>реализация Государственного плана подготовки управленческих кадров для организаций реального сектора экономики края;</w:t>
      </w:r>
    </w:p>
    <w:p w:rsidR="008A4C3A" w:rsidRPr="00DA6686" w:rsidRDefault="008A4C3A" w:rsidP="008A4C3A">
      <w:pPr>
        <w:widowControl w:val="0"/>
        <w:autoSpaceDE w:val="0"/>
        <w:autoSpaceDN w:val="0"/>
        <w:adjustRightInd w:val="0"/>
        <w:rPr>
          <w:color w:val="auto"/>
        </w:rPr>
      </w:pPr>
      <w:r w:rsidRPr="00DA6686">
        <w:rPr>
          <w:color w:val="auto"/>
        </w:rPr>
        <w:t>обеспечение органов государственной власти Забайкальского края информационно-статистическими материалами.</w:t>
      </w:r>
    </w:p>
    <w:p w:rsidR="008A4C3A" w:rsidRPr="00DA6686" w:rsidRDefault="008A4C3A" w:rsidP="008A4C3A">
      <w:pPr>
        <w:widowControl w:val="0"/>
        <w:autoSpaceDE w:val="0"/>
        <w:autoSpaceDN w:val="0"/>
        <w:adjustRightInd w:val="0"/>
        <w:ind w:firstLine="720"/>
        <w:rPr>
          <w:color w:val="auto"/>
        </w:rPr>
      </w:pPr>
      <w:r w:rsidRPr="00DA6686">
        <w:rPr>
          <w:color w:val="auto"/>
        </w:rPr>
        <w:t>Решение первых трех задач предполагает развитие нормативно-правовой и методологической базы стратегического планирования Забайкальского края; разработку порядков и планов по реализации документов стратегического планирования; обеспечение мониторинга реализации документов стратегического планирования; проведение оценки эффективности реализации государственных программ Забайкальского края. Предусматривает выявление внешних и внутренних рисков и факторов развития, формирование сценариев и исходной базы для разработки проектов прогноза социально-экономического развития Забайкальского края, стратегических документов, принятия управленческих решений, реализацию мер, направленных на повышение уровня и качества жизни населения, создание и развитие рыночных институтов.</w:t>
      </w:r>
    </w:p>
    <w:p w:rsidR="008A4C3A" w:rsidRPr="00DA6686" w:rsidRDefault="008A4C3A" w:rsidP="008A4C3A">
      <w:pPr>
        <w:widowControl w:val="0"/>
        <w:ind w:firstLine="708"/>
        <w:rPr>
          <w:color w:val="auto"/>
        </w:rPr>
      </w:pPr>
      <w:r w:rsidRPr="00DA6686">
        <w:rPr>
          <w:color w:val="auto"/>
        </w:rPr>
        <w:t>Решение задач по развитию системы стратегического планирования будет способствовать обеспечению сбалансированного территориального развития, ориентированного на формирование эффективной системы стратегического планирования на территориях муниципальных образований края, повышению качества разработки и эффективности реализации документов стратегического планирования, позволит реализовать меры, направленные на решение задач территориального развития, скоординированное устойчивое социально-экономическое развитие муниципальных образований края.</w:t>
      </w:r>
    </w:p>
    <w:p w:rsidR="008A4C3A" w:rsidRPr="00DA6686" w:rsidRDefault="008A4C3A" w:rsidP="008A4C3A">
      <w:pPr>
        <w:widowControl w:val="0"/>
        <w:ind w:firstLine="708"/>
        <w:rPr>
          <w:color w:val="auto"/>
        </w:rPr>
      </w:pPr>
      <w:r w:rsidRPr="00DA6686">
        <w:rPr>
          <w:color w:val="auto"/>
        </w:rPr>
        <w:t>Повышение достоверности разработки прогнозов социально-экономического развития позволит повысить эффективность принятия управленческих решений, в том числе стратегических, а также увеличит точность бюджетного планирования.</w:t>
      </w:r>
    </w:p>
    <w:p w:rsidR="008A4C3A" w:rsidRPr="00DA6686" w:rsidRDefault="00F75B33" w:rsidP="008A4C3A">
      <w:pPr>
        <w:widowControl w:val="0"/>
        <w:ind w:firstLine="708"/>
        <w:rPr>
          <w:color w:val="auto"/>
        </w:rPr>
      </w:pPr>
      <w:r w:rsidRPr="00DA6686">
        <w:t>Разработка прогнозов социально-экономического развития Забайкальского края, планов по реализации на территории края стратегий макрорегионов, Стратегии социально-экономического развития Забайкальского края на период до 2030 года, комплексных инвестиционных планов развития монопрофильных населенных пунктов края обеспечит на период реализации подпрограммы эффективность практической реализации вопросов комплексного планирования и прогнозирования социально-экономического развития на территории края и будет способствовать повышению конкурентоспособности экономики края, формированию благоприятного делового и инвестиционного климата.</w:t>
      </w:r>
      <w:r w:rsidR="008A4C3A" w:rsidRPr="00DA6686">
        <w:rPr>
          <w:color w:val="auto"/>
        </w:rPr>
        <w:t xml:space="preserve"> </w:t>
      </w:r>
    </w:p>
    <w:p w:rsidR="008A4C3A" w:rsidRPr="00DA6686" w:rsidRDefault="008A4C3A" w:rsidP="008A4C3A">
      <w:pPr>
        <w:ind w:firstLine="720"/>
        <w:rPr>
          <w:color w:val="auto"/>
        </w:rPr>
      </w:pPr>
      <w:r w:rsidRPr="00DA6686">
        <w:rPr>
          <w:color w:val="auto"/>
        </w:rPr>
        <w:t xml:space="preserve">Проведение мониторинга социально-экономического развития Забайкальского края служит основой принятия и реализации конкретных мер по корректировке тех или иных аспектов социально-экономической политики, повышения эффективности управления социально-экономическими процессами, разработки и уточнения прогнозов социально-экономического развития Забайкальского края. Результаты мониторинга используются для  обоснования принимаемых решений и действий в области экономики, социальной политики, а также способствуют выбору оптимальных вариантов действий Правительства Забайкальского края. </w:t>
      </w:r>
    </w:p>
    <w:p w:rsidR="008A4C3A" w:rsidRPr="00DA6686" w:rsidRDefault="008A4C3A" w:rsidP="008A4C3A">
      <w:pPr>
        <w:widowControl w:val="0"/>
        <w:autoSpaceDE w:val="0"/>
        <w:autoSpaceDN w:val="0"/>
        <w:adjustRightInd w:val="0"/>
        <w:ind w:firstLine="720"/>
        <w:rPr>
          <w:color w:val="auto"/>
        </w:rPr>
      </w:pPr>
      <w:r w:rsidRPr="00DA6686">
        <w:rPr>
          <w:color w:val="auto"/>
        </w:rPr>
        <w:t>Реализация Государственного плана подготовки управленческих кадров для организаций реального сектора экономики края предусматривает организацию и проведение конкурсного отбора специалистов организаций реального сектора экономики Забайкальского края и направление их на переподготовку.</w:t>
      </w:r>
    </w:p>
    <w:p w:rsidR="008A4C3A" w:rsidRPr="00DA6686" w:rsidRDefault="008A4C3A" w:rsidP="008A4C3A">
      <w:pPr>
        <w:widowControl w:val="0"/>
        <w:autoSpaceDE w:val="0"/>
        <w:autoSpaceDN w:val="0"/>
        <w:adjustRightInd w:val="0"/>
        <w:ind w:firstLine="720"/>
        <w:rPr>
          <w:color w:val="auto"/>
        </w:rPr>
      </w:pPr>
      <w:r w:rsidRPr="00DA6686">
        <w:rPr>
          <w:color w:val="auto"/>
        </w:rPr>
        <w:t>Обеспечение органов государственной власти Забайкальского края информационно-статистическими материалами предполагает обеспечение заключения государственного контракта с Территориальным органом федеральной службы государственной статистики по Забайкальскому краю на выполнение работ, оказание услуг для информационно-статистического обеспечения органов государственной власти Забайкальского края.</w:t>
      </w:r>
    </w:p>
    <w:p w:rsidR="008A4C3A" w:rsidRPr="00DA6686" w:rsidRDefault="008A4C3A" w:rsidP="008A4C3A">
      <w:pPr>
        <w:rPr>
          <w:color w:val="auto"/>
        </w:rPr>
      </w:pPr>
      <w:r w:rsidRPr="00DA6686">
        <w:rPr>
          <w:color w:val="auto"/>
        </w:rPr>
        <w:t>Достижение цели и решение задач подпрограммы обеспечит реализация возложенных на Министерство экономического развития Забайкальского края функций по:</w:t>
      </w:r>
    </w:p>
    <w:p w:rsidR="008A4C3A" w:rsidRPr="00DA6686" w:rsidRDefault="00F75B33" w:rsidP="008A4C3A">
      <w:pPr>
        <w:rPr>
          <w:color w:val="auto"/>
        </w:rPr>
      </w:pPr>
      <w:r w:rsidRPr="00DA6686">
        <w:t>формированию порядков разработки документов стратегического планирования социально-экономического развития края;</w:t>
      </w:r>
    </w:p>
    <w:p w:rsidR="008A4C3A" w:rsidRPr="00DA6686" w:rsidRDefault="008A4C3A" w:rsidP="008A4C3A">
      <w:pPr>
        <w:rPr>
          <w:color w:val="auto"/>
        </w:rPr>
      </w:pPr>
      <w:r w:rsidRPr="00DA6686">
        <w:rPr>
          <w:color w:val="auto"/>
        </w:rPr>
        <w:t>организации разработки, мониторинга и реализации документов стратегического планирования социально-экономического развития края;</w:t>
      </w:r>
    </w:p>
    <w:p w:rsidR="008A4C3A" w:rsidRPr="00DA6686" w:rsidRDefault="008A4C3A" w:rsidP="008A4C3A">
      <w:pPr>
        <w:rPr>
          <w:color w:val="auto"/>
        </w:rPr>
      </w:pPr>
      <w:r w:rsidRPr="00DA6686">
        <w:rPr>
          <w:color w:val="auto"/>
        </w:rPr>
        <w:t>комплексному анализу, прогнозированию макроэкономических показателей социально-экономического развития Забайкальского края;</w:t>
      </w:r>
    </w:p>
    <w:p w:rsidR="008A4C3A" w:rsidRPr="00DA6686" w:rsidRDefault="008A4C3A" w:rsidP="008A4C3A">
      <w:pPr>
        <w:rPr>
          <w:color w:val="auto"/>
        </w:rPr>
      </w:pPr>
      <w:r w:rsidRPr="00DA6686">
        <w:rPr>
          <w:color w:val="auto"/>
        </w:rPr>
        <w:t xml:space="preserve">координации разработки, мониторинга реализации комплексных инвестиционных планов социально-экономического развития монопрофильных населенных пунктов края; </w:t>
      </w:r>
    </w:p>
    <w:p w:rsidR="008A4C3A" w:rsidRPr="00DA6686" w:rsidRDefault="008A4C3A" w:rsidP="008A4C3A">
      <w:pPr>
        <w:rPr>
          <w:color w:val="auto"/>
        </w:rPr>
      </w:pPr>
      <w:r w:rsidRPr="00DA6686">
        <w:rPr>
          <w:color w:val="auto"/>
        </w:rPr>
        <w:t>мониторингу социально-экономических процессов на территории края.</w:t>
      </w:r>
    </w:p>
    <w:p w:rsidR="008A4C3A" w:rsidRPr="00DA6686" w:rsidRDefault="008A4C3A" w:rsidP="008A4C3A">
      <w:pPr>
        <w:widowControl w:val="0"/>
        <w:ind w:firstLine="708"/>
        <w:rPr>
          <w:color w:val="auto"/>
        </w:rPr>
      </w:pPr>
      <w:r w:rsidRPr="00DA6686">
        <w:rPr>
          <w:color w:val="auto"/>
        </w:rPr>
        <w:t xml:space="preserve">На решение указанных задач направлены предусмотренные в подпрограмме основные мероприятия. </w:t>
      </w:r>
    </w:p>
    <w:p w:rsidR="008A4C3A" w:rsidRPr="00DA6686" w:rsidRDefault="008A4C3A" w:rsidP="008A4C3A">
      <w:pPr>
        <w:widowControl w:val="0"/>
        <w:ind w:firstLine="708"/>
        <w:rPr>
          <w:color w:val="auto"/>
        </w:rPr>
      </w:pPr>
    </w:p>
    <w:p w:rsidR="008A4C3A" w:rsidRPr="00DA6686" w:rsidRDefault="008A4C3A" w:rsidP="008A4C3A">
      <w:pPr>
        <w:widowControl w:val="0"/>
        <w:ind w:firstLine="0"/>
        <w:jc w:val="center"/>
        <w:rPr>
          <w:b/>
          <w:bCs/>
          <w:color w:val="auto"/>
        </w:rPr>
      </w:pPr>
      <w:r w:rsidRPr="00DA6686">
        <w:rPr>
          <w:b/>
          <w:bCs/>
          <w:color w:val="auto"/>
        </w:rPr>
        <w:t>4. Сроки и этапы реализации подпрограммы</w:t>
      </w:r>
    </w:p>
    <w:p w:rsidR="008A4C3A" w:rsidRPr="00DA6686" w:rsidRDefault="008A4C3A" w:rsidP="008A4C3A">
      <w:pPr>
        <w:widowControl w:val="0"/>
        <w:autoSpaceDE w:val="0"/>
        <w:autoSpaceDN w:val="0"/>
        <w:adjustRightInd w:val="0"/>
        <w:ind w:firstLine="708"/>
        <w:rPr>
          <w:color w:val="auto"/>
        </w:rPr>
      </w:pPr>
    </w:p>
    <w:p w:rsidR="008A4C3A" w:rsidRPr="00DA6686" w:rsidRDefault="008A4C3A" w:rsidP="008A4C3A">
      <w:pPr>
        <w:widowControl w:val="0"/>
        <w:autoSpaceDE w:val="0"/>
        <w:autoSpaceDN w:val="0"/>
        <w:adjustRightInd w:val="0"/>
        <w:ind w:firstLine="708"/>
        <w:rPr>
          <w:color w:val="auto"/>
        </w:rPr>
      </w:pPr>
      <w:r w:rsidRPr="00E166BC">
        <w:rPr>
          <w:color w:val="auto"/>
        </w:rPr>
        <w:t>Подпрограмма реализуется в 2014-202</w:t>
      </w:r>
      <w:r w:rsidR="00103FE5" w:rsidRPr="00E166BC">
        <w:rPr>
          <w:color w:val="auto"/>
        </w:rPr>
        <w:t>1</w:t>
      </w:r>
      <w:r w:rsidRPr="00E166BC">
        <w:rPr>
          <w:color w:val="auto"/>
        </w:rPr>
        <w:t xml:space="preserve"> годах, в один этап.</w:t>
      </w:r>
    </w:p>
    <w:p w:rsidR="008A4C3A" w:rsidRPr="00DA6686" w:rsidRDefault="008A4C3A" w:rsidP="008A4C3A">
      <w:pPr>
        <w:widowControl w:val="0"/>
        <w:autoSpaceDE w:val="0"/>
        <w:autoSpaceDN w:val="0"/>
        <w:adjustRightInd w:val="0"/>
        <w:ind w:firstLine="708"/>
        <w:rPr>
          <w:color w:val="auto"/>
        </w:rPr>
      </w:pPr>
    </w:p>
    <w:p w:rsidR="008A4C3A" w:rsidRPr="00DA6686" w:rsidRDefault="008A4C3A" w:rsidP="008A4C3A">
      <w:pPr>
        <w:widowControl w:val="0"/>
        <w:autoSpaceDE w:val="0"/>
        <w:autoSpaceDN w:val="0"/>
        <w:adjustRightInd w:val="0"/>
        <w:ind w:firstLine="0"/>
        <w:jc w:val="center"/>
        <w:outlineLvl w:val="0"/>
        <w:rPr>
          <w:b/>
          <w:bCs/>
          <w:color w:val="auto"/>
        </w:rPr>
      </w:pPr>
      <w:r w:rsidRPr="00DA6686">
        <w:rPr>
          <w:b/>
          <w:bCs/>
          <w:color w:val="auto"/>
        </w:rPr>
        <w:t>5. Перечень основных мероприятий</w:t>
      </w:r>
      <w:r w:rsidR="00586A58" w:rsidRPr="00DA6686">
        <w:rPr>
          <w:b/>
          <w:bCs/>
          <w:color w:val="auto"/>
        </w:rPr>
        <w:t>, мероприятий</w:t>
      </w:r>
      <w:r w:rsidRPr="00DA6686">
        <w:rPr>
          <w:b/>
          <w:bCs/>
          <w:color w:val="auto"/>
        </w:rPr>
        <w:t xml:space="preserve"> подпрограммы с указанием сроков их реализации и ожидаемых непосредственных результатов</w:t>
      </w:r>
    </w:p>
    <w:p w:rsidR="008A4C3A" w:rsidRPr="00DA6686" w:rsidRDefault="008A4C3A" w:rsidP="008A4C3A">
      <w:pPr>
        <w:widowControl w:val="0"/>
        <w:autoSpaceDE w:val="0"/>
        <w:autoSpaceDN w:val="0"/>
        <w:adjustRightInd w:val="0"/>
        <w:ind w:firstLine="708"/>
        <w:rPr>
          <w:color w:val="auto"/>
        </w:rPr>
      </w:pPr>
    </w:p>
    <w:p w:rsidR="008A4C3A" w:rsidRPr="00DA6686" w:rsidRDefault="00774F51" w:rsidP="00774F51">
      <w:pPr>
        <w:widowControl w:val="0"/>
        <w:autoSpaceDE w:val="0"/>
        <w:autoSpaceDN w:val="0"/>
        <w:adjustRightInd w:val="0"/>
        <w:ind w:firstLine="0"/>
        <w:outlineLvl w:val="0"/>
        <w:rPr>
          <w:b/>
          <w:bCs/>
          <w:color w:val="auto"/>
        </w:rPr>
      </w:pPr>
      <w:r w:rsidRPr="00DA6686">
        <w:tab/>
      </w:r>
      <w:r w:rsidR="00586A58" w:rsidRPr="00DA6686">
        <w:t xml:space="preserve">Перечень основных мероприятий, мероприятий подпрограммы </w:t>
      </w:r>
      <w:r w:rsidR="00EE0CC1" w:rsidRPr="00DA6686">
        <w:rPr>
          <w:bCs/>
          <w:color w:val="auto"/>
        </w:rPr>
        <w:t>с указанием сроков их реализации и ожидаемых непосредственных результатов</w:t>
      </w:r>
      <w:r w:rsidRPr="00DA6686">
        <w:rPr>
          <w:bCs/>
          <w:color w:val="auto"/>
        </w:rPr>
        <w:t xml:space="preserve"> </w:t>
      </w:r>
      <w:r w:rsidR="00586A58" w:rsidRPr="00DA6686">
        <w:t>представлен в приложении к государственной программе.</w:t>
      </w:r>
    </w:p>
    <w:p w:rsidR="008A4C3A" w:rsidRPr="00DA6686" w:rsidRDefault="008A4C3A" w:rsidP="008A4C3A">
      <w:pPr>
        <w:widowControl w:val="0"/>
        <w:autoSpaceDE w:val="0"/>
        <w:autoSpaceDN w:val="0"/>
        <w:adjustRightInd w:val="0"/>
        <w:ind w:firstLine="708"/>
        <w:rPr>
          <w:color w:val="auto"/>
        </w:rPr>
      </w:pPr>
    </w:p>
    <w:p w:rsidR="008A4C3A" w:rsidRPr="00DA6686" w:rsidRDefault="008A4C3A" w:rsidP="008A4C3A">
      <w:pPr>
        <w:widowControl w:val="0"/>
        <w:autoSpaceDE w:val="0"/>
        <w:autoSpaceDN w:val="0"/>
        <w:adjustRightInd w:val="0"/>
        <w:ind w:firstLine="0"/>
        <w:jc w:val="center"/>
        <w:rPr>
          <w:b/>
          <w:bCs/>
          <w:color w:val="auto"/>
        </w:rPr>
      </w:pPr>
      <w:r w:rsidRPr="00DA6686">
        <w:rPr>
          <w:b/>
          <w:bCs/>
          <w:color w:val="auto"/>
        </w:rPr>
        <w:t>6. Перечень показателей конечных результатов подпрограммы, методики их расчета и плановые значения по годам реализации подпрограммы</w:t>
      </w:r>
    </w:p>
    <w:p w:rsidR="008A4C3A" w:rsidRPr="00DA6686" w:rsidRDefault="008A4C3A" w:rsidP="008A4C3A">
      <w:pPr>
        <w:widowControl w:val="0"/>
        <w:autoSpaceDE w:val="0"/>
        <w:autoSpaceDN w:val="0"/>
        <w:adjustRightInd w:val="0"/>
        <w:ind w:firstLine="708"/>
        <w:rPr>
          <w:color w:val="auto"/>
        </w:rPr>
      </w:pPr>
    </w:p>
    <w:p w:rsidR="008A4C3A" w:rsidRPr="00DA6686" w:rsidRDefault="00774F51" w:rsidP="00774F51">
      <w:pPr>
        <w:widowControl w:val="0"/>
        <w:autoSpaceDE w:val="0"/>
        <w:autoSpaceDN w:val="0"/>
        <w:adjustRightInd w:val="0"/>
        <w:ind w:firstLine="0"/>
        <w:rPr>
          <w:bCs/>
          <w:color w:val="auto"/>
        </w:rPr>
      </w:pPr>
      <w:r w:rsidRPr="00DA6686">
        <w:rPr>
          <w:bCs/>
          <w:color w:val="auto"/>
        </w:rPr>
        <w:tab/>
        <w:t>Перечень показателей конечных результатов подпрограммы, методики их расчета и плановые значения по годам реализации подпрограммы п</w:t>
      </w:r>
      <w:r w:rsidR="008A4C3A" w:rsidRPr="00DA6686">
        <w:rPr>
          <w:color w:val="auto"/>
        </w:rPr>
        <w:t>редставлены в приложении к государственной программе.</w:t>
      </w:r>
    </w:p>
    <w:p w:rsidR="008A4C3A" w:rsidRPr="00DA6686" w:rsidRDefault="008A4C3A" w:rsidP="008A4C3A">
      <w:pPr>
        <w:widowControl w:val="0"/>
        <w:autoSpaceDE w:val="0"/>
        <w:autoSpaceDN w:val="0"/>
        <w:adjustRightInd w:val="0"/>
        <w:ind w:firstLine="708"/>
        <w:rPr>
          <w:color w:val="auto"/>
        </w:rPr>
      </w:pPr>
    </w:p>
    <w:p w:rsidR="008A4C3A" w:rsidRPr="00DA6686" w:rsidRDefault="008A4C3A" w:rsidP="008A4C3A">
      <w:pPr>
        <w:widowControl w:val="0"/>
        <w:autoSpaceDE w:val="0"/>
        <w:autoSpaceDN w:val="0"/>
        <w:adjustRightInd w:val="0"/>
        <w:ind w:firstLine="0"/>
        <w:jc w:val="center"/>
        <w:outlineLvl w:val="0"/>
        <w:rPr>
          <w:color w:val="auto"/>
        </w:rPr>
      </w:pPr>
      <w:r w:rsidRPr="00DA6686">
        <w:rPr>
          <w:b/>
          <w:bCs/>
          <w:color w:val="auto"/>
        </w:rPr>
        <w:t>7. Информация о финансовом обеспечении подпрограммы</w:t>
      </w:r>
    </w:p>
    <w:p w:rsidR="008A4C3A" w:rsidRPr="00DA6686" w:rsidRDefault="008A4C3A" w:rsidP="008A4C3A">
      <w:pPr>
        <w:rPr>
          <w:color w:val="auto"/>
        </w:rPr>
      </w:pPr>
    </w:p>
    <w:p w:rsidR="00884360" w:rsidRPr="00187B54" w:rsidRDefault="00BA2268" w:rsidP="00884360">
      <w:pPr>
        <w:ind w:left="21" w:firstLine="688"/>
        <w:rPr>
          <w:color w:val="auto"/>
        </w:rPr>
      </w:pPr>
      <w:r w:rsidRPr="00187B54">
        <w:rPr>
          <w:color w:val="auto"/>
        </w:rPr>
        <w:t xml:space="preserve">Общий объем финансирования подпрограммы составит </w:t>
      </w:r>
      <w:r w:rsidR="00884360" w:rsidRPr="00187B54">
        <w:rPr>
          <w:color w:val="auto"/>
        </w:rPr>
        <w:t>9510,3 тыс. рублей, в том числе:</w:t>
      </w:r>
    </w:p>
    <w:p w:rsidR="00884360" w:rsidRPr="00187B54" w:rsidRDefault="00884360" w:rsidP="00884360">
      <w:pPr>
        <w:ind w:left="21" w:firstLine="688"/>
        <w:rPr>
          <w:color w:val="auto"/>
        </w:rPr>
      </w:pPr>
      <w:r w:rsidRPr="00187B54">
        <w:rPr>
          <w:color w:val="auto"/>
        </w:rPr>
        <w:t>в 2014 году – 1926,9 тыс. рублей;</w:t>
      </w:r>
    </w:p>
    <w:p w:rsidR="00884360" w:rsidRPr="00187B54" w:rsidRDefault="00884360" w:rsidP="00884360">
      <w:pPr>
        <w:ind w:left="21" w:firstLine="688"/>
        <w:rPr>
          <w:color w:val="auto"/>
        </w:rPr>
      </w:pPr>
      <w:r w:rsidRPr="00187B54">
        <w:rPr>
          <w:color w:val="auto"/>
        </w:rPr>
        <w:t>в 2015 году – 2654,1  тыс. рублей;</w:t>
      </w:r>
    </w:p>
    <w:p w:rsidR="00884360" w:rsidRPr="00187B54" w:rsidRDefault="00884360" w:rsidP="00884360">
      <w:pPr>
        <w:ind w:left="21" w:firstLine="688"/>
        <w:rPr>
          <w:color w:val="auto"/>
        </w:rPr>
      </w:pPr>
      <w:r w:rsidRPr="00187B54">
        <w:rPr>
          <w:color w:val="auto"/>
        </w:rPr>
        <w:t>в 2016 году – 1829,6 тыс. рублей;</w:t>
      </w:r>
    </w:p>
    <w:p w:rsidR="00884360" w:rsidRPr="00187B54" w:rsidRDefault="00884360" w:rsidP="00884360">
      <w:pPr>
        <w:ind w:left="21" w:firstLine="688"/>
        <w:rPr>
          <w:color w:val="auto"/>
        </w:rPr>
      </w:pPr>
      <w:r w:rsidRPr="00187B54">
        <w:rPr>
          <w:color w:val="auto"/>
        </w:rPr>
        <w:t>в 2017 году – 1181,7 тыс. рублей;</w:t>
      </w:r>
    </w:p>
    <w:p w:rsidR="00884360" w:rsidRPr="00187B54" w:rsidRDefault="00884360" w:rsidP="00884360">
      <w:pPr>
        <w:ind w:left="21" w:firstLine="688"/>
        <w:rPr>
          <w:color w:val="auto"/>
        </w:rPr>
      </w:pPr>
      <w:r w:rsidRPr="00187B54">
        <w:rPr>
          <w:color w:val="auto"/>
        </w:rPr>
        <w:t>в 2018 году – 295,6 тыс. рублей;</w:t>
      </w:r>
    </w:p>
    <w:p w:rsidR="00884360" w:rsidRPr="00187B54" w:rsidRDefault="00884360" w:rsidP="00884360">
      <w:pPr>
        <w:ind w:left="21" w:firstLine="688"/>
        <w:rPr>
          <w:color w:val="auto"/>
        </w:rPr>
      </w:pPr>
      <w:r w:rsidRPr="00187B54">
        <w:rPr>
          <w:color w:val="auto"/>
        </w:rPr>
        <w:t>в 2019 году – 272,0 тыс. рублей;</w:t>
      </w:r>
    </w:p>
    <w:p w:rsidR="00884360" w:rsidRPr="00187B54" w:rsidRDefault="00884360" w:rsidP="00884360">
      <w:pPr>
        <w:ind w:left="21" w:firstLine="688"/>
        <w:rPr>
          <w:color w:val="auto"/>
        </w:rPr>
      </w:pPr>
      <w:r w:rsidRPr="00187B54">
        <w:rPr>
          <w:color w:val="auto"/>
        </w:rPr>
        <w:t>в 2020 году – 258,0 тыс. рублей;</w:t>
      </w:r>
    </w:p>
    <w:p w:rsidR="00884360" w:rsidRPr="00187B54" w:rsidRDefault="00884360" w:rsidP="00884360">
      <w:pPr>
        <w:ind w:left="21" w:firstLine="688"/>
        <w:rPr>
          <w:color w:val="auto"/>
        </w:rPr>
      </w:pPr>
      <w:r w:rsidRPr="00187B54">
        <w:rPr>
          <w:color w:val="auto"/>
        </w:rPr>
        <w:t xml:space="preserve">в 2021 году – 677,0 тыс. рублей.  </w:t>
      </w:r>
    </w:p>
    <w:p w:rsidR="00884360" w:rsidRPr="00187B54" w:rsidRDefault="00884360" w:rsidP="00884360">
      <w:pPr>
        <w:ind w:left="21" w:firstLine="688"/>
        <w:rPr>
          <w:color w:val="auto"/>
        </w:rPr>
      </w:pPr>
      <w:r w:rsidRPr="00187B54">
        <w:rPr>
          <w:color w:val="auto"/>
        </w:rPr>
        <w:t>Из них:</w:t>
      </w:r>
    </w:p>
    <w:p w:rsidR="00884360" w:rsidRPr="00187B54" w:rsidRDefault="00884360" w:rsidP="00884360">
      <w:pPr>
        <w:ind w:left="21" w:firstLine="688"/>
        <w:rPr>
          <w:color w:val="auto"/>
        </w:rPr>
      </w:pPr>
      <w:r w:rsidRPr="00187B54">
        <w:rPr>
          <w:color w:val="auto"/>
        </w:rPr>
        <w:t>средства бюджета Забайкальского края 7368,1 тыс. рублей, в том числе:</w:t>
      </w:r>
    </w:p>
    <w:p w:rsidR="00884360" w:rsidRPr="00187B54" w:rsidRDefault="00884360" w:rsidP="00884360">
      <w:pPr>
        <w:ind w:left="21" w:firstLine="688"/>
        <w:rPr>
          <w:color w:val="auto"/>
        </w:rPr>
      </w:pPr>
      <w:r w:rsidRPr="00187B54">
        <w:rPr>
          <w:color w:val="auto"/>
        </w:rPr>
        <w:t>в 2014 году – 1393,3 тыс. рублей;</w:t>
      </w:r>
    </w:p>
    <w:p w:rsidR="00884360" w:rsidRPr="00187B54" w:rsidRDefault="00884360" w:rsidP="00884360">
      <w:pPr>
        <w:ind w:left="21" w:firstLine="688"/>
        <w:rPr>
          <w:color w:val="auto"/>
        </w:rPr>
      </w:pPr>
      <w:r w:rsidRPr="00187B54">
        <w:rPr>
          <w:color w:val="auto"/>
        </w:rPr>
        <w:t>в 2015 году – 2128,8 тыс. рублей;</w:t>
      </w:r>
    </w:p>
    <w:p w:rsidR="00884360" w:rsidRPr="00187B54" w:rsidRDefault="00884360" w:rsidP="00884360">
      <w:pPr>
        <w:ind w:left="21" w:firstLine="688"/>
        <w:rPr>
          <w:color w:val="auto"/>
        </w:rPr>
      </w:pPr>
      <w:r w:rsidRPr="00187B54">
        <w:rPr>
          <w:color w:val="auto"/>
        </w:rPr>
        <w:t>в 2016 году – 1495,0 тыс. рублей;</w:t>
      </w:r>
    </w:p>
    <w:p w:rsidR="00884360" w:rsidRPr="00187B54" w:rsidRDefault="00884360" w:rsidP="00884360">
      <w:pPr>
        <w:ind w:left="21" w:firstLine="688"/>
        <w:rPr>
          <w:color w:val="auto"/>
        </w:rPr>
      </w:pPr>
      <w:r w:rsidRPr="00187B54">
        <w:rPr>
          <w:color w:val="auto"/>
        </w:rPr>
        <w:t>в 2017 году – 849,0 тыс. рублей;</w:t>
      </w:r>
    </w:p>
    <w:p w:rsidR="00884360" w:rsidRPr="00187B54" w:rsidRDefault="00884360" w:rsidP="00884360">
      <w:pPr>
        <w:ind w:left="21" w:firstLine="688"/>
        <w:rPr>
          <w:color w:val="auto"/>
        </w:rPr>
      </w:pPr>
      <w:r w:rsidRPr="00187B54">
        <w:rPr>
          <w:color w:val="auto"/>
        </w:rPr>
        <w:t>в 2018 году – 295,6 тыс. рублей;</w:t>
      </w:r>
    </w:p>
    <w:p w:rsidR="00884360" w:rsidRPr="00187B54" w:rsidRDefault="00884360" w:rsidP="00884360">
      <w:pPr>
        <w:ind w:left="21" w:firstLine="688"/>
        <w:rPr>
          <w:color w:val="auto"/>
        </w:rPr>
      </w:pPr>
      <w:r w:rsidRPr="00187B54">
        <w:rPr>
          <w:color w:val="auto"/>
        </w:rPr>
        <w:t>в 2019 году – 272,0 тыс. рублей;</w:t>
      </w:r>
    </w:p>
    <w:p w:rsidR="00884360" w:rsidRPr="00187B54" w:rsidRDefault="00884360" w:rsidP="00884360">
      <w:pPr>
        <w:ind w:left="21" w:firstLine="688"/>
        <w:rPr>
          <w:color w:val="auto"/>
        </w:rPr>
      </w:pPr>
      <w:r w:rsidRPr="00187B54">
        <w:rPr>
          <w:color w:val="auto"/>
        </w:rPr>
        <w:t>в 2020 году – 258,0 тыс. рублей;</w:t>
      </w:r>
    </w:p>
    <w:p w:rsidR="00884360" w:rsidRPr="00187B54" w:rsidRDefault="00884360" w:rsidP="00884360">
      <w:pPr>
        <w:ind w:left="21" w:firstLine="688"/>
        <w:rPr>
          <w:color w:val="auto"/>
        </w:rPr>
      </w:pPr>
      <w:r w:rsidRPr="00187B54">
        <w:rPr>
          <w:color w:val="auto"/>
        </w:rPr>
        <w:t xml:space="preserve">в 2021 году – 677,0 тыс. рублей. </w:t>
      </w:r>
    </w:p>
    <w:p w:rsidR="00884360" w:rsidRPr="00187B54" w:rsidRDefault="00884360" w:rsidP="00884360">
      <w:pPr>
        <w:ind w:left="21" w:firstLine="688"/>
        <w:rPr>
          <w:color w:val="auto"/>
        </w:rPr>
      </w:pPr>
      <w:r w:rsidRPr="00187B54">
        <w:rPr>
          <w:color w:val="auto"/>
        </w:rPr>
        <w:t>средства федерального бюджета 2142,2 тыс. рублей, в том числе:</w:t>
      </w:r>
    </w:p>
    <w:p w:rsidR="00884360" w:rsidRPr="00187B54" w:rsidRDefault="00884360" w:rsidP="00884360">
      <w:pPr>
        <w:ind w:left="21" w:firstLine="688"/>
        <w:rPr>
          <w:color w:val="auto"/>
        </w:rPr>
      </w:pPr>
      <w:r w:rsidRPr="00187B54">
        <w:rPr>
          <w:color w:val="auto"/>
        </w:rPr>
        <w:t>в 2014 году – 533,6 тыс. рублей;</w:t>
      </w:r>
    </w:p>
    <w:p w:rsidR="00884360" w:rsidRPr="00187B54" w:rsidRDefault="00884360" w:rsidP="00884360">
      <w:pPr>
        <w:ind w:left="21" w:firstLine="688"/>
        <w:rPr>
          <w:color w:val="auto"/>
        </w:rPr>
      </w:pPr>
      <w:r w:rsidRPr="00187B54">
        <w:rPr>
          <w:color w:val="auto"/>
        </w:rPr>
        <w:t>в 2015 году – 525,3  тыс. рублей;</w:t>
      </w:r>
    </w:p>
    <w:p w:rsidR="00884360" w:rsidRPr="00187B54" w:rsidRDefault="00884360" w:rsidP="00884360">
      <w:pPr>
        <w:widowControl w:val="0"/>
        <w:spacing w:line="240" w:lineRule="atLeast"/>
        <w:ind w:firstLine="688"/>
        <w:rPr>
          <w:color w:val="auto"/>
          <w:lang w:eastAsia="en-US"/>
        </w:rPr>
      </w:pPr>
      <w:r w:rsidRPr="00187B54">
        <w:rPr>
          <w:color w:val="auto"/>
          <w:lang w:eastAsia="en-US"/>
        </w:rPr>
        <w:t>в 2016 году – 334,7 тыс. рублей;</w:t>
      </w:r>
    </w:p>
    <w:p w:rsidR="00884360" w:rsidRPr="00187B54" w:rsidRDefault="00884360" w:rsidP="00884360">
      <w:pPr>
        <w:widowControl w:val="0"/>
        <w:spacing w:line="240" w:lineRule="atLeast"/>
        <w:ind w:firstLine="688"/>
        <w:rPr>
          <w:color w:val="auto"/>
          <w:lang w:eastAsia="en-US"/>
        </w:rPr>
      </w:pPr>
      <w:r w:rsidRPr="00187B54">
        <w:rPr>
          <w:color w:val="auto"/>
          <w:lang w:eastAsia="en-US"/>
        </w:rPr>
        <w:t>в 2017 году – 332,6 тыс. рублей;</w:t>
      </w:r>
    </w:p>
    <w:p w:rsidR="00884360" w:rsidRPr="00187B54" w:rsidRDefault="00884360" w:rsidP="00884360">
      <w:pPr>
        <w:ind w:left="21" w:firstLine="688"/>
        <w:rPr>
          <w:color w:val="auto"/>
        </w:rPr>
      </w:pPr>
      <w:r w:rsidRPr="00187B54">
        <w:rPr>
          <w:color w:val="auto"/>
        </w:rPr>
        <w:t>в 2018 году – 416,0 тыс. рублей.</w:t>
      </w:r>
    </w:p>
    <w:p w:rsidR="008A4C3A" w:rsidRPr="00DA6686" w:rsidRDefault="008A4C3A" w:rsidP="008A4C3A">
      <w:pPr>
        <w:widowControl w:val="0"/>
        <w:autoSpaceDE w:val="0"/>
        <w:autoSpaceDN w:val="0"/>
        <w:adjustRightInd w:val="0"/>
        <w:rPr>
          <w:color w:val="auto"/>
        </w:rPr>
      </w:pPr>
      <w:r w:rsidRPr="00DA6686">
        <w:rPr>
          <w:color w:val="auto"/>
        </w:rPr>
        <w:t xml:space="preserve">Информация о финансировании подпрограммы представлена в </w:t>
      </w:r>
      <w:r w:rsidR="00550675" w:rsidRPr="00DA6686">
        <w:rPr>
          <w:color w:val="auto"/>
        </w:rPr>
        <w:t xml:space="preserve">приложении </w:t>
      </w:r>
      <w:r w:rsidRPr="00DA6686">
        <w:rPr>
          <w:color w:val="auto"/>
        </w:rPr>
        <w:t>к государственной программе.</w:t>
      </w:r>
    </w:p>
    <w:p w:rsidR="008A4C3A" w:rsidRPr="00DA6686" w:rsidRDefault="008A4C3A" w:rsidP="008A4C3A">
      <w:pPr>
        <w:widowControl w:val="0"/>
        <w:autoSpaceDE w:val="0"/>
        <w:autoSpaceDN w:val="0"/>
        <w:adjustRightInd w:val="0"/>
        <w:ind w:firstLine="0"/>
        <w:rPr>
          <w:color w:val="auto"/>
        </w:rPr>
      </w:pPr>
    </w:p>
    <w:p w:rsidR="008A4C3A" w:rsidRPr="00DA6686" w:rsidRDefault="008A4C3A" w:rsidP="008A4C3A">
      <w:pPr>
        <w:widowControl w:val="0"/>
        <w:autoSpaceDE w:val="0"/>
        <w:autoSpaceDN w:val="0"/>
        <w:adjustRightInd w:val="0"/>
        <w:ind w:firstLine="0"/>
        <w:jc w:val="center"/>
        <w:rPr>
          <w:b/>
          <w:bCs/>
          <w:color w:val="auto"/>
        </w:rPr>
      </w:pPr>
      <w:r w:rsidRPr="00DA6686">
        <w:rPr>
          <w:b/>
          <w:bCs/>
          <w:color w:val="auto"/>
        </w:rPr>
        <w:t>8. Описание рисков реализации подпрограммы и способов их минимизации</w:t>
      </w:r>
    </w:p>
    <w:p w:rsidR="008A4C3A" w:rsidRPr="00DA6686" w:rsidRDefault="008A4C3A" w:rsidP="008A4C3A">
      <w:pPr>
        <w:widowControl w:val="0"/>
        <w:autoSpaceDE w:val="0"/>
        <w:autoSpaceDN w:val="0"/>
        <w:adjustRightInd w:val="0"/>
        <w:ind w:firstLine="708"/>
        <w:outlineLvl w:val="0"/>
        <w:rPr>
          <w:color w:val="auto"/>
        </w:rPr>
      </w:pPr>
    </w:p>
    <w:p w:rsidR="008A4C3A" w:rsidRPr="00DA6686" w:rsidRDefault="008A4C3A" w:rsidP="008A4C3A">
      <w:pPr>
        <w:widowControl w:val="0"/>
        <w:autoSpaceDE w:val="0"/>
        <w:autoSpaceDN w:val="0"/>
        <w:adjustRightInd w:val="0"/>
        <w:ind w:firstLine="708"/>
        <w:rPr>
          <w:color w:val="auto"/>
        </w:rPr>
      </w:pPr>
      <w:r w:rsidRPr="00DA6686">
        <w:rPr>
          <w:color w:val="auto"/>
        </w:rPr>
        <w:t>Реализация подпрограммы подвержена влиянию следующих рисков:</w:t>
      </w:r>
    </w:p>
    <w:p w:rsidR="008A4C3A" w:rsidRPr="00DA6686" w:rsidRDefault="008A4C3A" w:rsidP="008A4C3A">
      <w:pPr>
        <w:pStyle w:val="af2"/>
        <w:widowControl w:val="0"/>
        <w:numPr>
          <w:ilvl w:val="0"/>
          <w:numId w:val="14"/>
        </w:numPr>
        <w:tabs>
          <w:tab w:val="left" w:pos="1134"/>
        </w:tabs>
        <w:autoSpaceDE w:val="0"/>
        <w:autoSpaceDN w:val="0"/>
        <w:adjustRightInd w:val="0"/>
        <w:spacing w:after="0" w:line="240" w:lineRule="auto"/>
        <w:ind w:left="0" w:firstLine="709"/>
        <w:rPr>
          <w:rFonts w:ascii="Times New Roman" w:hAnsi="Times New Roman" w:cs="Times New Roman"/>
          <w:sz w:val="28"/>
          <w:szCs w:val="28"/>
        </w:rPr>
      </w:pPr>
      <w:r w:rsidRPr="00DA6686">
        <w:rPr>
          <w:rFonts w:ascii="Times New Roman" w:hAnsi="Times New Roman" w:cs="Times New Roman"/>
          <w:sz w:val="28"/>
          <w:szCs w:val="28"/>
        </w:rPr>
        <w:t>Зависимость показателей социально-экономического развития Забайкальского края от влияния внешних факторов, в том числе спросовой и ценовой конъюнктур мировых и российского рынков на производимую организациями края продукцию, динамика которых не может быть точно спрогнозирована на региональном уровне, что, в свою очередь, снижает достоверность и точность прогнозов социально-экономического развития края, ограничивает достижимость стратегических целей, снижает эффективность системы стратегического планирования. Данные риски являются существенными и могут быть лишь частично минимизированы на региональном уровне.</w:t>
      </w:r>
    </w:p>
    <w:p w:rsidR="008A4C3A" w:rsidRPr="00DA6686" w:rsidRDefault="008A4C3A" w:rsidP="008A4C3A">
      <w:pPr>
        <w:pStyle w:val="af2"/>
        <w:widowControl w:val="0"/>
        <w:numPr>
          <w:ilvl w:val="0"/>
          <w:numId w:val="14"/>
        </w:numPr>
        <w:tabs>
          <w:tab w:val="left" w:pos="1134"/>
        </w:tabs>
        <w:autoSpaceDE w:val="0"/>
        <w:autoSpaceDN w:val="0"/>
        <w:adjustRightInd w:val="0"/>
        <w:spacing w:after="0" w:line="240" w:lineRule="auto"/>
        <w:ind w:left="0" w:firstLine="709"/>
        <w:rPr>
          <w:rFonts w:ascii="Times New Roman" w:hAnsi="Times New Roman" w:cs="Times New Roman"/>
          <w:sz w:val="28"/>
          <w:szCs w:val="28"/>
        </w:rPr>
      </w:pPr>
      <w:r w:rsidRPr="00DA6686">
        <w:rPr>
          <w:rFonts w:ascii="Times New Roman" w:hAnsi="Times New Roman" w:cs="Times New Roman"/>
          <w:sz w:val="28"/>
          <w:szCs w:val="28"/>
        </w:rPr>
        <w:t xml:space="preserve">Недостаточный уровень квалификации кадров экономических подразделений органов местного самоуправления в муниципальных образованиях Забайкальского края может являться сдерживающим фактором для решения задач подпрограммы при разработке и реализации стратегических документов. Минимизации влияния данного фактора будет содействовать реализация одного из основных мероприятий данной подпрограммы в части методологической поддержки органов местного самоуправления края в регулируемой сфере. </w:t>
      </w:r>
    </w:p>
    <w:p w:rsidR="008A4C3A" w:rsidRPr="00DA6686" w:rsidRDefault="008A4C3A" w:rsidP="008A4C3A">
      <w:pPr>
        <w:pStyle w:val="af2"/>
        <w:widowControl w:val="0"/>
        <w:numPr>
          <w:ilvl w:val="0"/>
          <w:numId w:val="14"/>
        </w:numPr>
        <w:tabs>
          <w:tab w:val="left" w:pos="1134"/>
        </w:tabs>
        <w:autoSpaceDE w:val="0"/>
        <w:autoSpaceDN w:val="0"/>
        <w:adjustRightInd w:val="0"/>
        <w:spacing w:after="0" w:line="240" w:lineRule="auto"/>
        <w:ind w:left="0" w:firstLine="709"/>
        <w:rPr>
          <w:rFonts w:ascii="Times New Roman" w:hAnsi="Times New Roman" w:cs="Times New Roman"/>
          <w:sz w:val="28"/>
          <w:szCs w:val="28"/>
        </w:rPr>
      </w:pPr>
      <w:r w:rsidRPr="00DA6686">
        <w:rPr>
          <w:rFonts w:ascii="Times New Roman" w:hAnsi="Times New Roman" w:cs="Times New Roman"/>
          <w:sz w:val="28"/>
          <w:szCs w:val="28"/>
        </w:rPr>
        <w:t>Зависимость механизмов реализации мероприятий и их ожидаемых результатов от изменений федерального законодательства в налоговой, бюджетной, тарифной сферах. Минимизация ограничивающего влияния данного риска на региональном уровне будет обеспечиваться через совершенствование регионального законодательства.</w:t>
      </w:r>
    </w:p>
    <w:p w:rsidR="008A4C3A" w:rsidRPr="00DA6686" w:rsidRDefault="008A4C3A" w:rsidP="008A4C3A">
      <w:pPr>
        <w:widowControl w:val="0"/>
        <w:autoSpaceDE w:val="0"/>
        <w:autoSpaceDN w:val="0"/>
        <w:adjustRightInd w:val="0"/>
        <w:outlineLvl w:val="1"/>
        <w:rPr>
          <w:color w:val="auto"/>
        </w:rPr>
      </w:pPr>
    </w:p>
    <w:p w:rsidR="00395CF5" w:rsidRPr="00DA6686" w:rsidRDefault="00395CF5" w:rsidP="008A4C3A">
      <w:pPr>
        <w:pStyle w:val="ConsPlusNormal"/>
        <w:ind w:firstLine="0"/>
        <w:jc w:val="center"/>
        <w:rPr>
          <w:rFonts w:ascii="Times New Roman" w:hAnsi="Times New Roman"/>
          <w:b/>
          <w:bCs/>
          <w:sz w:val="28"/>
          <w:szCs w:val="28"/>
        </w:rPr>
      </w:pPr>
    </w:p>
    <w:p w:rsidR="00395CF5" w:rsidRPr="00DA6686" w:rsidRDefault="00395CF5" w:rsidP="008A4C3A">
      <w:pPr>
        <w:pStyle w:val="ConsPlusNormal"/>
        <w:ind w:firstLine="0"/>
        <w:jc w:val="center"/>
        <w:rPr>
          <w:rFonts w:ascii="Times New Roman" w:hAnsi="Times New Roman"/>
          <w:b/>
          <w:bCs/>
          <w:sz w:val="28"/>
          <w:szCs w:val="28"/>
        </w:rPr>
      </w:pPr>
    </w:p>
    <w:p w:rsidR="00395CF5" w:rsidRPr="00DA6686" w:rsidRDefault="00395CF5" w:rsidP="008A4C3A">
      <w:pPr>
        <w:pStyle w:val="ConsPlusNormal"/>
        <w:ind w:firstLine="0"/>
        <w:jc w:val="center"/>
        <w:rPr>
          <w:rFonts w:ascii="Times New Roman" w:hAnsi="Times New Roman"/>
          <w:b/>
          <w:bCs/>
          <w:sz w:val="28"/>
          <w:szCs w:val="28"/>
        </w:rPr>
      </w:pPr>
    </w:p>
    <w:p w:rsidR="00F83B29" w:rsidRDefault="00F83B29"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103FE5" w:rsidRDefault="00103FE5" w:rsidP="008A4C3A">
      <w:pPr>
        <w:pStyle w:val="ConsPlusNormal"/>
        <w:ind w:firstLine="0"/>
        <w:jc w:val="center"/>
        <w:rPr>
          <w:rFonts w:ascii="Times New Roman" w:hAnsi="Times New Roman"/>
          <w:b/>
          <w:bCs/>
          <w:sz w:val="28"/>
          <w:szCs w:val="28"/>
        </w:rPr>
      </w:pPr>
    </w:p>
    <w:p w:rsidR="008A4C3A" w:rsidRPr="00DA6686" w:rsidRDefault="008A4C3A" w:rsidP="008A4C3A">
      <w:pPr>
        <w:pStyle w:val="ConsPlusNormal"/>
        <w:ind w:firstLine="0"/>
        <w:jc w:val="center"/>
        <w:rPr>
          <w:rFonts w:ascii="Times New Roman" w:hAnsi="Times New Roman"/>
          <w:b/>
          <w:bCs/>
          <w:sz w:val="28"/>
          <w:szCs w:val="28"/>
        </w:rPr>
      </w:pPr>
      <w:r w:rsidRPr="00DA6686">
        <w:rPr>
          <w:rFonts w:ascii="Times New Roman" w:hAnsi="Times New Roman"/>
          <w:b/>
          <w:bCs/>
          <w:sz w:val="28"/>
          <w:szCs w:val="28"/>
        </w:rPr>
        <w:t xml:space="preserve">Подпрограмма </w:t>
      </w:r>
    </w:p>
    <w:p w:rsidR="008A4C3A" w:rsidRPr="00DA6686" w:rsidRDefault="008A4C3A" w:rsidP="008A4C3A">
      <w:pPr>
        <w:pStyle w:val="ConsPlusNormal"/>
        <w:ind w:firstLine="0"/>
        <w:jc w:val="center"/>
        <w:rPr>
          <w:rFonts w:ascii="Times New Roman" w:hAnsi="Times New Roman"/>
          <w:b/>
          <w:bCs/>
          <w:sz w:val="28"/>
          <w:szCs w:val="28"/>
        </w:rPr>
      </w:pPr>
      <w:r w:rsidRPr="00DA6686">
        <w:rPr>
          <w:rFonts w:ascii="Times New Roman" w:hAnsi="Times New Roman"/>
          <w:b/>
          <w:bCs/>
          <w:sz w:val="28"/>
          <w:szCs w:val="28"/>
        </w:rPr>
        <w:t xml:space="preserve">«Совершенствование закупок товаров, работ, услуг </w:t>
      </w:r>
    </w:p>
    <w:p w:rsidR="008A4C3A" w:rsidRPr="00DA6686" w:rsidRDefault="008A4C3A" w:rsidP="008A4C3A">
      <w:pPr>
        <w:pStyle w:val="ConsPlusNormal"/>
        <w:ind w:firstLine="0"/>
        <w:jc w:val="center"/>
        <w:rPr>
          <w:rFonts w:ascii="Times New Roman" w:hAnsi="Times New Roman"/>
          <w:b/>
          <w:bCs/>
          <w:sz w:val="28"/>
          <w:szCs w:val="28"/>
        </w:rPr>
      </w:pPr>
      <w:r w:rsidRPr="00DA6686">
        <w:rPr>
          <w:rFonts w:ascii="Times New Roman" w:hAnsi="Times New Roman"/>
          <w:b/>
          <w:bCs/>
          <w:sz w:val="28"/>
          <w:szCs w:val="28"/>
        </w:rPr>
        <w:t>в Забайкальском крае»</w:t>
      </w:r>
    </w:p>
    <w:p w:rsidR="008A4C3A" w:rsidRPr="00DA6686" w:rsidRDefault="008A4C3A" w:rsidP="008A4C3A">
      <w:pPr>
        <w:pStyle w:val="ConsPlusNormal"/>
        <w:ind w:firstLine="709"/>
        <w:jc w:val="center"/>
        <w:rPr>
          <w:rFonts w:ascii="Times New Roman" w:hAnsi="Times New Roman"/>
          <w:b/>
          <w:bCs/>
          <w:sz w:val="28"/>
          <w:szCs w:val="28"/>
        </w:rPr>
      </w:pPr>
    </w:p>
    <w:p w:rsidR="008A4C3A" w:rsidRPr="00DA6686" w:rsidRDefault="008A4C3A" w:rsidP="008A4C3A">
      <w:pPr>
        <w:pStyle w:val="ConsPlusNormal"/>
        <w:ind w:firstLine="0"/>
        <w:jc w:val="center"/>
        <w:rPr>
          <w:rFonts w:ascii="Times New Roman" w:hAnsi="Times New Roman"/>
          <w:b/>
          <w:bCs/>
          <w:sz w:val="28"/>
          <w:szCs w:val="28"/>
        </w:rPr>
      </w:pPr>
      <w:r w:rsidRPr="00DA6686">
        <w:rPr>
          <w:rFonts w:ascii="Times New Roman" w:hAnsi="Times New Roman"/>
          <w:b/>
          <w:bCs/>
          <w:sz w:val="28"/>
          <w:szCs w:val="28"/>
        </w:rPr>
        <w:t>Паспорт</w:t>
      </w:r>
    </w:p>
    <w:p w:rsidR="008A4C3A" w:rsidRPr="00DA6686" w:rsidRDefault="008A4C3A" w:rsidP="008A4C3A">
      <w:pPr>
        <w:pStyle w:val="ConsPlusNormal"/>
        <w:ind w:firstLine="0"/>
        <w:jc w:val="center"/>
        <w:rPr>
          <w:rFonts w:ascii="Times New Roman" w:hAnsi="Times New Roman"/>
          <w:b/>
          <w:bCs/>
          <w:sz w:val="28"/>
          <w:szCs w:val="28"/>
        </w:rPr>
      </w:pPr>
      <w:r w:rsidRPr="00DA6686">
        <w:rPr>
          <w:rFonts w:ascii="Times New Roman" w:hAnsi="Times New Roman"/>
          <w:b/>
          <w:bCs/>
          <w:sz w:val="28"/>
          <w:szCs w:val="28"/>
        </w:rPr>
        <w:t>подпрограммы «Совершенствование закупок товаров, работ, услуг</w:t>
      </w:r>
    </w:p>
    <w:p w:rsidR="008A4C3A" w:rsidRPr="00DA6686" w:rsidRDefault="008A4C3A" w:rsidP="008A4C3A">
      <w:pPr>
        <w:pStyle w:val="ConsPlusNormal"/>
        <w:ind w:firstLine="0"/>
        <w:jc w:val="center"/>
        <w:rPr>
          <w:rFonts w:ascii="Times New Roman" w:hAnsi="Times New Roman"/>
          <w:b/>
          <w:bCs/>
          <w:sz w:val="28"/>
          <w:szCs w:val="28"/>
        </w:rPr>
      </w:pPr>
      <w:r w:rsidRPr="00DA6686">
        <w:rPr>
          <w:rFonts w:ascii="Times New Roman" w:hAnsi="Times New Roman"/>
          <w:b/>
          <w:bCs/>
          <w:sz w:val="28"/>
          <w:szCs w:val="28"/>
        </w:rPr>
        <w:t xml:space="preserve"> в Забайкальском крае»</w:t>
      </w:r>
    </w:p>
    <w:p w:rsidR="008A4C3A" w:rsidRPr="00DA6686" w:rsidRDefault="008A4C3A" w:rsidP="008A4C3A">
      <w:pPr>
        <w:pStyle w:val="ConsPlusNormal"/>
        <w:ind w:firstLine="709"/>
        <w:jc w:val="center"/>
        <w:rPr>
          <w:rFonts w:ascii="Times New Roman" w:hAnsi="Times New Roman"/>
          <w:b/>
          <w:bCs/>
          <w:sz w:val="28"/>
          <w:szCs w:val="28"/>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44"/>
      </w:tblGrid>
      <w:tr w:rsidR="008A4C3A" w:rsidRPr="00DA6686" w:rsidTr="00D6632E">
        <w:tc>
          <w:tcPr>
            <w:tcW w:w="2660" w:type="dxa"/>
            <w:tcBorders>
              <w:top w:val="nil"/>
              <w:left w:val="nil"/>
              <w:bottom w:val="nil"/>
              <w:right w:val="nil"/>
            </w:tcBorders>
          </w:tcPr>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 xml:space="preserve">Ответственный исполнитель подпрограммы </w:t>
            </w:r>
          </w:p>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c>
          <w:tcPr>
            <w:tcW w:w="6944" w:type="dxa"/>
            <w:tcBorders>
              <w:top w:val="nil"/>
              <w:left w:val="nil"/>
              <w:bottom w:val="nil"/>
              <w:right w:val="nil"/>
            </w:tcBorders>
          </w:tcPr>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Министерство экономического развития Забайкальского края.</w:t>
            </w:r>
          </w:p>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r>
      <w:tr w:rsidR="008A4C3A" w:rsidRPr="00DA6686" w:rsidTr="00D6632E">
        <w:tc>
          <w:tcPr>
            <w:tcW w:w="2660" w:type="dxa"/>
            <w:tcBorders>
              <w:top w:val="nil"/>
              <w:left w:val="nil"/>
              <w:bottom w:val="nil"/>
              <w:right w:val="nil"/>
            </w:tcBorders>
          </w:tcPr>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Соисполнители подпрограммы</w:t>
            </w:r>
          </w:p>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c>
          <w:tcPr>
            <w:tcW w:w="6944" w:type="dxa"/>
            <w:tcBorders>
              <w:top w:val="nil"/>
              <w:left w:val="nil"/>
              <w:bottom w:val="nil"/>
              <w:right w:val="nil"/>
            </w:tcBorders>
          </w:tcPr>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w:t>
            </w:r>
          </w:p>
        </w:tc>
      </w:tr>
      <w:tr w:rsidR="008A4C3A" w:rsidRPr="00DA6686" w:rsidTr="00D6632E">
        <w:tc>
          <w:tcPr>
            <w:tcW w:w="2660" w:type="dxa"/>
            <w:tcBorders>
              <w:top w:val="nil"/>
              <w:left w:val="nil"/>
              <w:bottom w:val="nil"/>
              <w:right w:val="nil"/>
            </w:tcBorders>
          </w:tcPr>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Цели подпрограммы</w:t>
            </w:r>
          </w:p>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c>
          <w:tcPr>
            <w:tcW w:w="6944" w:type="dxa"/>
            <w:tcBorders>
              <w:top w:val="nil"/>
              <w:left w:val="nil"/>
              <w:bottom w:val="nil"/>
              <w:right w:val="nil"/>
            </w:tcBorders>
          </w:tcPr>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Повышение эффективности организации закупок товаров, работ, услуг в Забайкальском крае.</w:t>
            </w:r>
          </w:p>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r>
      <w:tr w:rsidR="008A4C3A" w:rsidRPr="00DA6686" w:rsidTr="00D6632E">
        <w:tc>
          <w:tcPr>
            <w:tcW w:w="2660" w:type="dxa"/>
            <w:tcBorders>
              <w:top w:val="nil"/>
              <w:left w:val="nil"/>
              <w:bottom w:val="nil"/>
              <w:right w:val="nil"/>
            </w:tcBorders>
          </w:tcPr>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 xml:space="preserve">Задачи подпрограммы </w:t>
            </w:r>
          </w:p>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c>
          <w:tcPr>
            <w:tcW w:w="6944" w:type="dxa"/>
            <w:tcBorders>
              <w:top w:val="nil"/>
              <w:left w:val="nil"/>
              <w:bottom w:val="nil"/>
              <w:right w:val="nil"/>
            </w:tcBorders>
          </w:tcPr>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Нормативно-правовое и методическое обеспечение государственных закупок товаров, работ, услуг;</w:t>
            </w:r>
          </w:p>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повышение открытости государственных закупок;</w:t>
            </w:r>
          </w:p>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развитие автоматизированной системы размещения государственных закупок;</w:t>
            </w:r>
          </w:p>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текущая организация закупочного процесса в Забайкальском крае на основе современных методик и технологий.</w:t>
            </w:r>
          </w:p>
          <w:p w:rsidR="008A4C3A" w:rsidRPr="00DA6686" w:rsidRDefault="008A4C3A" w:rsidP="00D6632E">
            <w:pPr>
              <w:pStyle w:val="af2"/>
              <w:tabs>
                <w:tab w:val="num" w:pos="1080"/>
                <w:tab w:val="left" w:pos="1134"/>
              </w:tabs>
              <w:autoSpaceDE w:val="0"/>
              <w:autoSpaceDN w:val="0"/>
              <w:adjustRightInd w:val="0"/>
              <w:spacing w:after="0" w:line="240" w:lineRule="auto"/>
              <w:ind w:left="0" w:firstLine="0"/>
              <w:rPr>
                <w:rFonts w:ascii="Times New Roman" w:hAnsi="Times New Roman" w:cs="Times New Roman"/>
                <w:sz w:val="28"/>
                <w:szCs w:val="28"/>
              </w:rPr>
            </w:pPr>
          </w:p>
        </w:tc>
      </w:tr>
      <w:tr w:rsidR="008A4C3A" w:rsidRPr="00DA6686" w:rsidTr="00D6632E">
        <w:tc>
          <w:tcPr>
            <w:tcW w:w="2660" w:type="dxa"/>
            <w:tcBorders>
              <w:top w:val="nil"/>
              <w:left w:val="nil"/>
              <w:bottom w:val="nil"/>
              <w:right w:val="nil"/>
            </w:tcBorders>
          </w:tcPr>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 xml:space="preserve">Этапы и сроки реализации подпрограммы </w:t>
            </w:r>
          </w:p>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c>
          <w:tcPr>
            <w:tcW w:w="6944" w:type="dxa"/>
            <w:tcBorders>
              <w:top w:val="nil"/>
              <w:left w:val="nil"/>
              <w:bottom w:val="nil"/>
              <w:right w:val="nil"/>
            </w:tcBorders>
          </w:tcPr>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2014-20</w:t>
            </w:r>
            <w:r w:rsidR="00884360">
              <w:rPr>
                <w:rFonts w:ascii="Times New Roman" w:hAnsi="Times New Roman" w:cs="Times New Roman"/>
                <w:sz w:val="28"/>
                <w:szCs w:val="28"/>
              </w:rPr>
              <w:t>17</w:t>
            </w:r>
            <w:r w:rsidRPr="00DA6686">
              <w:rPr>
                <w:rFonts w:ascii="Times New Roman" w:hAnsi="Times New Roman" w:cs="Times New Roman"/>
                <w:sz w:val="28"/>
                <w:szCs w:val="28"/>
              </w:rPr>
              <w:t xml:space="preserve"> годы.</w:t>
            </w:r>
          </w:p>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Один этап.</w:t>
            </w:r>
          </w:p>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r>
      <w:tr w:rsidR="008A4C3A" w:rsidRPr="00DA6686" w:rsidTr="00D6632E">
        <w:tc>
          <w:tcPr>
            <w:tcW w:w="2660" w:type="dxa"/>
            <w:tcBorders>
              <w:top w:val="nil"/>
              <w:left w:val="nil"/>
              <w:bottom w:val="nil"/>
              <w:right w:val="nil"/>
            </w:tcBorders>
          </w:tcPr>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Объемы бюджетных ассигнований подпрограммы</w:t>
            </w:r>
          </w:p>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c>
          <w:tcPr>
            <w:tcW w:w="6944" w:type="dxa"/>
            <w:tcBorders>
              <w:top w:val="nil"/>
              <w:left w:val="nil"/>
              <w:bottom w:val="nil"/>
              <w:right w:val="nil"/>
            </w:tcBorders>
          </w:tcPr>
          <w:p w:rsidR="00FC6062" w:rsidRPr="00AD2F0A"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AD2F0A">
              <w:rPr>
                <w:rFonts w:ascii="Times New Roman" w:hAnsi="Times New Roman" w:cs="Times New Roman"/>
                <w:sz w:val="28"/>
                <w:szCs w:val="28"/>
              </w:rPr>
              <w:t xml:space="preserve">Финансирование подпрограммы за счет средств бюджета Забайкальского края составит </w:t>
            </w:r>
            <w:r w:rsidR="00884360" w:rsidRPr="00AD2F0A">
              <w:rPr>
                <w:rFonts w:ascii="Times New Roman" w:hAnsi="Times New Roman" w:cs="Times New Roman"/>
                <w:sz w:val="28"/>
                <w:szCs w:val="28"/>
              </w:rPr>
              <w:t>83212,0</w:t>
            </w:r>
            <w:r w:rsidRPr="00AD2F0A">
              <w:rPr>
                <w:rFonts w:ascii="Times New Roman" w:hAnsi="Times New Roman" w:cs="Times New Roman"/>
                <w:sz w:val="28"/>
                <w:szCs w:val="28"/>
              </w:rPr>
              <w:t xml:space="preserve"> тыс. рублей, в  том числе:</w:t>
            </w:r>
          </w:p>
          <w:p w:rsidR="008A4C3A" w:rsidRPr="00AD2F0A"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AD2F0A">
              <w:rPr>
                <w:rFonts w:ascii="Times New Roman" w:hAnsi="Times New Roman" w:cs="Times New Roman"/>
                <w:sz w:val="28"/>
                <w:szCs w:val="28"/>
              </w:rPr>
              <w:t>в 2014 году – 19617,4 тыс. рублей;</w:t>
            </w:r>
          </w:p>
          <w:p w:rsidR="008A4C3A" w:rsidRPr="00AD2F0A"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AD2F0A">
              <w:rPr>
                <w:rFonts w:ascii="Times New Roman" w:hAnsi="Times New Roman" w:cs="Times New Roman"/>
                <w:sz w:val="28"/>
                <w:szCs w:val="28"/>
              </w:rPr>
              <w:t xml:space="preserve">в 2015 году – </w:t>
            </w:r>
            <w:r w:rsidR="00A85544" w:rsidRPr="00AD2F0A">
              <w:rPr>
                <w:rFonts w:ascii="Times New Roman" w:hAnsi="Times New Roman" w:cs="Times New Roman"/>
                <w:sz w:val="28"/>
                <w:szCs w:val="28"/>
              </w:rPr>
              <w:t>24356</w:t>
            </w:r>
            <w:r w:rsidRPr="00AD2F0A">
              <w:rPr>
                <w:rFonts w:ascii="Times New Roman" w:hAnsi="Times New Roman" w:cs="Times New Roman"/>
                <w:sz w:val="28"/>
                <w:szCs w:val="28"/>
              </w:rPr>
              <w:t>,</w:t>
            </w:r>
            <w:r w:rsidR="00A85544" w:rsidRPr="00AD2F0A">
              <w:rPr>
                <w:rFonts w:ascii="Times New Roman" w:hAnsi="Times New Roman" w:cs="Times New Roman"/>
                <w:sz w:val="28"/>
                <w:szCs w:val="28"/>
              </w:rPr>
              <w:t>1</w:t>
            </w:r>
            <w:r w:rsidRPr="00AD2F0A">
              <w:rPr>
                <w:rFonts w:ascii="Times New Roman" w:hAnsi="Times New Roman" w:cs="Times New Roman"/>
                <w:sz w:val="28"/>
                <w:szCs w:val="28"/>
              </w:rPr>
              <w:t xml:space="preserve"> тыс. рублей;</w:t>
            </w:r>
          </w:p>
          <w:p w:rsidR="008A4C3A" w:rsidRPr="00AD2F0A"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AD2F0A">
              <w:rPr>
                <w:rFonts w:ascii="Times New Roman" w:hAnsi="Times New Roman" w:cs="Times New Roman"/>
                <w:sz w:val="28"/>
                <w:szCs w:val="28"/>
              </w:rPr>
              <w:t>в 2016 году –</w:t>
            </w:r>
            <w:r w:rsidR="00476F22" w:rsidRPr="00AD2F0A">
              <w:rPr>
                <w:rFonts w:ascii="Times New Roman" w:hAnsi="Times New Roman" w:cs="Times New Roman"/>
                <w:sz w:val="28"/>
                <w:szCs w:val="28"/>
              </w:rPr>
              <w:t>14441,3</w:t>
            </w:r>
            <w:r w:rsidRPr="00AD2F0A">
              <w:rPr>
                <w:rFonts w:ascii="Times New Roman" w:hAnsi="Times New Roman" w:cs="Times New Roman"/>
                <w:sz w:val="28"/>
                <w:szCs w:val="28"/>
              </w:rPr>
              <w:t xml:space="preserve"> тыс. рублей;</w:t>
            </w:r>
          </w:p>
          <w:p w:rsidR="008A4C3A" w:rsidRPr="00AD2F0A"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AD2F0A">
              <w:rPr>
                <w:rFonts w:ascii="Times New Roman" w:hAnsi="Times New Roman" w:cs="Times New Roman"/>
                <w:sz w:val="28"/>
                <w:szCs w:val="28"/>
              </w:rPr>
              <w:t xml:space="preserve">в 2017 году </w:t>
            </w:r>
            <w:r w:rsidR="005D3975" w:rsidRPr="00AD2F0A">
              <w:rPr>
                <w:rFonts w:ascii="Times New Roman" w:hAnsi="Times New Roman" w:cs="Times New Roman"/>
                <w:sz w:val="28"/>
                <w:szCs w:val="28"/>
              </w:rPr>
              <w:t>–</w:t>
            </w:r>
            <w:r w:rsidRPr="00AD2F0A">
              <w:rPr>
                <w:rFonts w:ascii="Times New Roman" w:hAnsi="Times New Roman" w:cs="Times New Roman"/>
                <w:sz w:val="28"/>
                <w:szCs w:val="28"/>
              </w:rPr>
              <w:t xml:space="preserve"> </w:t>
            </w:r>
            <w:r w:rsidR="005D3975" w:rsidRPr="00AD2F0A">
              <w:rPr>
                <w:rFonts w:ascii="Times New Roman" w:hAnsi="Times New Roman" w:cs="Times New Roman"/>
                <w:bCs/>
                <w:sz w:val="28"/>
                <w:szCs w:val="28"/>
              </w:rPr>
              <w:t>24</w:t>
            </w:r>
            <w:r w:rsidR="00884360" w:rsidRPr="00AD2F0A">
              <w:rPr>
                <w:rFonts w:ascii="Times New Roman" w:hAnsi="Times New Roman" w:cs="Times New Roman"/>
                <w:bCs/>
                <w:sz w:val="28"/>
                <w:szCs w:val="28"/>
              </w:rPr>
              <w:t>797</w:t>
            </w:r>
            <w:r w:rsidR="005D3975" w:rsidRPr="00AD2F0A">
              <w:rPr>
                <w:rFonts w:ascii="Times New Roman" w:hAnsi="Times New Roman" w:cs="Times New Roman"/>
                <w:bCs/>
                <w:sz w:val="28"/>
                <w:szCs w:val="28"/>
              </w:rPr>
              <w:t>,</w:t>
            </w:r>
            <w:r w:rsidR="00884360" w:rsidRPr="00AD2F0A">
              <w:rPr>
                <w:rFonts w:ascii="Times New Roman" w:hAnsi="Times New Roman" w:cs="Times New Roman"/>
                <w:bCs/>
                <w:sz w:val="28"/>
                <w:szCs w:val="28"/>
              </w:rPr>
              <w:t>2</w:t>
            </w:r>
            <w:r w:rsidRPr="00AD2F0A">
              <w:rPr>
                <w:rFonts w:ascii="Times New Roman" w:hAnsi="Times New Roman" w:cs="Times New Roman"/>
                <w:sz w:val="28"/>
                <w:szCs w:val="28"/>
              </w:rPr>
              <w:t xml:space="preserve"> тыс. рублей;</w:t>
            </w:r>
          </w:p>
          <w:p w:rsidR="00FC6062" w:rsidRPr="00AD2F0A"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AD2F0A">
              <w:rPr>
                <w:rFonts w:ascii="Times New Roman" w:hAnsi="Times New Roman" w:cs="Times New Roman"/>
                <w:sz w:val="28"/>
                <w:szCs w:val="28"/>
              </w:rPr>
              <w:t xml:space="preserve">в 2018 году </w:t>
            </w:r>
            <w:r w:rsidR="00FB5E44" w:rsidRPr="00AD2F0A">
              <w:rPr>
                <w:rFonts w:ascii="Times New Roman" w:hAnsi="Times New Roman" w:cs="Times New Roman"/>
                <w:sz w:val="28"/>
                <w:szCs w:val="28"/>
              </w:rPr>
              <w:t xml:space="preserve">– </w:t>
            </w:r>
            <w:r w:rsidR="00FC6062" w:rsidRPr="00AD2F0A">
              <w:rPr>
                <w:rFonts w:ascii="Times New Roman" w:hAnsi="Times New Roman" w:cs="Times New Roman"/>
                <w:bCs/>
                <w:sz w:val="28"/>
                <w:szCs w:val="28"/>
              </w:rPr>
              <w:t>0,0</w:t>
            </w:r>
            <w:r w:rsidRPr="00AD2F0A">
              <w:rPr>
                <w:rFonts w:ascii="Times New Roman" w:hAnsi="Times New Roman" w:cs="Times New Roman"/>
                <w:sz w:val="28"/>
                <w:szCs w:val="28"/>
              </w:rPr>
              <w:t xml:space="preserve"> тыс. рублей;</w:t>
            </w:r>
          </w:p>
          <w:p w:rsidR="008A4C3A" w:rsidRPr="00AD2F0A" w:rsidRDefault="00A85544"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AD2F0A">
              <w:rPr>
                <w:rFonts w:ascii="Times New Roman" w:hAnsi="Times New Roman" w:cs="Times New Roman"/>
                <w:sz w:val="28"/>
                <w:szCs w:val="28"/>
              </w:rPr>
              <w:t xml:space="preserve">в 2019 году – </w:t>
            </w:r>
            <w:r w:rsidR="00FC6062" w:rsidRPr="00AD2F0A">
              <w:rPr>
                <w:rFonts w:ascii="Times New Roman" w:hAnsi="Times New Roman" w:cs="Times New Roman"/>
                <w:sz w:val="28"/>
                <w:szCs w:val="28"/>
              </w:rPr>
              <w:t>0,0</w:t>
            </w:r>
            <w:r w:rsidR="008A4C3A" w:rsidRPr="00AD2F0A">
              <w:rPr>
                <w:rFonts w:ascii="Times New Roman" w:hAnsi="Times New Roman" w:cs="Times New Roman"/>
                <w:sz w:val="28"/>
                <w:szCs w:val="28"/>
              </w:rPr>
              <w:t xml:space="preserve"> тыс. рублей;</w:t>
            </w:r>
          </w:p>
          <w:p w:rsidR="008A4C3A" w:rsidRPr="00AD2F0A"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AD2F0A">
              <w:rPr>
                <w:rFonts w:ascii="Times New Roman" w:hAnsi="Times New Roman" w:cs="Times New Roman"/>
                <w:sz w:val="28"/>
                <w:szCs w:val="28"/>
              </w:rPr>
              <w:t xml:space="preserve">в 2020 году – </w:t>
            </w:r>
            <w:r w:rsidR="00FC6062" w:rsidRPr="00AD2F0A">
              <w:rPr>
                <w:rFonts w:ascii="Times New Roman" w:hAnsi="Times New Roman" w:cs="Times New Roman"/>
                <w:bCs/>
                <w:sz w:val="28"/>
                <w:szCs w:val="28"/>
              </w:rPr>
              <w:t>0,0</w:t>
            </w:r>
            <w:r w:rsidRPr="00AD2F0A">
              <w:rPr>
                <w:rFonts w:ascii="Times New Roman" w:hAnsi="Times New Roman" w:cs="Times New Roman"/>
                <w:sz w:val="28"/>
                <w:szCs w:val="28"/>
              </w:rPr>
              <w:t xml:space="preserve"> тыс. рублей.</w:t>
            </w:r>
          </w:p>
          <w:p w:rsidR="008A4C3A" w:rsidRPr="00AD2F0A" w:rsidRDefault="008A4C3A" w:rsidP="003A506D">
            <w:pPr>
              <w:ind w:firstLine="0"/>
            </w:pPr>
          </w:p>
        </w:tc>
      </w:tr>
      <w:tr w:rsidR="008A4C3A" w:rsidRPr="00DA6686" w:rsidTr="00D6632E">
        <w:tc>
          <w:tcPr>
            <w:tcW w:w="2660" w:type="dxa"/>
            <w:tcBorders>
              <w:top w:val="nil"/>
              <w:left w:val="nil"/>
              <w:bottom w:val="nil"/>
              <w:right w:val="nil"/>
            </w:tcBorders>
          </w:tcPr>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Ожидаемые значения показателей конечных результатов реализации подпрограммы</w:t>
            </w:r>
          </w:p>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b/>
                <w:bCs/>
                <w:sz w:val="28"/>
                <w:szCs w:val="28"/>
              </w:rPr>
            </w:pPr>
          </w:p>
        </w:tc>
        <w:tc>
          <w:tcPr>
            <w:tcW w:w="6944" w:type="dxa"/>
            <w:tcBorders>
              <w:top w:val="nil"/>
              <w:left w:val="nil"/>
              <w:bottom w:val="nil"/>
              <w:right w:val="nil"/>
            </w:tcBorders>
          </w:tcPr>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Увеличение доли закупок в электронной  форме в общем объеме государственных конкурентных закупок увеличится до 90 %.</w:t>
            </w:r>
          </w:p>
          <w:p w:rsidR="008A4C3A" w:rsidRPr="00DA6686" w:rsidRDefault="008A4C3A" w:rsidP="00D6632E">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DA6686">
              <w:rPr>
                <w:rFonts w:ascii="Times New Roman" w:hAnsi="Times New Roman" w:cs="Times New Roman"/>
                <w:sz w:val="28"/>
                <w:szCs w:val="28"/>
              </w:rPr>
              <w:t>Увеличение среднего количества поданных заявок на участие (на лот) до 2,8.</w:t>
            </w:r>
          </w:p>
        </w:tc>
      </w:tr>
    </w:tbl>
    <w:p w:rsidR="008A4C3A" w:rsidRPr="00DA6686" w:rsidRDefault="008A4C3A" w:rsidP="008A4C3A">
      <w:pPr>
        <w:pStyle w:val="af2"/>
        <w:tabs>
          <w:tab w:val="left" w:pos="1134"/>
          <w:tab w:val="left" w:pos="1276"/>
        </w:tabs>
        <w:autoSpaceDE w:val="0"/>
        <w:autoSpaceDN w:val="0"/>
        <w:adjustRightInd w:val="0"/>
        <w:spacing w:after="0"/>
        <w:ind w:left="709"/>
        <w:rPr>
          <w:sz w:val="28"/>
          <w:szCs w:val="28"/>
        </w:rPr>
      </w:pPr>
      <w:r w:rsidRPr="00DA6686">
        <w:rPr>
          <w:sz w:val="24"/>
          <w:szCs w:val="24"/>
        </w:rPr>
        <w:tab/>
      </w:r>
    </w:p>
    <w:p w:rsidR="008A4C3A" w:rsidRPr="00DA6686" w:rsidRDefault="008A4C3A" w:rsidP="008A4C3A">
      <w:pPr>
        <w:pStyle w:val="af2"/>
        <w:numPr>
          <w:ilvl w:val="0"/>
          <w:numId w:val="25"/>
        </w:numPr>
        <w:tabs>
          <w:tab w:val="left" w:pos="1134"/>
          <w:tab w:val="left" w:pos="1276"/>
        </w:tabs>
        <w:autoSpaceDE w:val="0"/>
        <w:autoSpaceDN w:val="0"/>
        <w:adjustRightInd w:val="0"/>
        <w:spacing w:after="0" w:line="240" w:lineRule="auto"/>
        <w:jc w:val="center"/>
        <w:rPr>
          <w:rFonts w:ascii="Times New Roman" w:hAnsi="Times New Roman" w:cs="Times New Roman"/>
          <w:b/>
          <w:bCs/>
          <w:sz w:val="28"/>
          <w:szCs w:val="28"/>
        </w:rPr>
      </w:pPr>
      <w:r w:rsidRPr="00DA6686">
        <w:rPr>
          <w:rFonts w:ascii="Times New Roman" w:hAnsi="Times New Roman" w:cs="Times New Roman"/>
          <w:b/>
          <w:bCs/>
          <w:sz w:val="28"/>
          <w:szCs w:val="28"/>
        </w:rPr>
        <w:t xml:space="preserve">Характеристика текущего состояния сферы закупок </w:t>
      </w:r>
    </w:p>
    <w:p w:rsidR="008A4C3A" w:rsidRPr="00DA6686" w:rsidRDefault="008A4C3A" w:rsidP="008A4C3A">
      <w:pPr>
        <w:pStyle w:val="af2"/>
        <w:tabs>
          <w:tab w:val="left" w:pos="1134"/>
          <w:tab w:val="left" w:pos="1276"/>
        </w:tabs>
        <w:autoSpaceDE w:val="0"/>
        <w:autoSpaceDN w:val="0"/>
        <w:adjustRightInd w:val="0"/>
        <w:spacing w:after="0" w:line="240" w:lineRule="auto"/>
        <w:ind w:firstLine="0"/>
        <w:jc w:val="center"/>
        <w:rPr>
          <w:rFonts w:ascii="Times New Roman" w:hAnsi="Times New Roman" w:cs="Times New Roman"/>
          <w:b/>
          <w:bCs/>
          <w:sz w:val="28"/>
          <w:szCs w:val="28"/>
        </w:rPr>
      </w:pPr>
      <w:r w:rsidRPr="00DA6686">
        <w:rPr>
          <w:rFonts w:ascii="Times New Roman" w:hAnsi="Times New Roman" w:cs="Times New Roman"/>
          <w:b/>
          <w:bCs/>
          <w:sz w:val="28"/>
          <w:szCs w:val="28"/>
        </w:rPr>
        <w:t>в Забайкальском крае</w:t>
      </w:r>
    </w:p>
    <w:p w:rsidR="008A4C3A" w:rsidRPr="00DA6686" w:rsidRDefault="008A4C3A" w:rsidP="008A4C3A">
      <w:pPr>
        <w:pStyle w:val="af2"/>
        <w:tabs>
          <w:tab w:val="left" w:pos="1134"/>
          <w:tab w:val="left" w:pos="1276"/>
        </w:tabs>
        <w:autoSpaceDE w:val="0"/>
        <w:autoSpaceDN w:val="0"/>
        <w:adjustRightInd w:val="0"/>
        <w:spacing w:after="0"/>
        <w:ind w:left="709"/>
        <w:jc w:val="center"/>
        <w:rPr>
          <w:rFonts w:ascii="Times New Roman" w:hAnsi="Times New Roman" w:cs="Times New Roman"/>
          <w:b/>
          <w:bCs/>
          <w:sz w:val="28"/>
          <w:szCs w:val="28"/>
        </w:rPr>
      </w:pPr>
    </w:p>
    <w:p w:rsidR="008A4C3A" w:rsidRPr="00DA6686" w:rsidRDefault="008A4C3A" w:rsidP="008A4C3A">
      <w:pPr>
        <w:widowControl w:val="0"/>
        <w:autoSpaceDE w:val="0"/>
        <w:autoSpaceDN w:val="0"/>
        <w:rPr>
          <w:color w:val="auto"/>
          <w:szCs w:val="20"/>
        </w:rPr>
      </w:pPr>
      <w:r w:rsidRPr="00DA6686">
        <w:rPr>
          <w:color w:val="auto"/>
          <w:szCs w:val="20"/>
        </w:rPr>
        <w:t>Полномочия в сфере организации в Забайкальском крае государственных закупок в период 2014 – 2015 годы были закреплены за Департаментом государственных закупок Забайкальского края (далее - Департамент).</w:t>
      </w:r>
    </w:p>
    <w:p w:rsidR="008A4C3A" w:rsidRPr="00DA6686" w:rsidRDefault="008A4C3A" w:rsidP="008A4C3A">
      <w:pPr>
        <w:widowControl w:val="0"/>
        <w:autoSpaceDE w:val="0"/>
        <w:autoSpaceDN w:val="0"/>
        <w:rPr>
          <w:color w:val="auto"/>
          <w:szCs w:val="20"/>
        </w:rPr>
      </w:pPr>
      <w:r w:rsidRPr="00DA6686">
        <w:rPr>
          <w:color w:val="auto"/>
          <w:szCs w:val="20"/>
        </w:rPr>
        <w:t>Деятельность Департамента была направлена на повышение эффективности государственных закупок, минимизацию затрат и пресечение коррупции путем формирования централизованной системы управления закупками, позволяющей обеспечить открытый доступ всех заинтересованных лиц к процессу формирования, размещения и исполнения закупок товаров, работ, услуг для обеспечения государственных нужд, развитию конкурентной среды при осуществлении таких закупок. Задачей Департамента являлось создание необходимых условий для своевременной и качественной организации конкурентных способов определения поставщиков, обеспечение гласности и прозрачности. В рамках данной задачи Департамент способствовал реализации антикоррупционной политики государства. Стратегической целью Департамента являлось развитие свободных и конкурентных рынков. Стратегическая цель предполагает создание необходимых условий для своевременной и качественной организации осуществления закупок, обеспечение гласности и прозрачности их размещения. Достижение стратегической цели требует создания эффективной рыночной среды, открытого доступа всех заинтересованных лиц к процессу осуществления закупок, что позволит повысить заинтересованность участия в них со стороны бизнеса и расширить круг участников (поставщиков) посредством прозрачности и открытости системы государственных закупок для участников.</w:t>
      </w:r>
    </w:p>
    <w:p w:rsidR="008A4C3A" w:rsidRPr="00DA6686" w:rsidRDefault="008A4C3A" w:rsidP="008A4C3A">
      <w:pPr>
        <w:widowControl w:val="0"/>
        <w:autoSpaceDE w:val="0"/>
        <w:autoSpaceDN w:val="0"/>
        <w:rPr>
          <w:color w:val="auto"/>
          <w:szCs w:val="20"/>
        </w:rPr>
      </w:pPr>
      <w:r w:rsidRPr="00DA6686">
        <w:rPr>
          <w:color w:val="auto"/>
          <w:szCs w:val="20"/>
        </w:rPr>
        <w:t>В крае был предпринят целый ряд шагов, позволяющих оптимизировать закупочные процессы. Так, например, в рамках централизации государственных закупок Департаментом совместно с ООО «Системная автоматизация бюджета» внедрена автоматизированная информационная система «Государственные закупки Забайкальского края», полностью обеспечивающая возможность приема заявок в форме электронного документа с использованием электронной цифровой подписи. Модуль АРМ «Заказчика» позволил государственным заказчикам формировать заявки в форме электронного документа с использованием электронной цифровой подписи. Внедренный механизм интеграции позволил автоматически размещать заказы на официальном сайте Российской Федерации для размещения информации о размещении заказов и на электронной площадке. Государственные заказчики формируют планы-графики также в электронном виде на сайте Департамента.</w:t>
      </w:r>
    </w:p>
    <w:p w:rsidR="008A4C3A" w:rsidRPr="00DA6686" w:rsidRDefault="008A4C3A" w:rsidP="008A4C3A">
      <w:pPr>
        <w:widowControl w:val="0"/>
        <w:autoSpaceDE w:val="0"/>
        <w:autoSpaceDN w:val="0"/>
        <w:rPr>
          <w:color w:val="auto"/>
          <w:szCs w:val="20"/>
        </w:rPr>
      </w:pPr>
      <w:r w:rsidRPr="00DA6686">
        <w:rPr>
          <w:color w:val="auto"/>
          <w:szCs w:val="20"/>
        </w:rPr>
        <w:t xml:space="preserve">В связи с изменением федерального законодательства в 2015 году в крае на основании постановления Правительства Забайкальского края от 09 октября 2015 года № 496 принято решение об упразднении Департамента и передаче его полномочий и функций по отраслевому и межотраслевому управлению в сфере закупок товаров, работ, услуг для обеспечения нужд Забайкальского края,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организации мониторинга закупок, по обеспечению координации работы контрольных органов, осуществляющих ведомственный контроль в сфере закупок, методологическому сопровождению деятельности заказчиков, осуществляющих закупки, принятию нормативных правовых актов, регулирующих вопросы в сфере закупок Министерству экономического развития Забайкальского края. </w:t>
      </w:r>
    </w:p>
    <w:p w:rsidR="008A4C3A" w:rsidRPr="00DA6686" w:rsidRDefault="008A4C3A" w:rsidP="008A4C3A">
      <w:pPr>
        <w:widowControl w:val="0"/>
        <w:autoSpaceDE w:val="0"/>
        <w:autoSpaceDN w:val="0"/>
        <w:rPr>
          <w:color w:val="auto"/>
          <w:szCs w:val="20"/>
        </w:rPr>
      </w:pPr>
      <w:r w:rsidRPr="00DA6686">
        <w:rPr>
          <w:color w:val="auto"/>
          <w:szCs w:val="20"/>
        </w:rPr>
        <w:t>Также несколько уполномоченных учреждений наделены полномочиями на определение поставщиков (подрядчиков, исполнителей):</w:t>
      </w:r>
    </w:p>
    <w:p w:rsidR="008A4C3A" w:rsidRPr="00DA6686" w:rsidRDefault="008A4C3A" w:rsidP="008A4C3A">
      <w:pPr>
        <w:widowControl w:val="0"/>
        <w:autoSpaceDE w:val="0"/>
        <w:autoSpaceDN w:val="0"/>
        <w:rPr>
          <w:color w:val="auto"/>
          <w:szCs w:val="20"/>
        </w:rPr>
      </w:pPr>
      <w:r w:rsidRPr="00DA6686">
        <w:rPr>
          <w:color w:val="auto"/>
          <w:szCs w:val="20"/>
        </w:rPr>
        <w:t>на основании постановления Правительства Забайкальского края от 09 декабря 2014 года № 684 государственное казенное учреждение «Центр материально-технического обеспечения медицинских организаций Забайкальского края» наделен полномочием на определение поставщиков (подрядчиков, исполнителей) для Министерства здравоохранения Забайкальского края и краевых государственных учреждений, координация и регулирование деятельности которых возложены на Министерство здравоохранения Забайкальского края;</w:t>
      </w:r>
    </w:p>
    <w:p w:rsidR="008A4C3A" w:rsidRPr="00DA6686" w:rsidRDefault="008A4C3A" w:rsidP="008A4C3A">
      <w:pPr>
        <w:widowControl w:val="0"/>
        <w:autoSpaceDE w:val="0"/>
        <w:autoSpaceDN w:val="0"/>
        <w:rPr>
          <w:color w:val="auto"/>
          <w:szCs w:val="20"/>
        </w:rPr>
      </w:pPr>
      <w:r w:rsidRPr="00DA6686">
        <w:rPr>
          <w:color w:val="auto"/>
          <w:szCs w:val="20"/>
        </w:rPr>
        <w:t xml:space="preserve">на основании постановления Правительства Забайкальского края от 17 ноября 2015 года № 574 государственное казенное учреждение «Забайкальский центр государственных закупок» наделено полномочием на определение поставщиков (подрядчиков, исполнителей) для заказчиков, осуществляющих закупки для обеспечения нужд Забайкальского края, за исключением заказчиков - Министерства здравоохранения Забайкальского края и краевых государственных учреждений, координация и регулирование деятельности которых возложены на Министерство здравоохранения Забайкальского края. </w:t>
      </w:r>
    </w:p>
    <w:p w:rsidR="008A4C3A" w:rsidRPr="00DA6686" w:rsidRDefault="008A4C3A" w:rsidP="008A4C3A">
      <w:pPr>
        <w:widowControl w:val="0"/>
        <w:autoSpaceDE w:val="0"/>
        <w:autoSpaceDN w:val="0"/>
        <w:rPr>
          <w:color w:val="auto"/>
          <w:szCs w:val="20"/>
        </w:rPr>
      </w:pPr>
      <w:r w:rsidRPr="00DA6686">
        <w:rPr>
          <w:color w:val="auto"/>
          <w:szCs w:val="20"/>
        </w:rPr>
        <w:t>Деятельность Министерства экономического развития Забайкальского края и уполномоченных учреждений направлена на повышение эффективности государственных закупок, минимизацию затрат и пресечение коррупции путем формирования централизованной системы управления закупками, позволяющей обеспечить открытый доступ всех заинтересованных лиц к процессу формирования, размещения и исполнения закупок товаров, работ, услуг для обеспечения государственных нужд, развитию конкурентной среды при осуществлении таких закупок. Задачей является создание необходимых условий для своевременной и качественной организации конкурентных способов определения поставщиков, обеспечение гласности и прозрачности, что в свою очередь способствует реализации антикоррупционной политики государства.</w:t>
      </w:r>
    </w:p>
    <w:p w:rsidR="008A4C3A" w:rsidRPr="00DA6686" w:rsidRDefault="008A4C3A" w:rsidP="008A4C3A">
      <w:pPr>
        <w:rPr>
          <w:color w:val="auto"/>
          <w:sz w:val="36"/>
        </w:rPr>
      </w:pPr>
      <w:r w:rsidRPr="00DA6686">
        <w:rPr>
          <w:color w:val="auto"/>
          <w:szCs w:val="22"/>
          <w:lang w:eastAsia="en-US"/>
        </w:rPr>
        <w:t>Кроме того, необходимость повышения эффективности закупок предполагает достаточное развитие конкуренции в области закупок для обеспечения государственных нужд, эффективную систему информационного обеспечения и высокую заинтересованность участия в государственных закупках со стороны бизнеса. В свою очередь, осуществление закупок у единственного поставщика - во многом признак неэффективной работы системы, когда вследствие низкой активности поставщиков, неразвитости рынка товаров, работ, услуг или специфичности отдельных товаров (работ, услуг), осуществить поставку которых может лишь единственный поставщик, заказы уходят к единственному поставщику без снижения начальных цен контрактов. В связи с этим планируется привлечение муниципальных заказчиков в систему АИС «Государственные закупки Забайкальского края», что в дальнейшем позволит проводить аналитическую работу, правовую экспертизу размещаемых заказов, а также готовить предложения по совершенствованию системы государственных и муниципальных закупок на территории Забайкальского края.</w:t>
      </w:r>
    </w:p>
    <w:p w:rsidR="008A4C3A" w:rsidRPr="00DA6686" w:rsidRDefault="008A4C3A" w:rsidP="008A4C3A">
      <w:pPr>
        <w:ind w:firstLine="993"/>
        <w:rPr>
          <w:color w:val="auto"/>
        </w:rPr>
      </w:pPr>
    </w:p>
    <w:p w:rsidR="008A4C3A" w:rsidRPr="00DA6686" w:rsidRDefault="008A4C3A" w:rsidP="008A4C3A">
      <w:pPr>
        <w:pStyle w:val="ConsPlusNormal"/>
        <w:ind w:firstLine="0"/>
        <w:jc w:val="center"/>
        <w:rPr>
          <w:rFonts w:ascii="Times New Roman" w:hAnsi="Times New Roman"/>
          <w:b/>
          <w:bCs/>
          <w:sz w:val="28"/>
          <w:szCs w:val="28"/>
        </w:rPr>
      </w:pPr>
      <w:r w:rsidRPr="00DA6686">
        <w:rPr>
          <w:rFonts w:ascii="Times New Roman" w:hAnsi="Times New Roman"/>
          <w:b/>
          <w:bCs/>
          <w:sz w:val="28"/>
          <w:szCs w:val="28"/>
        </w:rPr>
        <w:t>2. Описание целей и задач подпрограммы</w:t>
      </w:r>
    </w:p>
    <w:p w:rsidR="008A4C3A" w:rsidRPr="00DA6686" w:rsidRDefault="008A4C3A" w:rsidP="008A4C3A">
      <w:pPr>
        <w:pStyle w:val="ConsPlusNormal"/>
        <w:ind w:firstLine="709"/>
        <w:jc w:val="center"/>
        <w:rPr>
          <w:rFonts w:ascii="Times New Roman" w:hAnsi="Times New Roman"/>
          <w:b/>
          <w:bCs/>
          <w:sz w:val="28"/>
          <w:szCs w:val="28"/>
        </w:rPr>
      </w:pPr>
    </w:p>
    <w:p w:rsidR="008A4C3A" w:rsidRPr="00DA6686" w:rsidRDefault="008A4C3A" w:rsidP="008A4C3A">
      <w:pPr>
        <w:pStyle w:val="ConsPlusNormal"/>
        <w:tabs>
          <w:tab w:val="left" w:pos="0"/>
        </w:tabs>
        <w:ind w:firstLine="709"/>
        <w:rPr>
          <w:rFonts w:ascii="Times New Roman" w:hAnsi="Times New Roman"/>
          <w:sz w:val="28"/>
          <w:szCs w:val="28"/>
        </w:rPr>
      </w:pPr>
      <w:r w:rsidRPr="00DA6686">
        <w:rPr>
          <w:rFonts w:ascii="Times New Roman" w:hAnsi="Times New Roman"/>
          <w:sz w:val="28"/>
          <w:szCs w:val="28"/>
        </w:rPr>
        <w:t>Целью подпрограммы является повышение эффективности организации закупок товаров, работ, услуг в Забайкальском крае.</w:t>
      </w:r>
    </w:p>
    <w:p w:rsidR="00EB05FD" w:rsidRPr="00DA6686" w:rsidRDefault="00EB05FD" w:rsidP="00EB05FD">
      <w:pPr>
        <w:widowControl w:val="0"/>
        <w:autoSpaceDE w:val="0"/>
        <w:autoSpaceDN w:val="0"/>
        <w:adjustRightInd w:val="0"/>
        <w:ind w:firstLine="720"/>
        <w:rPr>
          <w:color w:val="auto"/>
        </w:rPr>
      </w:pPr>
      <w:r w:rsidRPr="00DA6686">
        <w:rPr>
          <w:color w:val="auto"/>
        </w:rPr>
        <w:t>В рамках подпрограммы предусматривается решение следующих задач:</w:t>
      </w:r>
    </w:p>
    <w:p w:rsidR="008A4C3A" w:rsidRPr="00DA6686" w:rsidRDefault="008A4C3A" w:rsidP="008A4C3A">
      <w:pPr>
        <w:pStyle w:val="ConsPlusNormal"/>
        <w:tabs>
          <w:tab w:val="left" w:pos="0"/>
        </w:tabs>
        <w:ind w:firstLine="709"/>
        <w:rPr>
          <w:rFonts w:ascii="Times New Roman" w:hAnsi="Times New Roman"/>
          <w:sz w:val="28"/>
          <w:szCs w:val="28"/>
        </w:rPr>
      </w:pPr>
      <w:r w:rsidRPr="00DA6686">
        <w:rPr>
          <w:rFonts w:ascii="Times New Roman" w:hAnsi="Times New Roman"/>
          <w:sz w:val="28"/>
          <w:szCs w:val="28"/>
        </w:rPr>
        <w:t>нормативно-правовое и методическое обеспечение государственных закупок товаров, работ, услуг;</w:t>
      </w:r>
    </w:p>
    <w:p w:rsidR="008A4C3A" w:rsidRPr="00DA6686" w:rsidRDefault="008A4C3A" w:rsidP="008A4C3A">
      <w:pPr>
        <w:pStyle w:val="ConsPlusNormal"/>
        <w:tabs>
          <w:tab w:val="left" w:pos="0"/>
        </w:tabs>
        <w:ind w:firstLine="709"/>
        <w:rPr>
          <w:rFonts w:ascii="Times New Roman" w:hAnsi="Times New Roman"/>
          <w:sz w:val="28"/>
          <w:szCs w:val="28"/>
        </w:rPr>
      </w:pPr>
      <w:r w:rsidRPr="00DA6686">
        <w:rPr>
          <w:rFonts w:ascii="Times New Roman" w:hAnsi="Times New Roman"/>
          <w:sz w:val="28"/>
          <w:szCs w:val="28"/>
        </w:rPr>
        <w:t>повышение открытости государственных закупок;</w:t>
      </w:r>
    </w:p>
    <w:p w:rsidR="008A4C3A" w:rsidRPr="00DA6686" w:rsidRDefault="008A4C3A" w:rsidP="008A4C3A">
      <w:pPr>
        <w:pStyle w:val="ConsPlusNormal"/>
        <w:tabs>
          <w:tab w:val="left" w:pos="0"/>
        </w:tabs>
        <w:ind w:firstLine="709"/>
        <w:rPr>
          <w:rFonts w:ascii="Times New Roman" w:hAnsi="Times New Roman"/>
          <w:sz w:val="28"/>
          <w:szCs w:val="28"/>
        </w:rPr>
      </w:pPr>
      <w:r w:rsidRPr="00DA6686">
        <w:rPr>
          <w:rFonts w:ascii="Times New Roman" w:hAnsi="Times New Roman"/>
          <w:sz w:val="28"/>
          <w:szCs w:val="28"/>
        </w:rPr>
        <w:t>развитие автоматизированной системы размещения государственных закупок;</w:t>
      </w:r>
    </w:p>
    <w:p w:rsidR="008A4C3A" w:rsidRPr="00DA6686" w:rsidRDefault="008A4C3A" w:rsidP="008A4C3A">
      <w:pPr>
        <w:pStyle w:val="ConsPlusNormal"/>
        <w:tabs>
          <w:tab w:val="left" w:pos="0"/>
        </w:tabs>
        <w:ind w:firstLine="709"/>
        <w:rPr>
          <w:rFonts w:ascii="Times New Roman" w:hAnsi="Times New Roman"/>
          <w:sz w:val="28"/>
          <w:szCs w:val="28"/>
        </w:rPr>
      </w:pPr>
      <w:r w:rsidRPr="00DA6686">
        <w:rPr>
          <w:rFonts w:ascii="Times New Roman" w:hAnsi="Times New Roman"/>
          <w:sz w:val="28"/>
          <w:szCs w:val="28"/>
        </w:rPr>
        <w:t>текущая организация закупочного процесса в Забайкальском крае на основе современных методик и технологий.</w:t>
      </w:r>
    </w:p>
    <w:p w:rsidR="008A4C3A" w:rsidRPr="00DA6686" w:rsidRDefault="008A4C3A" w:rsidP="008A4C3A">
      <w:pPr>
        <w:pStyle w:val="ConsPlusNormal"/>
        <w:tabs>
          <w:tab w:val="left" w:pos="0"/>
        </w:tabs>
        <w:ind w:firstLine="709"/>
        <w:rPr>
          <w:rFonts w:ascii="Times New Roman" w:hAnsi="Times New Roman"/>
          <w:sz w:val="28"/>
          <w:szCs w:val="28"/>
        </w:rPr>
      </w:pPr>
      <w:r w:rsidRPr="00DA6686">
        <w:rPr>
          <w:rFonts w:ascii="Times New Roman" w:hAnsi="Times New Roman"/>
          <w:sz w:val="28"/>
          <w:szCs w:val="28"/>
        </w:rPr>
        <w:t>Предусмотренные в подпрограмме основные мероприятия и мероприятия в полной мере позволяет обеспечить выполнение поставленных задач.</w:t>
      </w:r>
    </w:p>
    <w:p w:rsidR="008A4C3A" w:rsidRPr="00DA6686" w:rsidRDefault="008A4C3A" w:rsidP="00A85544">
      <w:pPr>
        <w:tabs>
          <w:tab w:val="num" w:pos="1080"/>
          <w:tab w:val="left" w:pos="1134"/>
        </w:tabs>
        <w:autoSpaceDE w:val="0"/>
        <w:autoSpaceDN w:val="0"/>
        <w:adjustRightInd w:val="0"/>
        <w:ind w:firstLine="0"/>
        <w:rPr>
          <w:color w:val="auto"/>
          <w:u w:val="single"/>
        </w:rPr>
      </w:pPr>
    </w:p>
    <w:p w:rsidR="008A4C3A" w:rsidRPr="00DA6686" w:rsidRDefault="008A4C3A" w:rsidP="008A4C3A">
      <w:pPr>
        <w:pStyle w:val="ConsPlusNormal"/>
        <w:ind w:firstLine="0"/>
        <w:jc w:val="center"/>
        <w:rPr>
          <w:rFonts w:ascii="Times New Roman" w:hAnsi="Times New Roman"/>
          <w:b/>
          <w:bCs/>
          <w:sz w:val="28"/>
          <w:szCs w:val="28"/>
        </w:rPr>
      </w:pPr>
      <w:r w:rsidRPr="00DA6686">
        <w:rPr>
          <w:rFonts w:ascii="Times New Roman" w:hAnsi="Times New Roman"/>
          <w:b/>
          <w:bCs/>
          <w:sz w:val="28"/>
          <w:szCs w:val="28"/>
        </w:rPr>
        <w:t>3. Сроки и этапы реализации подпрограммы</w:t>
      </w:r>
    </w:p>
    <w:p w:rsidR="008A4C3A" w:rsidRPr="00DA6686" w:rsidRDefault="008A4C3A" w:rsidP="008A4C3A">
      <w:pPr>
        <w:tabs>
          <w:tab w:val="left" w:pos="0"/>
          <w:tab w:val="num" w:pos="1080"/>
        </w:tabs>
        <w:autoSpaceDE w:val="0"/>
        <w:autoSpaceDN w:val="0"/>
        <w:adjustRightInd w:val="0"/>
        <w:rPr>
          <w:color w:val="auto"/>
        </w:rPr>
      </w:pPr>
    </w:p>
    <w:p w:rsidR="008A4C3A" w:rsidRPr="00DA6686" w:rsidRDefault="008A4C3A" w:rsidP="008A4C3A">
      <w:pPr>
        <w:tabs>
          <w:tab w:val="left" w:pos="0"/>
          <w:tab w:val="num" w:pos="1080"/>
        </w:tabs>
        <w:autoSpaceDE w:val="0"/>
        <w:autoSpaceDN w:val="0"/>
        <w:adjustRightInd w:val="0"/>
        <w:rPr>
          <w:color w:val="auto"/>
        </w:rPr>
      </w:pPr>
      <w:r w:rsidRPr="00DA6686">
        <w:rPr>
          <w:color w:val="auto"/>
        </w:rPr>
        <w:t>Подпрограмма реализуется в 2014-20</w:t>
      </w:r>
      <w:r w:rsidR="00884360">
        <w:rPr>
          <w:color w:val="auto"/>
        </w:rPr>
        <w:t>17</w:t>
      </w:r>
      <w:r w:rsidRPr="00DA6686">
        <w:rPr>
          <w:color w:val="auto"/>
        </w:rPr>
        <w:t xml:space="preserve"> годах, в один этап.</w:t>
      </w:r>
    </w:p>
    <w:p w:rsidR="008A4C3A" w:rsidRPr="00DA6686" w:rsidRDefault="008A4C3A" w:rsidP="008A4C3A">
      <w:pPr>
        <w:tabs>
          <w:tab w:val="left" w:pos="0"/>
          <w:tab w:val="num" w:pos="1080"/>
        </w:tabs>
        <w:autoSpaceDE w:val="0"/>
        <w:autoSpaceDN w:val="0"/>
        <w:adjustRightInd w:val="0"/>
        <w:rPr>
          <w:color w:val="auto"/>
        </w:rPr>
      </w:pPr>
    </w:p>
    <w:p w:rsidR="008A4C3A" w:rsidRPr="00DA6686" w:rsidRDefault="008A4C3A" w:rsidP="008A4C3A">
      <w:pPr>
        <w:pStyle w:val="ConsPlusNormal"/>
        <w:tabs>
          <w:tab w:val="left" w:pos="0"/>
        </w:tabs>
        <w:ind w:firstLine="0"/>
        <w:jc w:val="center"/>
        <w:rPr>
          <w:rFonts w:ascii="Times New Roman" w:hAnsi="Times New Roman"/>
          <w:b/>
          <w:bCs/>
          <w:sz w:val="28"/>
          <w:szCs w:val="28"/>
        </w:rPr>
      </w:pPr>
      <w:r w:rsidRPr="00DA6686">
        <w:rPr>
          <w:rFonts w:ascii="Times New Roman" w:hAnsi="Times New Roman"/>
          <w:b/>
          <w:bCs/>
          <w:sz w:val="28"/>
          <w:szCs w:val="28"/>
        </w:rPr>
        <w:t>4. Перечень основных мероприятий</w:t>
      </w:r>
      <w:r w:rsidR="00586A58" w:rsidRPr="00DA6686">
        <w:rPr>
          <w:rFonts w:ascii="Times New Roman" w:hAnsi="Times New Roman"/>
          <w:b/>
          <w:bCs/>
          <w:sz w:val="28"/>
          <w:szCs w:val="28"/>
        </w:rPr>
        <w:t>, мероприятий</w:t>
      </w:r>
      <w:r w:rsidRPr="00DA6686">
        <w:rPr>
          <w:rFonts w:ascii="Times New Roman" w:hAnsi="Times New Roman"/>
          <w:b/>
          <w:bCs/>
          <w:sz w:val="28"/>
          <w:szCs w:val="28"/>
        </w:rPr>
        <w:t xml:space="preserve"> подпрограммы с указанием сроков их реализации и ожидаемых непосредственных результатов</w:t>
      </w:r>
    </w:p>
    <w:p w:rsidR="008A4C3A" w:rsidRPr="00DA6686" w:rsidRDefault="008A4C3A" w:rsidP="008A4C3A">
      <w:pPr>
        <w:pStyle w:val="ConsPlusNormal"/>
        <w:tabs>
          <w:tab w:val="left" w:pos="0"/>
        </w:tabs>
        <w:ind w:firstLine="709"/>
        <w:rPr>
          <w:rFonts w:ascii="Times New Roman" w:hAnsi="Times New Roman"/>
          <w:sz w:val="28"/>
          <w:szCs w:val="28"/>
        </w:rPr>
      </w:pPr>
    </w:p>
    <w:p w:rsidR="005078EB" w:rsidRPr="00DA6686" w:rsidRDefault="00774F51" w:rsidP="00774F51">
      <w:pPr>
        <w:pStyle w:val="ConsPlusNormal"/>
        <w:tabs>
          <w:tab w:val="left" w:pos="0"/>
        </w:tabs>
        <w:ind w:firstLine="0"/>
        <w:rPr>
          <w:rFonts w:ascii="Times New Roman" w:hAnsi="Times New Roman"/>
          <w:bCs/>
          <w:sz w:val="28"/>
          <w:szCs w:val="28"/>
        </w:rPr>
      </w:pPr>
      <w:r w:rsidRPr="00DA6686">
        <w:rPr>
          <w:rFonts w:ascii="Times New Roman" w:hAnsi="Times New Roman"/>
          <w:sz w:val="28"/>
          <w:szCs w:val="28"/>
        </w:rPr>
        <w:tab/>
      </w:r>
      <w:r w:rsidR="005078EB" w:rsidRPr="00DA6686">
        <w:rPr>
          <w:rFonts w:ascii="Times New Roman" w:hAnsi="Times New Roman"/>
          <w:sz w:val="28"/>
          <w:szCs w:val="28"/>
        </w:rPr>
        <w:t xml:space="preserve">Перечень основных мероприятий, мероприятий подпрограммы </w:t>
      </w:r>
      <w:r w:rsidRPr="00DA6686">
        <w:rPr>
          <w:rFonts w:ascii="Times New Roman" w:hAnsi="Times New Roman"/>
          <w:bCs/>
          <w:sz w:val="28"/>
          <w:szCs w:val="28"/>
        </w:rPr>
        <w:t xml:space="preserve">с указанием сроков их реализации и ожидаемых непосредственных результатов </w:t>
      </w:r>
      <w:r w:rsidR="005078EB" w:rsidRPr="00DA6686">
        <w:rPr>
          <w:rFonts w:ascii="Times New Roman" w:hAnsi="Times New Roman"/>
          <w:sz w:val="28"/>
          <w:szCs w:val="28"/>
        </w:rPr>
        <w:t>представлен в приложении к государственной программе.</w:t>
      </w:r>
    </w:p>
    <w:p w:rsidR="008A4C3A" w:rsidRPr="00DA6686" w:rsidRDefault="008A4C3A" w:rsidP="00774F51">
      <w:pPr>
        <w:pStyle w:val="ConsPlusNormal"/>
        <w:tabs>
          <w:tab w:val="left" w:pos="0"/>
        </w:tabs>
        <w:ind w:firstLine="709"/>
        <w:rPr>
          <w:rFonts w:ascii="Times New Roman" w:hAnsi="Times New Roman"/>
          <w:sz w:val="28"/>
          <w:szCs w:val="28"/>
        </w:rPr>
      </w:pPr>
    </w:p>
    <w:p w:rsidR="008A4C3A" w:rsidRPr="00DA6686" w:rsidRDefault="008A4C3A" w:rsidP="008A4C3A">
      <w:pPr>
        <w:widowControl w:val="0"/>
        <w:tabs>
          <w:tab w:val="left" w:pos="0"/>
        </w:tabs>
        <w:autoSpaceDE w:val="0"/>
        <w:autoSpaceDN w:val="0"/>
        <w:adjustRightInd w:val="0"/>
        <w:ind w:firstLine="0"/>
        <w:jc w:val="center"/>
        <w:rPr>
          <w:b/>
          <w:bCs/>
          <w:color w:val="auto"/>
        </w:rPr>
      </w:pPr>
      <w:r w:rsidRPr="00DA6686">
        <w:rPr>
          <w:b/>
          <w:bCs/>
          <w:color w:val="auto"/>
        </w:rPr>
        <w:t>5. Перечень показателей конечных результатов подпрограммы, методики их расчета и плановые значения по годам реализации подпрограммы</w:t>
      </w:r>
    </w:p>
    <w:p w:rsidR="008A4C3A" w:rsidRPr="00DA6686" w:rsidRDefault="008A4C3A" w:rsidP="008A4C3A">
      <w:pPr>
        <w:widowControl w:val="0"/>
        <w:tabs>
          <w:tab w:val="left" w:pos="0"/>
        </w:tabs>
        <w:autoSpaceDE w:val="0"/>
        <w:autoSpaceDN w:val="0"/>
        <w:adjustRightInd w:val="0"/>
        <w:rPr>
          <w:color w:val="auto"/>
        </w:rPr>
      </w:pPr>
    </w:p>
    <w:p w:rsidR="008A4C3A" w:rsidRPr="00DA6686" w:rsidRDefault="00173F73" w:rsidP="00173F73">
      <w:pPr>
        <w:widowControl w:val="0"/>
        <w:tabs>
          <w:tab w:val="left" w:pos="0"/>
        </w:tabs>
        <w:autoSpaceDE w:val="0"/>
        <w:autoSpaceDN w:val="0"/>
        <w:adjustRightInd w:val="0"/>
        <w:ind w:firstLine="0"/>
        <w:rPr>
          <w:bCs/>
          <w:color w:val="auto"/>
        </w:rPr>
      </w:pPr>
      <w:r w:rsidRPr="00DA6686">
        <w:rPr>
          <w:bCs/>
          <w:color w:val="auto"/>
        </w:rPr>
        <w:tab/>
      </w:r>
      <w:r w:rsidR="00774F51" w:rsidRPr="00DA6686">
        <w:rPr>
          <w:bCs/>
          <w:color w:val="auto"/>
        </w:rPr>
        <w:t>Перечень показателей конечных результатов подпрограммы, методики их расчета и плановые значения по годам реализации подпрограммы</w:t>
      </w:r>
      <w:r w:rsidRPr="00DA6686">
        <w:rPr>
          <w:bCs/>
          <w:color w:val="auto"/>
        </w:rPr>
        <w:t xml:space="preserve"> </w:t>
      </w:r>
      <w:r w:rsidRPr="00DA6686">
        <w:rPr>
          <w:color w:val="auto"/>
        </w:rPr>
        <w:t>п</w:t>
      </w:r>
      <w:r w:rsidR="008A4C3A" w:rsidRPr="00DA6686">
        <w:rPr>
          <w:color w:val="auto"/>
        </w:rPr>
        <w:t xml:space="preserve">редставлены в </w:t>
      </w:r>
      <w:r w:rsidRPr="00DA6686">
        <w:rPr>
          <w:color w:val="auto"/>
        </w:rPr>
        <w:t>п</w:t>
      </w:r>
      <w:r w:rsidR="008A4C3A" w:rsidRPr="00DA6686">
        <w:rPr>
          <w:color w:val="auto"/>
        </w:rPr>
        <w:t>риложении к государственной программе.</w:t>
      </w:r>
    </w:p>
    <w:p w:rsidR="008A4C3A" w:rsidRPr="00DA6686" w:rsidRDefault="008A4C3A" w:rsidP="008A4C3A">
      <w:pPr>
        <w:tabs>
          <w:tab w:val="left" w:pos="0"/>
          <w:tab w:val="num" w:pos="1080"/>
        </w:tabs>
        <w:autoSpaceDE w:val="0"/>
        <w:autoSpaceDN w:val="0"/>
        <w:adjustRightInd w:val="0"/>
        <w:rPr>
          <w:color w:val="auto"/>
        </w:rPr>
      </w:pPr>
    </w:p>
    <w:p w:rsidR="008A4C3A" w:rsidRPr="00DA6686" w:rsidRDefault="008A4C3A" w:rsidP="008A4C3A">
      <w:pPr>
        <w:widowControl w:val="0"/>
        <w:autoSpaceDE w:val="0"/>
        <w:autoSpaceDN w:val="0"/>
        <w:adjustRightInd w:val="0"/>
        <w:ind w:firstLine="0"/>
        <w:jc w:val="center"/>
        <w:outlineLvl w:val="0"/>
        <w:rPr>
          <w:color w:val="auto"/>
        </w:rPr>
      </w:pPr>
      <w:r w:rsidRPr="00DA6686">
        <w:rPr>
          <w:b/>
          <w:bCs/>
          <w:color w:val="auto"/>
        </w:rPr>
        <w:t>6. Информация о финансовом обеспечении подпрограммы</w:t>
      </w:r>
    </w:p>
    <w:p w:rsidR="008A4C3A" w:rsidRPr="00DA6686" w:rsidRDefault="008A4C3A" w:rsidP="008A4C3A">
      <w:pPr>
        <w:rPr>
          <w:color w:val="auto"/>
        </w:rPr>
      </w:pPr>
    </w:p>
    <w:p w:rsidR="00476F22" w:rsidRPr="00AD2F0A" w:rsidRDefault="008A4C3A" w:rsidP="00476F22">
      <w:pPr>
        <w:pStyle w:val="af2"/>
        <w:tabs>
          <w:tab w:val="left" w:pos="1134"/>
          <w:tab w:val="left" w:pos="1276"/>
        </w:tabs>
        <w:autoSpaceDE w:val="0"/>
        <w:autoSpaceDN w:val="0"/>
        <w:adjustRightInd w:val="0"/>
        <w:spacing w:after="0" w:line="240" w:lineRule="auto"/>
        <w:ind w:left="0"/>
        <w:rPr>
          <w:rFonts w:ascii="Times New Roman" w:hAnsi="Times New Roman" w:cs="Times New Roman"/>
          <w:sz w:val="28"/>
          <w:szCs w:val="28"/>
        </w:rPr>
      </w:pPr>
      <w:r w:rsidRPr="00AD2F0A">
        <w:rPr>
          <w:rFonts w:ascii="Times New Roman" w:hAnsi="Times New Roman" w:cs="Times New Roman"/>
          <w:sz w:val="28"/>
          <w:szCs w:val="28"/>
        </w:rPr>
        <w:t>Объем финансирования подпрограммы за счет средств бюджета</w:t>
      </w:r>
      <w:r w:rsidR="009C59BC" w:rsidRPr="00AD2F0A">
        <w:rPr>
          <w:rFonts w:ascii="Times New Roman" w:hAnsi="Times New Roman" w:cs="Times New Roman"/>
          <w:sz w:val="28"/>
          <w:szCs w:val="28"/>
        </w:rPr>
        <w:t xml:space="preserve"> Забайкальского края составит </w:t>
      </w:r>
      <w:r w:rsidR="00884360" w:rsidRPr="00AD2F0A">
        <w:rPr>
          <w:rFonts w:ascii="Times New Roman" w:hAnsi="Times New Roman" w:cs="Times New Roman"/>
          <w:sz w:val="28"/>
          <w:szCs w:val="28"/>
        </w:rPr>
        <w:t>83212,0</w:t>
      </w:r>
      <w:r w:rsidR="00476F22" w:rsidRPr="00AD2F0A">
        <w:rPr>
          <w:rFonts w:ascii="Times New Roman" w:hAnsi="Times New Roman" w:cs="Times New Roman"/>
          <w:sz w:val="28"/>
          <w:szCs w:val="28"/>
        </w:rPr>
        <w:t xml:space="preserve"> тыс. рублей, в  том числе:</w:t>
      </w:r>
    </w:p>
    <w:p w:rsidR="00476F22" w:rsidRPr="00AD2F0A" w:rsidRDefault="00476F22" w:rsidP="00476F22">
      <w:pPr>
        <w:pStyle w:val="af2"/>
        <w:tabs>
          <w:tab w:val="left" w:pos="1134"/>
          <w:tab w:val="left" w:pos="1276"/>
        </w:tabs>
        <w:autoSpaceDE w:val="0"/>
        <w:autoSpaceDN w:val="0"/>
        <w:adjustRightInd w:val="0"/>
        <w:spacing w:after="0" w:line="240" w:lineRule="auto"/>
        <w:ind w:left="0"/>
        <w:rPr>
          <w:rFonts w:ascii="Times New Roman" w:hAnsi="Times New Roman" w:cs="Times New Roman"/>
          <w:sz w:val="28"/>
          <w:szCs w:val="28"/>
        </w:rPr>
      </w:pPr>
      <w:r w:rsidRPr="00AD2F0A">
        <w:rPr>
          <w:rFonts w:ascii="Times New Roman" w:hAnsi="Times New Roman" w:cs="Times New Roman"/>
          <w:sz w:val="28"/>
          <w:szCs w:val="28"/>
        </w:rPr>
        <w:t>в 2014 году – 19617,4 тыс. рублей;</w:t>
      </w:r>
    </w:p>
    <w:p w:rsidR="00476F22" w:rsidRPr="00AD2F0A" w:rsidRDefault="00476F22" w:rsidP="00476F22">
      <w:pPr>
        <w:pStyle w:val="af2"/>
        <w:tabs>
          <w:tab w:val="left" w:pos="1134"/>
          <w:tab w:val="left" w:pos="1276"/>
        </w:tabs>
        <w:autoSpaceDE w:val="0"/>
        <w:autoSpaceDN w:val="0"/>
        <w:adjustRightInd w:val="0"/>
        <w:spacing w:after="0" w:line="240" w:lineRule="auto"/>
        <w:ind w:left="0"/>
        <w:rPr>
          <w:rFonts w:ascii="Times New Roman" w:hAnsi="Times New Roman" w:cs="Times New Roman"/>
          <w:sz w:val="28"/>
          <w:szCs w:val="28"/>
        </w:rPr>
      </w:pPr>
      <w:r w:rsidRPr="00AD2F0A">
        <w:rPr>
          <w:rFonts w:ascii="Times New Roman" w:hAnsi="Times New Roman" w:cs="Times New Roman"/>
          <w:sz w:val="28"/>
          <w:szCs w:val="28"/>
        </w:rPr>
        <w:t>в 2015 году – 24356,1 тыс. рублей;</w:t>
      </w:r>
    </w:p>
    <w:p w:rsidR="00476F22" w:rsidRPr="00AD2F0A" w:rsidRDefault="00476F22" w:rsidP="00476F22">
      <w:pPr>
        <w:pStyle w:val="af2"/>
        <w:tabs>
          <w:tab w:val="left" w:pos="1134"/>
          <w:tab w:val="left" w:pos="1276"/>
        </w:tabs>
        <w:autoSpaceDE w:val="0"/>
        <w:autoSpaceDN w:val="0"/>
        <w:adjustRightInd w:val="0"/>
        <w:spacing w:after="0" w:line="240" w:lineRule="auto"/>
        <w:ind w:left="0"/>
        <w:rPr>
          <w:rFonts w:ascii="Times New Roman" w:hAnsi="Times New Roman" w:cs="Times New Roman"/>
          <w:sz w:val="28"/>
          <w:szCs w:val="28"/>
        </w:rPr>
      </w:pPr>
      <w:r w:rsidRPr="00AD2F0A">
        <w:rPr>
          <w:rFonts w:ascii="Times New Roman" w:hAnsi="Times New Roman" w:cs="Times New Roman"/>
          <w:sz w:val="28"/>
          <w:szCs w:val="28"/>
        </w:rPr>
        <w:t>в 2016 году –14441,3 тыс. рублей;</w:t>
      </w:r>
    </w:p>
    <w:p w:rsidR="00476F22" w:rsidRPr="00AD2F0A" w:rsidRDefault="00476F22" w:rsidP="00476F22">
      <w:pPr>
        <w:pStyle w:val="af2"/>
        <w:tabs>
          <w:tab w:val="left" w:pos="1134"/>
          <w:tab w:val="left" w:pos="1276"/>
        </w:tabs>
        <w:autoSpaceDE w:val="0"/>
        <w:autoSpaceDN w:val="0"/>
        <w:adjustRightInd w:val="0"/>
        <w:spacing w:after="0" w:line="240" w:lineRule="auto"/>
        <w:ind w:left="0"/>
        <w:rPr>
          <w:rFonts w:ascii="Times New Roman" w:hAnsi="Times New Roman" w:cs="Times New Roman"/>
          <w:sz w:val="28"/>
          <w:szCs w:val="28"/>
        </w:rPr>
      </w:pPr>
      <w:r w:rsidRPr="00AD2F0A">
        <w:rPr>
          <w:rFonts w:ascii="Times New Roman" w:hAnsi="Times New Roman" w:cs="Times New Roman"/>
          <w:sz w:val="28"/>
          <w:szCs w:val="28"/>
        </w:rPr>
        <w:t xml:space="preserve">в 2017 году – </w:t>
      </w:r>
      <w:r w:rsidR="00884360" w:rsidRPr="00AD2F0A">
        <w:rPr>
          <w:rFonts w:ascii="Times New Roman" w:hAnsi="Times New Roman" w:cs="Times New Roman"/>
          <w:bCs/>
          <w:sz w:val="28"/>
          <w:szCs w:val="28"/>
        </w:rPr>
        <w:t>24797,2</w:t>
      </w:r>
      <w:r w:rsidRPr="00AD2F0A">
        <w:rPr>
          <w:rFonts w:ascii="Times New Roman" w:hAnsi="Times New Roman" w:cs="Times New Roman"/>
          <w:sz w:val="28"/>
          <w:szCs w:val="28"/>
        </w:rPr>
        <w:t xml:space="preserve"> тыс. рублей;</w:t>
      </w:r>
    </w:p>
    <w:p w:rsidR="00476F22" w:rsidRPr="00AD2F0A" w:rsidRDefault="00476F22" w:rsidP="00476F22">
      <w:pPr>
        <w:pStyle w:val="af2"/>
        <w:tabs>
          <w:tab w:val="left" w:pos="1134"/>
          <w:tab w:val="left" w:pos="1276"/>
        </w:tabs>
        <w:autoSpaceDE w:val="0"/>
        <w:autoSpaceDN w:val="0"/>
        <w:adjustRightInd w:val="0"/>
        <w:spacing w:after="0" w:line="240" w:lineRule="auto"/>
        <w:ind w:left="0"/>
        <w:rPr>
          <w:rFonts w:ascii="Times New Roman" w:hAnsi="Times New Roman" w:cs="Times New Roman"/>
          <w:sz w:val="28"/>
          <w:szCs w:val="28"/>
        </w:rPr>
      </w:pPr>
      <w:r w:rsidRPr="00AD2F0A">
        <w:rPr>
          <w:rFonts w:ascii="Times New Roman" w:hAnsi="Times New Roman" w:cs="Times New Roman"/>
          <w:sz w:val="28"/>
          <w:szCs w:val="28"/>
        </w:rPr>
        <w:t xml:space="preserve">в 2018 году </w:t>
      </w:r>
      <w:r w:rsidR="00FC4B98" w:rsidRPr="00AD2F0A">
        <w:rPr>
          <w:rFonts w:ascii="Times New Roman" w:hAnsi="Times New Roman" w:cs="Times New Roman"/>
          <w:sz w:val="28"/>
          <w:szCs w:val="28"/>
        </w:rPr>
        <w:t>–</w:t>
      </w:r>
      <w:r w:rsidRPr="00AD2F0A">
        <w:rPr>
          <w:rFonts w:ascii="Times New Roman" w:hAnsi="Times New Roman" w:cs="Times New Roman"/>
          <w:sz w:val="28"/>
          <w:szCs w:val="28"/>
        </w:rPr>
        <w:t xml:space="preserve"> </w:t>
      </w:r>
      <w:r w:rsidR="00FC4B98" w:rsidRPr="00AD2F0A">
        <w:rPr>
          <w:rFonts w:ascii="Times New Roman" w:hAnsi="Times New Roman" w:cs="Times New Roman"/>
          <w:bCs/>
          <w:sz w:val="28"/>
          <w:szCs w:val="28"/>
        </w:rPr>
        <w:t>0,0</w:t>
      </w:r>
      <w:r w:rsidRPr="00AD2F0A">
        <w:rPr>
          <w:rFonts w:ascii="Times New Roman" w:hAnsi="Times New Roman" w:cs="Times New Roman"/>
          <w:sz w:val="28"/>
          <w:szCs w:val="28"/>
        </w:rPr>
        <w:t xml:space="preserve"> тыс. рублей;</w:t>
      </w:r>
    </w:p>
    <w:p w:rsidR="00476F22" w:rsidRPr="00AD2F0A" w:rsidRDefault="00476F22" w:rsidP="00476F22">
      <w:pPr>
        <w:pStyle w:val="af2"/>
        <w:tabs>
          <w:tab w:val="left" w:pos="1134"/>
          <w:tab w:val="left" w:pos="1276"/>
        </w:tabs>
        <w:autoSpaceDE w:val="0"/>
        <w:autoSpaceDN w:val="0"/>
        <w:adjustRightInd w:val="0"/>
        <w:spacing w:after="0" w:line="240" w:lineRule="auto"/>
        <w:ind w:left="0"/>
        <w:rPr>
          <w:rFonts w:ascii="Times New Roman" w:hAnsi="Times New Roman" w:cs="Times New Roman"/>
          <w:sz w:val="28"/>
          <w:szCs w:val="28"/>
        </w:rPr>
      </w:pPr>
      <w:r w:rsidRPr="00AD2F0A">
        <w:rPr>
          <w:rFonts w:ascii="Times New Roman" w:hAnsi="Times New Roman" w:cs="Times New Roman"/>
          <w:sz w:val="28"/>
          <w:szCs w:val="28"/>
        </w:rPr>
        <w:t xml:space="preserve">в 2019 году – </w:t>
      </w:r>
      <w:r w:rsidR="00FC4B98" w:rsidRPr="00AD2F0A">
        <w:rPr>
          <w:rFonts w:ascii="Times New Roman" w:hAnsi="Times New Roman" w:cs="Times New Roman"/>
          <w:sz w:val="28"/>
          <w:szCs w:val="28"/>
        </w:rPr>
        <w:t>0,0</w:t>
      </w:r>
      <w:r w:rsidRPr="00AD2F0A">
        <w:rPr>
          <w:rFonts w:ascii="Times New Roman" w:hAnsi="Times New Roman" w:cs="Times New Roman"/>
          <w:sz w:val="28"/>
          <w:szCs w:val="28"/>
        </w:rPr>
        <w:t xml:space="preserve"> тыс. рублей;</w:t>
      </w:r>
    </w:p>
    <w:p w:rsidR="00476F22" w:rsidRDefault="00476F22" w:rsidP="00476F22">
      <w:pPr>
        <w:pStyle w:val="af2"/>
        <w:tabs>
          <w:tab w:val="left" w:pos="1134"/>
          <w:tab w:val="left" w:pos="1276"/>
        </w:tabs>
        <w:autoSpaceDE w:val="0"/>
        <w:autoSpaceDN w:val="0"/>
        <w:adjustRightInd w:val="0"/>
        <w:spacing w:after="0" w:line="240" w:lineRule="auto"/>
        <w:ind w:left="0"/>
        <w:rPr>
          <w:rFonts w:ascii="Times New Roman" w:hAnsi="Times New Roman" w:cs="Times New Roman"/>
          <w:sz w:val="28"/>
          <w:szCs w:val="28"/>
        </w:rPr>
      </w:pPr>
      <w:r w:rsidRPr="00AD2F0A">
        <w:rPr>
          <w:rFonts w:ascii="Times New Roman" w:hAnsi="Times New Roman" w:cs="Times New Roman"/>
          <w:sz w:val="28"/>
          <w:szCs w:val="28"/>
        </w:rPr>
        <w:t xml:space="preserve">в 2020 году – </w:t>
      </w:r>
      <w:r w:rsidR="00FC4B98" w:rsidRPr="00AD2F0A">
        <w:rPr>
          <w:rFonts w:ascii="Times New Roman" w:hAnsi="Times New Roman" w:cs="Times New Roman"/>
          <w:bCs/>
          <w:sz w:val="28"/>
          <w:szCs w:val="28"/>
        </w:rPr>
        <w:t>0,0</w:t>
      </w:r>
      <w:r w:rsidRPr="00AD2F0A">
        <w:rPr>
          <w:rFonts w:ascii="Times New Roman" w:hAnsi="Times New Roman" w:cs="Times New Roman"/>
          <w:sz w:val="28"/>
          <w:szCs w:val="28"/>
        </w:rPr>
        <w:t xml:space="preserve"> тыс. рублей.</w:t>
      </w:r>
    </w:p>
    <w:p w:rsidR="00CC51F9" w:rsidRPr="00DA6686" w:rsidRDefault="00CC51F9" w:rsidP="00476F22">
      <w:pPr>
        <w:pStyle w:val="af2"/>
        <w:tabs>
          <w:tab w:val="left" w:pos="1134"/>
          <w:tab w:val="left" w:pos="1276"/>
        </w:tabs>
        <w:autoSpaceDE w:val="0"/>
        <w:autoSpaceDN w:val="0"/>
        <w:adjustRightInd w:val="0"/>
        <w:spacing w:after="0" w:line="240" w:lineRule="auto"/>
        <w:ind w:left="0"/>
        <w:rPr>
          <w:rFonts w:ascii="Times New Roman" w:hAnsi="Times New Roman" w:cs="Times New Roman"/>
          <w:sz w:val="28"/>
          <w:szCs w:val="28"/>
        </w:rPr>
      </w:pPr>
    </w:p>
    <w:p w:rsidR="008A4C3A" w:rsidRPr="00DA6686" w:rsidRDefault="008A4C3A" w:rsidP="008A4C3A">
      <w:pPr>
        <w:pStyle w:val="ConsPlusNormal"/>
        <w:tabs>
          <w:tab w:val="left" w:pos="0"/>
        </w:tabs>
        <w:ind w:firstLine="0"/>
        <w:jc w:val="center"/>
        <w:outlineLvl w:val="2"/>
        <w:rPr>
          <w:rFonts w:ascii="Times New Roman" w:hAnsi="Times New Roman"/>
          <w:b/>
          <w:bCs/>
          <w:sz w:val="28"/>
          <w:szCs w:val="28"/>
        </w:rPr>
      </w:pPr>
      <w:r w:rsidRPr="00DA6686">
        <w:rPr>
          <w:rFonts w:ascii="Times New Roman" w:hAnsi="Times New Roman"/>
          <w:b/>
          <w:bCs/>
          <w:sz w:val="28"/>
          <w:szCs w:val="28"/>
        </w:rPr>
        <w:t>7. Описание рисков реализации подпрограммы и способов их минимизации</w:t>
      </w:r>
    </w:p>
    <w:p w:rsidR="008A4C3A" w:rsidRPr="00DA6686" w:rsidRDefault="008A4C3A" w:rsidP="008A4C3A">
      <w:pPr>
        <w:pStyle w:val="ConsPlusNormal"/>
        <w:tabs>
          <w:tab w:val="left" w:pos="0"/>
        </w:tabs>
        <w:ind w:firstLine="709"/>
        <w:jc w:val="center"/>
        <w:outlineLvl w:val="2"/>
        <w:rPr>
          <w:rFonts w:ascii="Times New Roman" w:hAnsi="Times New Roman"/>
          <w:b/>
          <w:bCs/>
          <w:sz w:val="28"/>
          <w:szCs w:val="28"/>
        </w:rPr>
      </w:pPr>
    </w:p>
    <w:p w:rsidR="008A4C3A" w:rsidRPr="00DA6686" w:rsidRDefault="008A4C3A" w:rsidP="008A4C3A">
      <w:pPr>
        <w:pStyle w:val="ConsPlusNormal"/>
        <w:tabs>
          <w:tab w:val="left" w:pos="0"/>
        </w:tabs>
        <w:ind w:firstLine="709"/>
        <w:rPr>
          <w:rFonts w:ascii="Times New Roman" w:hAnsi="Times New Roman"/>
          <w:sz w:val="28"/>
          <w:szCs w:val="28"/>
        </w:rPr>
      </w:pPr>
      <w:r w:rsidRPr="00DA6686">
        <w:rPr>
          <w:rFonts w:ascii="Times New Roman" w:hAnsi="Times New Roman"/>
          <w:sz w:val="28"/>
          <w:szCs w:val="28"/>
        </w:rPr>
        <w:t>Реализация настоящей подпрограммы сопряжена с рядом рисков, в том числе:</w:t>
      </w:r>
    </w:p>
    <w:p w:rsidR="008A4C3A" w:rsidRPr="00DA6686" w:rsidRDefault="008A4C3A" w:rsidP="008A4C3A">
      <w:pPr>
        <w:pStyle w:val="ConsPlusNormal"/>
        <w:tabs>
          <w:tab w:val="left" w:pos="0"/>
        </w:tabs>
        <w:ind w:firstLine="709"/>
        <w:rPr>
          <w:rFonts w:ascii="Times New Roman" w:hAnsi="Times New Roman"/>
          <w:sz w:val="28"/>
          <w:szCs w:val="28"/>
        </w:rPr>
      </w:pPr>
      <w:r w:rsidRPr="00DA6686">
        <w:rPr>
          <w:rFonts w:ascii="Times New Roman" w:hAnsi="Times New Roman"/>
          <w:sz w:val="28"/>
          <w:szCs w:val="28"/>
        </w:rPr>
        <w:t>риском низкой активности поставщиков товаров, работ, услуг и риск их малой вовлеченности в поставки для государственных нужд; это может привести к снижению конкурентности и недостижению запланированных объемов экономии от осуществления конкурентных закупочных процедур; во избежание подобной ситуации планируется более тщательно прорабатывать закупочную документацию и максимально широко распространять информацию о проводимых в крае закупках;</w:t>
      </w:r>
    </w:p>
    <w:p w:rsidR="008A4C3A" w:rsidRPr="00DA6686" w:rsidRDefault="008A4C3A" w:rsidP="008A4C3A">
      <w:pPr>
        <w:pStyle w:val="ConsPlusNormal"/>
        <w:tabs>
          <w:tab w:val="left" w:pos="0"/>
        </w:tabs>
        <w:ind w:firstLine="709"/>
        <w:rPr>
          <w:rFonts w:ascii="Times New Roman" w:hAnsi="Times New Roman"/>
          <w:sz w:val="28"/>
          <w:szCs w:val="28"/>
        </w:rPr>
      </w:pPr>
      <w:r w:rsidRPr="00DA6686">
        <w:rPr>
          <w:rFonts w:ascii="Times New Roman" w:hAnsi="Times New Roman"/>
          <w:sz w:val="28"/>
          <w:szCs w:val="28"/>
        </w:rPr>
        <w:t xml:space="preserve">риском недостаточного уровня знаний и навыков специалистов относительно новых требований федерального законодательства в сфере государственных закупок, что может приводить к ошибках при организации и осуществлении закупок, а также повлечет рост нагрузки на специалистов уполномоченного учреждения, направленных на исправление допущенных ошибок; во избежание неблагоприятных последствий подобного риска, планируется систематически проводить совещания и обучающие мероприятия для специалистов, участвующих в закупочной деятельности. </w:t>
      </w:r>
    </w:p>
    <w:p w:rsidR="001B4660" w:rsidRPr="00DA6686" w:rsidRDefault="001B4660"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884360" w:rsidRDefault="00884360"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103FE5" w:rsidRDefault="00103FE5" w:rsidP="008A4C3A">
      <w:pPr>
        <w:autoSpaceDE w:val="0"/>
        <w:autoSpaceDN w:val="0"/>
        <w:adjustRightInd w:val="0"/>
        <w:spacing w:line="276" w:lineRule="auto"/>
        <w:ind w:firstLine="0"/>
        <w:contextualSpacing/>
        <w:jc w:val="center"/>
        <w:rPr>
          <w:b/>
          <w:bCs/>
          <w:color w:val="auto"/>
        </w:rPr>
      </w:pPr>
    </w:p>
    <w:p w:rsidR="008A4C3A" w:rsidRPr="00DA6686" w:rsidRDefault="008A4C3A" w:rsidP="008A4C3A">
      <w:pPr>
        <w:autoSpaceDE w:val="0"/>
        <w:autoSpaceDN w:val="0"/>
        <w:adjustRightInd w:val="0"/>
        <w:spacing w:line="276" w:lineRule="auto"/>
        <w:ind w:firstLine="0"/>
        <w:contextualSpacing/>
        <w:jc w:val="center"/>
        <w:rPr>
          <w:b/>
          <w:bCs/>
          <w:color w:val="auto"/>
        </w:rPr>
      </w:pPr>
      <w:r w:rsidRPr="00DA6686">
        <w:rPr>
          <w:b/>
          <w:bCs/>
          <w:color w:val="auto"/>
        </w:rPr>
        <w:t>Подпрограмма «Обеспечивающая подпрограмма»</w:t>
      </w:r>
    </w:p>
    <w:p w:rsidR="008A4C3A" w:rsidRPr="00DA6686" w:rsidRDefault="008A4C3A" w:rsidP="008A4C3A">
      <w:pPr>
        <w:autoSpaceDE w:val="0"/>
        <w:autoSpaceDN w:val="0"/>
        <w:adjustRightInd w:val="0"/>
        <w:ind w:firstLine="0"/>
        <w:contextualSpacing/>
        <w:jc w:val="center"/>
        <w:rPr>
          <w:b/>
          <w:bCs/>
          <w:color w:val="auto"/>
        </w:rPr>
      </w:pPr>
      <w:r w:rsidRPr="00DA6686">
        <w:rPr>
          <w:b/>
          <w:bCs/>
          <w:color w:val="auto"/>
        </w:rPr>
        <w:t>Паспорт</w:t>
      </w:r>
    </w:p>
    <w:p w:rsidR="008A4C3A" w:rsidRPr="00DA6686" w:rsidRDefault="008A4C3A" w:rsidP="008A4C3A">
      <w:pPr>
        <w:autoSpaceDE w:val="0"/>
        <w:autoSpaceDN w:val="0"/>
        <w:adjustRightInd w:val="0"/>
        <w:ind w:firstLine="0"/>
        <w:contextualSpacing/>
        <w:jc w:val="center"/>
        <w:rPr>
          <w:b/>
          <w:bCs/>
          <w:color w:val="auto"/>
        </w:rPr>
      </w:pPr>
      <w:r w:rsidRPr="00DA6686">
        <w:rPr>
          <w:b/>
          <w:bCs/>
          <w:color w:val="auto"/>
        </w:rPr>
        <w:t>подпрограммы «Обеспечивающая подпрограмма»</w:t>
      </w:r>
    </w:p>
    <w:p w:rsidR="008A4C3A" w:rsidRPr="00DA6686" w:rsidRDefault="008A4C3A" w:rsidP="008A4C3A">
      <w:pPr>
        <w:autoSpaceDE w:val="0"/>
        <w:autoSpaceDN w:val="0"/>
        <w:adjustRightInd w:val="0"/>
        <w:ind w:firstLine="0"/>
        <w:contextualSpacing/>
        <w:jc w:val="left"/>
        <w:rPr>
          <w:color w:val="aut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802"/>
      </w:tblGrid>
      <w:tr w:rsidR="008A4C3A" w:rsidRPr="00DA6686" w:rsidTr="00D6632E">
        <w:tc>
          <w:tcPr>
            <w:tcW w:w="2660" w:type="dxa"/>
            <w:tcBorders>
              <w:top w:val="nil"/>
              <w:left w:val="nil"/>
              <w:bottom w:val="nil"/>
              <w:right w:val="nil"/>
            </w:tcBorders>
          </w:tcPr>
          <w:p w:rsidR="008A4C3A" w:rsidRPr="00DA6686" w:rsidRDefault="008A4C3A" w:rsidP="00D6632E">
            <w:pPr>
              <w:autoSpaceDE w:val="0"/>
              <w:autoSpaceDN w:val="0"/>
              <w:adjustRightInd w:val="0"/>
              <w:ind w:firstLine="0"/>
              <w:contextualSpacing/>
              <w:jc w:val="left"/>
              <w:rPr>
                <w:color w:val="auto"/>
              </w:rPr>
            </w:pPr>
            <w:r w:rsidRPr="00DA6686">
              <w:rPr>
                <w:color w:val="auto"/>
              </w:rPr>
              <w:t>Ответственный исполнитель подпрограммы</w:t>
            </w:r>
          </w:p>
          <w:p w:rsidR="008A4C3A" w:rsidRPr="00DA6686" w:rsidRDefault="008A4C3A" w:rsidP="00D6632E">
            <w:pPr>
              <w:autoSpaceDE w:val="0"/>
              <w:autoSpaceDN w:val="0"/>
              <w:adjustRightInd w:val="0"/>
              <w:ind w:firstLine="0"/>
              <w:contextualSpacing/>
              <w:jc w:val="left"/>
              <w:rPr>
                <w:color w:val="auto"/>
              </w:rPr>
            </w:pPr>
          </w:p>
        </w:tc>
        <w:tc>
          <w:tcPr>
            <w:tcW w:w="6802" w:type="dxa"/>
            <w:tcBorders>
              <w:top w:val="nil"/>
              <w:left w:val="nil"/>
              <w:bottom w:val="nil"/>
              <w:right w:val="nil"/>
            </w:tcBorders>
          </w:tcPr>
          <w:p w:rsidR="008A4C3A" w:rsidRPr="00DA6686" w:rsidRDefault="008A4C3A" w:rsidP="00D6632E">
            <w:pPr>
              <w:autoSpaceDE w:val="0"/>
              <w:autoSpaceDN w:val="0"/>
              <w:adjustRightInd w:val="0"/>
              <w:ind w:firstLine="0"/>
              <w:contextualSpacing/>
              <w:jc w:val="left"/>
              <w:rPr>
                <w:color w:val="auto"/>
              </w:rPr>
            </w:pPr>
            <w:r w:rsidRPr="00DA6686">
              <w:rPr>
                <w:color w:val="auto"/>
              </w:rPr>
              <w:t>Министерство экономического развития Забайкальского края.</w:t>
            </w:r>
          </w:p>
          <w:p w:rsidR="008A4C3A" w:rsidRPr="00DA6686" w:rsidRDefault="008A4C3A" w:rsidP="00D6632E">
            <w:pPr>
              <w:autoSpaceDE w:val="0"/>
              <w:autoSpaceDN w:val="0"/>
              <w:adjustRightInd w:val="0"/>
              <w:ind w:firstLine="0"/>
              <w:contextualSpacing/>
              <w:jc w:val="left"/>
              <w:rPr>
                <w:color w:val="auto"/>
              </w:rPr>
            </w:pPr>
          </w:p>
        </w:tc>
      </w:tr>
      <w:tr w:rsidR="008A4C3A" w:rsidRPr="00DA6686" w:rsidTr="00D6632E">
        <w:tc>
          <w:tcPr>
            <w:tcW w:w="2660" w:type="dxa"/>
            <w:tcBorders>
              <w:top w:val="nil"/>
              <w:left w:val="nil"/>
              <w:bottom w:val="nil"/>
              <w:right w:val="nil"/>
            </w:tcBorders>
          </w:tcPr>
          <w:p w:rsidR="008A4C3A" w:rsidRPr="00DA6686" w:rsidRDefault="008A4C3A" w:rsidP="00D6632E">
            <w:pPr>
              <w:autoSpaceDE w:val="0"/>
              <w:autoSpaceDN w:val="0"/>
              <w:adjustRightInd w:val="0"/>
              <w:ind w:firstLine="0"/>
              <w:contextualSpacing/>
              <w:jc w:val="left"/>
              <w:rPr>
                <w:color w:val="auto"/>
              </w:rPr>
            </w:pPr>
            <w:r w:rsidRPr="00DA6686">
              <w:rPr>
                <w:color w:val="auto"/>
              </w:rPr>
              <w:t>Соисполнители подпрограммы</w:t>
            </w:r>
          </w:p>
          <w:p w:rsidR="008A4C3A" w:rsidRPr="00DA6686" w:rsidRDefault="008A4C3A" w:rsidP="00D6632E">
            <w:pPr>
              <w:autoSpaceDE w:val="0"/>
              <w:autoSpaceDN w:val="0"/>
              <w:adjustRightInd w:val="0"/>
              <w:ind w:firstLine="0"/>
              <w:contextualSpacing/>
              <w:jc w:val="left"/>
              <w:rPr>
                <w:color w:val="auto"/>
              </w:rPr>
            </w:pPr>
          </w:p>
        </w:tc>
        <w:tc>
          <w:tcPr>
            <w:tcW w:w="6802" w:type="dxa"/>
            <w:tcBorders>
              <w:top w:val="nil"/>
              <w:left w:val="nil"/>
              <w:bottom w:val="nil"/>
              <w:right w:val="nil"/>
            </w:tcBorders>
          </w:tcPr>
          <w:p w:rsidR="008A4C3A" w:rsidRPr="00DA6686" w:rsidRDefault="008A4C3A" w:rsidP="00D6632E">
            <w:pPr>
              <w:autoSpaceDE w:val="0"/>
              <w:autoSpaceDN w:val="0"/>
              <w:adjustRightInd w:val="0"/>
              <w:ind w:firstLine="0"/>
              <w:contextualSpacing/>
              <w:jc w:val="left"/>
              <w:rPr>
                <w:color w:val="auto"/>
              </w:rPr>
            </w:pPr>
            <w:r w:rsidRPr="00DA6686">
              <w:rPr>
                <w:color w:val="auto"/>
              </w:rPr>
              <w:t>–</w:t>
            </w:r>
          </w:p>
        </w:tc>
      </w:tr>
      <w:tr w:rsidR="008A4C3A" w:rsidRPr="00DA6686" w:rsidTr="00D6632E">
        <w:tc>
          <w:tcPr>
            <w:tcW w:w="2660" w:type="dxa"/>
            <w:tcBorders>
              <w:top w:val="nil"/>
              <w:left w:val="nil"/>
              <w:bottom w:val="nil"/>
              <w:right w:val="nil"/>
            </w:tcBorders>
          </w:tcPr>
          <w:p w:rsidR="008A4C3A" w:rsidRPr="00DA6686" w:rsidRDefault="008A4C3A" w:rsidP="00D6632E">
            <w:pPr>
              <w:autoSpaceDE w:val="0"/>
              <w:autoSpaceDN w:val="0"/>
              <w:adjustRightInd w:val="0"/>
              <w:ind w:firstLine="0"/>
              <w:contextualSpacing/>
              <w:jc w:val="left"/>
              <w:rPr>
                <w:color w:val="auto"/>
              </w:rPr>
            </w:pPr>
            <w:r w:rsidRPr="00DA6686">
              <w:rPr>
                <w:color w:val="auto"/>
              </w:rPr>
              <w:t>Цели подпрограммы</w:t>
            </w:r>
          </w:p>
        </w:tc>
        <w:tc>
          <w:tcPr>
            <w:tcW w:w="6802" w:type="dxa"/>
            <w:tcBorders>
              <w:top w:val="nil"/>
              <w:left w:val="nil"/>
              <w:bottom w:val="nil"/>
              <w:right w:val="nil"/>
            </w:tcBorders>
          </w:tcPr>
          <w:p w:rsidR="008A4C3A" w:rsidRPr="00DA6686" w:rsidRDefault="008A4C3A" w:rsidP="00D6632E">
            <w:pPr>
              <w:autoSpaceDE w:val="0"/>
              <w:autoSpaceDN w:val="0"/>
              <w:adjustRightInd w:val="0"/>
              <w:ind w:firstLine="0"/>
              <w:contextualSpacing/>
              <w:rPr>
                <w:color w:val="auto"/>
              </w:rPr>
            </w:pPr>
            <w:r w:rsidRPr="00DA6686">
              <w:rPr>
                <w:color w:val="auto"/>
                <w:spacing w:val="2"/>
                <w:shd w:val="clear" w:color="auto" w:fill="FFFFFF"/>
              </w:rPr>
              <w:t>Создание условий для реализации полномочий Министерства экономического развития Забайкальского края</w:t>
            </w:r>
            <w:r w:rsidRPr="00DA6686">
              <w:rPr>
                <w:color w:val="auto"/>
              </w:rPr>
              <w:t>.</w:t>
            </w:r>
          </w:p>
          <w:p w:rsidR="008A4C3A" w:rsidRPr="00DA6686" w:rsidRDefault="008A4C3A" w:rsidP="00D6632E">
            <w:pPr>
              <w:autoSpaceDE w:val="0"/>
              <w:autoSpaceDN w:val="0"/>
              <w:adjustRightInd w:val="0"/>
              <w:ind w:firstLine="0"/>
              <w:contextualSpacing/>
              <w:jc w:val="left"/>
              <w:rPr>
                <w:color w:val="auto"/>
              </w:rPr>
            </w:pPr>
          </w:p>
        </w:tc>
      </w:tr>
      <w:tr w:rsidR="008A4C3A" w:rsidRPr="00DA6686" w:rsidTr="00D6632E">
        <w:tc>
          <w:tcPr>
            <w:tcW w:w="2660" w:type="dxa"/>
            <w:tcBorders>
              <w:top w:val="nil"/>
              <w:left w:val="nil"/>
              <w:bottom w:val="nil"/>
              <w:right w:val="nil"/>
            </w:tcBorders>
          </w:tcPr>
          <w:p w:rsidR="008A4C3A" w:rsidRPr="00DA6686" w:rsidRDefault="008A4C3A" w:rsidP="00D6632E">
            <w:pPr>
              <w:autoSpaceDE w:val="0"/>
              <w:autoSpaceDN w:val="0"/>
              <w:adjustRightInd w:val="0"/>
              <w:ind w:firstLine="0"/>
              <w:contextualSpacing/>
              <w:jc w:val="left"/>
              <w:rPr>
                <w:color w:val="auto"/>
              </w:rPr>
            </w:pPr>
            <w:r w:rsidRPr="00DA6686">
              <w:rPr>
                <w:color w:val="auto"/>
              </w:rPr>
              <w:t>Задачи подпрограммы</w:t>
            </w:r>
          </w:p>
          <w:p w:rsidR="008A4C3A" w:rsidRPr="00DA6686" w:rsidRDefault="008A4C3A" w:rsidP="00D6632E">
            <w:pPr>
              <w:autoSpaceDE w:val="0"/>
              <w:autoSpaceDN w:val="0"/>
              <w:adjustRightInd w:val="0"/>
              <w:ind w:firstLine="0"/>
              <w:contextualSpacing/>
              <w:jc w:val="left"/>
              <w:rPr>
                <w:color w:val="auto"/>
              </w:rPr>
            </w:pPr>
          </w:p>
        </w:tc>
        <w:tc>
          <w:tcPr>
            <w:tcW w:w="6802" w:type="dxa"/>
            <w:tcBorders>
              <w:top w:val="nil"/>
              <w:left w:val="nil"/>
              <w:bottom w:val="nil"/>
              <w:right w:val="nil"/>
            </w:tcBorders>
          </w:tcPr>
          <w:p w:rsidR="008A4C3A" w:rsidRPr="00DA6686" w:rsidRDefault="008A4C3A" w:rsidP="00D6632E">
            <w:pPr>
              <w:autoSpaceDE w:val="0"/>
              <w:autoSpaceDN w:val="0"/>
              <w:adjustRightInd w:val="0"/>
              <w:ind w:firstLine="0"/>
              <w:contextualSpacing/>
              <w:jc w:val="left"/>
              <w:rPr>
                <w:color w:val="auto"/>
                <w:spacing w:val="2"/>
                <w:shd w:val="clear" w:color="auto" w:fill="FFFFFF"/>
              </w:rPr>
            </w:pPr>
            <w:r w:rsidRPr="00DA6686">
              <w:rPr>
                <w:color w:val="auto"/>
                <w:spacing w:val="2"/>
                <w:shd w:val="clear" w:color="auto" w:fill="FFFFFF"/>
              </w:rPr>
              <w:t>Создание организационных условий для реализации государственной программы;</w:t>
            </w:r>
          </w:p>
          <w:p w:rsidR="008A4C3A" w:rsidRPr="00DA6686" w:rsidRDefault="008A4C3A" w:rsidP="00D6632E">
            <w:pPr>
              <w:autoSpaceDE w:val="0"/>
              <w:autoSpaceDN w:val="0"/>
              <w:adjustRightInd w:val="0"/>
              <w:ind w:firstLine="0"/>
              <w:contextualSpacing/>
              <w:rPr>
                <w:color w:val="auto"/>
              </w:rPr>
            </w:pPr>
            <w:r w:rsidRPr="00DA6686">
              <w:rPr>
                <w:color w:val="auto"/>
              </w:rPr>
              <w:t>обеспечение условий для реализации органами местного самоуправления муниципальных районов и городских округов Забайкальского края отдельных государственных полномочий в сфере государственного управления охраной труда.</w:t>
            </w:r>
          </w:p>
          <w:p w:rsidR="008A4C3A" w:rsidRPr="00DA6686" w:rsidRDefault="008A4C3A" w:rsidP="00D6632E">
            <w:pPr>
              <w:autoSpaceDE w:val="0"/>
              <w:autoSpaceDN w:val="0"/>
              <w:adjustRightInd w:val="0"/>
              <w:ind w:firstLine="0"/>
              <w:contextualSpacing/>
              <w:jc w:val="left"/>
              <w:rPr>
                <w:color w:val="auto"/>
              </w:rPr>
            </w:pPr>
          </w:p>
        </w:tc>
      </w:tr>
      <w:tr w:rsidR="008A4C3A" w:rsidRPr="00AD2F0A" w:rsidTr="00D6632E">
        <w:tc>
          <w:tcPr>
            <w:tcW w:w="2660" w:type="dxa"/>
            <w:tcBorders>
              <w:top w:val="nil"/>
              <w:left w:val="nil"/>
              <w:bottom w:val="nil"/>
              <w:right w:val="nil"/>
            </w:tcBorders>
          </w:tcPr>
          <w:p w:rsidR="008A4C3A" w:rsidRPr="00AD2F0A" w:rsidRDefault="008A4C3A" w:rsidP="00D6632E">
            <w:pPr>
              <w:autoSpaceDE w:val="0"/>
              <w:autoSpaceDN w:val="0"/>
              <w:adjustRightInd w:val="0"/>
              <w:ind w:firstLine="0"/>
              <w:contextualSpacing/>
              <w:jc w:val="left"/>
              <w:rPr>
                <w:color w:val="auto"/>
              </w:rPr>
            </w:pPr>
            <w:r w:rsidRPr="00AD2F0A">
              <w:rPr>
                <w:color w:val="auto"/>
              </w:rPr>
              <w:t>Этапы и сроки реализации подпрограммы</w:t>
            </w:r>
          </w:p>
          <w:p w:rsidR="008A4C3A" w:rsidRPr="00AD2F0A" w:rsidRDefault="008A4C3A" w:rsidP="00D6632E">
            <w:pPr>
              <w:autoSpaceDE w:val="0"/>
              <w:autoSpaceDN w:val="0"/>
              <w:adjustRightInd w:val="0"/>
              <w:ind w:firstLine="0"/>
              <w:contextualSpacing/>
              <w:jc w:val="left"/>
              <w:rPr>
                <w:color w:val="auto"/>
              </w:rPr>
            </w:pPr>
          </w:p>
        </w:tc>
        <w:tc>
          <w:tcPr>
            <w:tcW w:w="6802" w:type="dxa"/>
            <w:tcBorders>
              <w:top w:val="nil"/>
              <w:left w:val="nil"/>
              <w:bottom w:val="nil"/>
              <w:right w:val="nil"/>
            </w:tcBorders>
          </w:tcPr>
          <w:p w:rsidR="008A4C3A" w:rsidRPr="00AD2F0A" w:rsidRDefault="008A4C3A" w:rsidP="00D6632E">
            <w:pPr>
              <w:autoSpaceDE w:val="0"/>
              <w:autoSpaceDN w:val="0"/>
              <w:adjustRightInd w:val="0"/>
              <w:ind w:firstLine="0"/>
              <w:contextualSpacing/>
              <w:jc w:val="left"/>
              <w:rPr>
                <w:color w:val="auto"/>
              </w:rPr>
            </w:pPr>
            <w:r w:rsidRPr="00AD2F0A">
              <w:rPr>
                <w:color w:val="auto"/>
              </w:rPr>
              <w:t>2014-202</w:t>
            </w:r>
            <w:r w:rsidR="00103FE5" w:rsidRPr="00AD2F0A">
              <w:rPr>
                <w:color w:val="auto"/>
              </w:rPr>
              <w:t>1</w:t>
            </w:r>
            <w:r w:rsidRPr="00AD2F0A">
              <w:rPr>
                <w:color w:val="auto"/>
              </w:rPr>
              <w:t xml:space="preserve"> годы.</w:t>
            </w:r>
          </w:p>
          <w:p w:rsidR="008A4C3A" w:rsidRPr="00AD2F0A" w:rsidRDefault="008A4C3A" w:rsidP="00D6632E">
            <w:pPr>
              <w:autoSpaceDE w:val="0"/>
              <w:autoSpaceDN w:val="0"/>
              <w:adjustRightInd w:val="0"/>
              <w:ind w:firstLine="0"/>
              <w:contextualSpacing/>
              <w:jc w:val="left"/>
              <w:rPr>
                <w:color w:val="auto"/>
              </w:rPr>
            </w:pPr>
            <w:r w:rsidRPr="00AD2F0A">
              <w:rPr>
                <w:color w:val="auto"/>
              </w:rPr>
              <w:t>Этапы реализации подпрограммы не выделяются.</w:t>
            </w:r>
          </w:p>
          <w:p w:rsidR="008A4C3A" w:rsidRPr="00AD2F0A" w:rsidRDefault="008A4C3A" w:rsidP="00D6632E">
            <w:pPr>
              <w:autoSpaceDE w:val="0"/>
              <w:autoSpaceDN w:val="0"/>
              <w:adjustRightInd w:val="0"/>
              <w:ind w:firstLine="0"/>
              <w:contextualSpacing/>
              <w:jc w:val="left"/>
              <w:rPr>
                <w:color w:val="auto"/>
              </w:rPr>
            </w:pPr>
          </w:p>
        </w:tc>
      </w:tr>
      <w:tr w:rsidR="008A4C3A" w:rsidRPr="00DA6686" w:rsidTr="00D6632E">
        <w:tc>
          <w:tcPr>
            <w:tcW w:w="2660" w:type="dxa"/>
            <w:tcBorders>
              <w:top w:val="nil"/>
              <w:left w:val="nil"/>
              <w:bottom w:val="nil"/>
              <w:right w:val="nil"/>
            </w:tcBorders>
          </w:tcPr>
          <w:p w:rsidR="008A4C3A" w:rsidRPr="00AD2F0A" w:rsidRDefault="008A4C3A" w:rsidP="00D6632E">
            <w:pPr>
              <w:autoSpaceDE w:val="0"/>
              <w:autoSpaceDN w:val="0"/>
              <w:adjustRightInd w:val="0"/>
              <w:ind w:firstLine="0"/>
              <w:contextualSpacing/>
              <w:jc w:val="left"/>
              <w:rPr>
                <w:color w:val="auto"/>
              </w:rPr>
            </w:pPr>
            <w:r w:rsidRPr="00AD2F0A">
              <w:rPr>
                <w:color w:val="auto"/>
              </w:rPr>
              <w:t>Объемы бюджетных ассигнований подпрограммы</w:t>
            </w:r>
          </w:p>
          <w:p w:rsidR="008A4C3A" w:rsidRPr="00AD2F0A" w:rsidRDefault="008A4C3A" w:rsidP="00D6632E">
            <w:pPr>
              <w:autoSpaceDE w:val="0"/>
              <w:autoSpaceDN w:val="0"/>
              <w:adjustRightInd w:val="0"/>
              <w:ind w:firstLine="0"/>
              <w:contextualSpacing/>
              <w:jc w:val="left"/>
              <w:rPr>
                <w:color w:val="auto"/>
              </w:rPr>
            </w:pPr>
          </w:p>
        </w:tc>
        <w:tc>
          <w:tcPr>
            <w:tcW w:w="6802" w:type="dxa"/>
            <w:tcBorders>
              <w:top w:val="nil"/>
              <w:left w:val="nil"/>
              <w:bottom w:val="nil"/>
              <w:right w:val="nil"/>
            </w:tcBorders>
          </w:tcPr>
          <w:p w:rsidR="008A4C3A" w:rsidRPr="00AD2F0A" w:rsidRDefault="008A4C3A" w:rsidP="00D6632E">
            <w:pPr>
              <w:ind w:firstLine="0"/>
              <w:contextualSpacing/>
              <w:rPr>
                <w:color w:val="auto"/>
              </w:rPr>
            </w:pPr>
            <w:r w:rsidRPr="00AD2F0A">
              <w:rPr>
                <w:color w:val="auto"/>
              </w:rPr>
              <w:t xml:space="preserve">Общий объем финансирования на реализацию подпрограммы составит </w:t>
            </w:r>
            <w:r w:rsidR="00884360" w:rsidRPr="00AD2F0A">
              <w:rPr>
                <w:bCs/>
              </w:rPr>
              <w:t>434</w:t>
            </w:r>
            <w:r w:rsidR="00E86506">
              <w:rPr>
                <w:bCs/>
              </w:rPr>
              <w:t xml:space="preserve"> </w:t>
            </w:r>
            <w:r w:rsidR="00884360" w:rsidRPr="00AD2F0A">
              <w:rPr>
                <w:bCs/>
              </w:rPr>
              <w:t>616</w:t>
            </w:r>
            <w:r w:rsidR="001F4901" w:rsidRPr="00AD2F0A">
              <w:rPr>
                <w:bCs/>
              </w:rPr>
              <w:t>,5</w:t>
            </w:r>
            <w:r w:rsidRPr="00AD2F0A">
              <w:rPr>
                <w:color w:val="auto"/>
              </w:rPr>
              <w:t xml:space="preserve"> тыс. рублей, в том числе:</w:t>
            </w:r>
          </w:p>
          <w:p w:rsidR="008A4C3A" w:rsidRPr="00AD2F0A" w:rsidRDefault="008A4C3A" w:rsidP="00D6632E">
            <w:pPr>
              <w:widowControl w:val="0"/>
              <w:autoSpaceDE w:val="0"/>
              <w:autoSpaceDN w:val="0"/>
              <w:adjustRightInd w:val="0"/>
              <w:rPr>
                <w:color w:val="auto"/>
              </w:rPr>
            </w:pPr>
            <w:r w:rsidRPr="00AD2F0A">
              <w:rPr>
                <w:color w:val="auto"/>
              </w:rPr>
              <w:t>в 2014 году – 44120,56 тыс. рублей;</w:t>
            </w:r>
          </w:p>
          <w:p w:rsidR="008A4C3A" w:rsidRPr="00AD2F0A" w:rsidRDefault="008A4C3A" w:rsidP="00D6632E">
            <w:pPr>
              <w:widowControl w:val="0"/>
              <w:autoSpaceDE w:val="0"/>
              <w:autoSpaceDN w:val="0"/>
              <w:adjustRightInd w:val="0"/>
              <w:rPr>
                <w:color w:val="auto"/>
              </w:rPr>
            </w:pPr>
            <w:r w:rsidRPr="00AD2F0A">
              <w:rPr>
                <w:color w:val="auto"/>
              </w:rPr>
              <w:t>в 2015 году – 57151,4 тыс. рублей;</w:t>
            </w:r>
          </w:p>
          <w:p w:rsidR="008A4C3A" w:rsidRPr="00AD2F0A" w:rsidRDefault="008A4C3A" w:rsidP="00D6632E">
            <w:pPr>
              <w:widowControl w:val="0"/>
              <w:autoSpaceDE w:val="0"/>
              <w:autoSpaceDN w:val="0"/>
              <w:adjustRightInd w:val="0"/>
              <w:rPr>
                <w:color w:val="auto"/>
              </w:rPr>
            </w:pPr>
            <w:r w:rsidRPr="00AD2F0A">
              <w:rPr>
                <w:color w:val="auto"/>
              </w:rPr>
              <w:t xml:space="preserve">в 2016 году – </w:t>
            </w:r>
            <w:r w:rsidR="00AB735C" w:rsidRPr="00AD2F0A">
              <w:rPr>
                <w:color w:val="auto"/>
              </w:rPr>
              <w:t>72180,3</w:t>
            </w:r>
            <w:r w:rsidRPr="00AD2F0A">
              <w:rPr>
                <w:color w:val="auto"/>
              </w:rPr>
              <w:t xml:space="preserve"> тыс. рублей;</w:t>
            </w:r>
          </w:p>
          <w:p w:rsidR="008A4C3A" w:rsidRPr="00AD2F0A" w:rsidRDefault="008A4C3A" w:rsidP="00D6632E">
            <w:pPr>
              <w:widowControl w:val="0"/>
              <w:autoSpaceDE w:val="0"/>
              <w:autoSpaceDN w:val="0"/>
              <w:adjustRightInd w:val="0"/>
              <w:rPr>
                <w:color w:val="auto"/>
              </w:rPr>
            </w:pPr>
            <w:r w:rsidRPr="00AD2F0A">
              <w:rPr>
                <w:color w:val="auto"/>
              </w:rPr>
              <w:t xml:space="preserve">в 2017 году – </w:t>
            </w:r>
            <w:r w:rsidR="00CC51F9" w:rsidRPr="00AD2F0A">
              <w:rPr>
                <w:bCs/>
              </w:rPr>
              <w:t>6139</w:t>
            </w:r>
            <w:r w:rsidR="00884360" w:rsidRPr="00AD2F0A">
              <w:rPr>
                <w:bCs/>
              </w:rPr>
              <w:t>5</w:t>
            </w:r>
            <w:r w:rsidR="00CC51F9" w:rsidRPr="00AD2F0A">
              <w:rPr>
                <w:bCs/>
              </w:rPr>
              <w:t>,</w:t>
            </w:r>
            <w:r w:rsidR="00884360" w:rsidRPr="00AD2F0A">
              <w:rPr>
                <w:bCs/>
              </w:rPr>
              <w:t>6</w:t>
            </w:r>
            <w:r w:rsidRPr="00AD2F0A">
              <w:rPr>
                <w:color w:val="auto"/>
              </w:rPr>
              <w:t xml:space="preserve"> тыс. рублей;</w:t>
            </w:r>
          </w:p>
          <w:p w:rsidR="008A4C3A" w:rsidRPr="00AD2F0A" w:rsidRDefault="001B4660" w:rsidP="00D6632E">
            <w:pPr>
              <w:widowControl w:val="0"/>
              <w:autoSpaceDE w:val="0"/>
              <w:autoSpaceDN w:val="0"/>
              <w:adjustRightInd w:val="0"/>
              <w:rPr>
                <w:color w:val="auto"/>
              </w:rPr>
            </w:pPr>
            <w:r w:rsidRPr="00AD2F0A">
              <w:rPr>
                <w:color w:val="auto"/>
              </w:rPr>
              <w:t xml:space="preserve">в 2018 году – </w:t>
            </w:r>
            <w:r w:rsidR="00884360" w:rsidRPr="00AD2F0A">
              <w:rPr>
                <w:color w:val="auto"/>
              </w:rPr>
              <w:t>51986</w:t>
            </w:r>
            <w:r w:rsidR="001F4901" w:rsidRPr="00AD2F0A">
              <w:rPr>
                <w:color w:val="auto"/>
              </w:rPr>
              <w:t>,0</w:t>
            </w:r>
            <w:r w:rsidR="008A4C3A" w:rsidRPr="00AD2F0A">
              <w:rPr>
                <w:color w:val="auto"/>
              </w:rPr>
              <w:t xml:space="preserve"> тыс. рублей;</w:t>
            </w:r>
          </w:p>
          <w:p w:rsidR="008A4C3A" w:rsidRPr="00AD2F0A" w:rsidRDefault="001B4660" w:rsidP="00D6632E">
            <w:pPr>
              <w:widowControl w:val="0"/>
              <w:autoSpaceDE w:val="0"/>
              <w:autoSpaceDN w:val="0"/>
              <w:adjustRightInd w:val="0"/>
              <w:rPr>
                <w:color w:val="auto"/>
              </w:rPr>
            </w:pPr>
            <w:r w:rsidRPr="00AD2F0A">
              <w:rPr>
                <w:color w:val="auto"/>
              </w:rPr>
              <w:t xml:space="preserve">в 2019 году – </w:t>
            </w:r>
            <w:r w:rsidR="001F4901" w:rsidRPr="00AD2F0A">
              <w:rPr>
                <w:bCs/>
              </w:rPr>
              <w:t>48497,9</w:t>
            </w:r>
            <w:r w:rsidR="008A4C3A" w:rsidRPr="00AD2F0A">
              <w:rPr>
                <w:color w:val="auto"/>
              </w:rPr>
              <w:t xml:space="preserve"> тыс. рублей;</w:t>
            </w:r>
          </w:p>
          <w:p w:rsidR="008A4C3A" w:rsidRPr="00AD2F0A" w:rsidRDefault="008A4C3A" w:rsidP="00D6632E">
            <w:pPr>
              <w:widowControl w:val="0"/>
              <w:autoSpaceDE w:val="0"/>
              <w:autoSpaceDN w:val="0"/>
              <w:adjustRightInd w:val="0"/>
              <w:rPr>
                <w:color w:val="auto"/>
              </w:rPr>
            </w:pPr>
            <w:r w:rsidRPr="00AD2F0A">
              <w:rPr>
                <w:color w:val="auto"/>
              </w:rPr>
              <w:t xml:space="preserve">в 2020 году – </w:t>
            </w:r>
            <w:r w:rsidR="001F4901" w:rsidRPr="00AD2F0A">
              <w:rPr>
                <w:color w:val="auto"/>
              </w:rPr>
              <w:t>46002,9</w:t>
            </w:r>
            <w:r w:rsidRPr="00AD2F0A">
              <w:rPr>
                <w:color w:val="auto"/>
              </w:rPr>
              <w:t xml:space="preserve"> тыс. рублей</w:t>
            </w:r>
            <w:r w:rsidR="00103FE5" w:rsidRPr="00AD2F0A">
              <w:rPr>
                <w:color w:val="auto"/>
              </w:rPr>
              <w:t>;</w:t>
            </w:r>
          </w:p>
          <w:p w:rsidR="00103FE5" w:rsidRDefault="00103FE5" w:rsidP="00D6632E">
            <w:pPr>
              <w:widowControl w:val="0"/>
              <w:autoSpaceDE w:val="0"/>
              <w:autoSpaceDN w:val="0"/>
              <w:adjustRightInd w:val="0"/>
              <w:rPr>
                <w:color w:val="auto"/>
              </w:rPr>
            </w:pPr>
            <w:r w:rsidRPr="00AD2F0A">
              <w:rPr>
                <w:color w:val="auto"/>
              </w:rPr>
              <w:t xml:space="preserve">в 2021 году – </w:t>
            </w:r>
            <w:r w:rsidR="00884360" w:rsidRPr="00AD2F0A">
              <w:rPr>
                <w:color w:val="auto"/>
              </w:rPr>
              <w:t>53281,8 тыс. рублей.</w:t>
            </w:r>
            <w:r w:rsidR="00884360">
              <w:rPr>
                <w:color w:val="auto"/>
              </w:rPr>
              <w:t xml:space="preserve"> </w:t>
            </w:r>
          </w:p>
          <w:p w:rsidR="008A4C3A" w:rsidRPr="00DA6686" w:rsidRDefault="008A4C3A" w:rsidP="00103FE5">
            <w:pPr>
              <w:widowControl w:val="0"/>
              <w:autoSpaceDE w:val="0"/>
              <w:autoSpaceDN w:val="0"/>
              <w:adjustRightInd w:val="0"/>
              <w:ind w:firstLine="0"/>
              <w:rPr>
                <w:color w:val="auto"/>
              </w:rPr>
            </w:pPr>
          </w:p>
        </w:tc>
      </w:tr>
      <w:tr w:rsidR="008A4C3A" w:rsidRPr="00DA6686" w:rsidTr="00D6632E">
        <w:tc>
          <w:tcPr>
            <w:tcW w:w="2660" w:type="dxa"/>
            <w:tcBorders>
              <w:top w:val="nil"/>
              <w:left w:val="nil"/>
              <w:bottom w:val="nil"/>
              <w:right w:val="nil"/>
            </w:tcBorders>
          </w:tcPr>
          <w:p w:rsidR="008A4C3A" w:rsidRPr="00DA6686" w:rsidRDefault="008A4C3A" w:rsidP="00D6632E">
            <w:pPr>
              <w:autoSpaceDE w:val="0"/>
              <w:autoSpaceDN w:val="0"/>
              <w:adjustRightInd w:val="0"/>
              <w:ind w:firstLine="0"/>
              <w:contextualSpacing/>
              <w:jc w:val="left"/>
              <w:rPr>
                <w:color w:val="auto"/>
              </w:rPr>
            </w:pPr>
            <w:r w:rsidRPr="00DA6686">
              <w:rPr>
                <w:color w:val="auto"/>
              </w:rPr>
              <w:t>Ожидаемые значения показателей конечных результатов реализации подпрограммы</w:t>
            </w:r>
          </w:p>
          <w:p w:rsidR="008A4C3A" w:rsidRPr="00DA6686" w:rsidRDefault="008A4C3A" w:rsidP="00D6632E">
            <w:pPr>
              <w:autoSpaceDE w:val="0"/>
              <w:autoSpaceDN w:val="0"/>
              <w:adjustRightInd w:val="0"/>
              <w:ind w:firstLine="0"/>
              <w:contextualSpacing/>
              <w:jc w:val="left"/>
              <w:rPr>
                <w:color w:val="auto"/>
              </w:rPr>
            </w:pPr>
          </w:p>
        </w:tc>
        <w:tc>
          <w:tcPr>
            <w:tcW w:w="6802" w:type="dxa"/>
            <w:tcBorders>
              <w:top w:val="nil"/>
              <w:left w:val="nil"/>
              <w:bottom w:val="nil"/>
              <w:right w:val="nil"/>
            </w:tcBorders>
          </w:tcPr>
          <w:p w:rsidR="008A4C3A" w:rsidRPr="00DA6686" w:rsidRDefault="008A4C3A" w:rsidP="00D6632E">
            <w:pPr>
              <w:autoSpaceDE w:val="0"/>
              <w:autoSpaceDN w:val="0"/>
              <w:adjustRightInd w:val="0"/>
              <w:ind w:firstLine="0"/>
              <w:rPr>
                <w:color w:val="auto"/>
              </w:rPr>
            </w:pPr>
            <w:r w:rsidRPr="00DA6686">
              <w:rPr>
                <w:color w:val="auto"/>
              </w:rPr>
              <w:t>Степень достижения установленных значений целевых показателей государственной программы и входящих в нее подпрограмм – 100 %</w:t>
            </w:r>
          </w:p>
          <w:p w:rsidR="008A4C3A" w:rsidRPr="00DA6686" w:rsidRDefault="008A4C3A" w:rsidP="00D6632E">
            <w:pPr>
              <w:autoSpaceDE w:val="0"/>
              <w:autoSpaceDN w:val="0"/>
              <w:adjustRightInd w:val="0"/>
              <w:ind w:firstLine="0"/>
              <w:rPr>
                <w:color w:val="auto"/>
              </w:rPr>
            </w:pPr>
            <w:r w:rsidRPr="00DA6686">
              <w:rPr>
                <w:color w:val="auto"/>
              </w:rPr>
              <w:t>Повышение коэффициента эффективности системы государственного управления охраной труда в муниципальных образованиях Забайкальского края до 20.</w:t>
            </w:r>
          </w:p>
          <w:p w:rsidR="008A4C3A" w:rsidRPr="00DA6686" w:rsidRDefault="008A4C3A" w:rsidP="00E86506">
            <w:pPr>
              <w:autoSpaceDE w:val="0"/>
              <w:autoSpaceDN w:val="0"/>
              <w:adjustRightInd w:val="0"/>
              <w:ind w:firstLine="0"/>
              <w:rPr>
                <w:color w:val="auto"/>
              </w:rPr>
            </w:pPr>
            <w:r w:rsidRPr="00AD2F0A">
              <w:rPr>
                <w:color w:val="auto"/>
              </w:rPr>
              <w:t>Проведение уведомительной регистрации</w:t>
            </w:r>
            <w:r w:rsidRPr="00DA6686">
              <w:rPr>
                <w:color w:val="auto"/>
              </w:rPr>
              <w:t xml:space="preserve"> </w:t>
            </w:r>
            <w:r w:rsidRPr="00E86506">
              <w:rPr>
                <w:color w:val="auto"/>
              </w:rPr>
              <w:t>30</w:t>
            </w:r>
            <w:r w:rsidR="00E86506" w:rsidRPr="00E86506">
              <w:rPr>
                <w:color w:val="auto"/>
              </w:rPr>
              <w:t>5</w:t>
            </w:r>
            <w:r w:rsidRPr="00DA6686">
              <w:rPr>
                <w:color w:val="auto"/>
              </w:rPr>
              <w:t xml:space="preserve"> коллективных договоров организаций всех форм собственности и территориальных соглашений</w:t>
            </w:r>
          </w:p>
        </w:tc>
      </w:tr>
      <w:tr w:rsidR="008A4C3A" w:rsidRPr="00DA6686" w:rsidTr="00D6632E">
        <w:tc>
          <w:tcPr>
            <w:tcW w:w="2660" w:type="dxa"/>
            <w:tcBorders>
              <w:top w:val="nil"/>
              <w:left w:val="nil"/>
              <w:bottom w:val="nil"/>
              <w:right w:val="nil"/>
            </w:tcBorders>
          </w:tcPr>
          <w:p w:rsidR="008A4C3A" w:rsidRPr="00DA6686" w:rsidRDefault="008A4C3A" w:rsidP="00D6632E">
            <w:pPr>
              <w:autoSpaceDE w:val="0"/>
              <w:autoSpaceDN w:val="0"/>
              <w:adjustRightInd w:val="0"/>
              <w:ind w:firstLine="0"/>
              <w:contextualSpacing/>
              <w:jc w:val="left"/>
              <w:rPr>
                <w:color w:val="auto"/>
              </w:rPr>
            </w:pPr>
          </w:p>
        </w:tc>
        <w:tc>
          <w:tcPr>
            <w:tcW w:w="6802" w:type="dxa"/>
            <w:tcBorders>
              <w:top w:val="nil"/>
              <w:left w:val="nil"/>
              <w:bottom w:val="nil"/>
              <w:right w:val="nil"/>
            </w:tcBorders>
          </w:tcPr>
          <w:p w:rsidR="008A4C3A" w:rsidRPr="00DA6686" w:rsidRDefault="008A4C3A" w:rsidP="00D6632E">
            <w:pPr>
              <w:autoSpaceDE w:val="0"/>
              <w:autoSpaceDN w:val="0"/>
              <w:adjustRightInd w:val="0"/>
              <w:ind w:firstLine="0"/>
              <w:contextualSpacing/>
              <w:jc w:val="left"/>
              <w:rPr>
                <w:color w:val="auto"/>
              </w:rPr>
            </w:pPr>
          </w:p>
        </w:tc>
      </w:tr>
    </w:tbl>
    <w:p w:rsidR="008A4C3A" w:rsidRPr="00DA6686" w:rsidRDefault="008A4C3A" w:rsidP="008A4C3A">
      <w:pPr>
        <w:numPr>
          <w:ilvl w:val="0"/>
          <w:numId w:val="27"/>
        </w:numPr>
        <w:autoSpaceDE w:val="0"/>
        <w:autoSpaceDN w:val="0"/>
        <w:adjustRightInd w:val="0"/>
        <w:ind w:left="1066" w:hanging="357"/>
        <w:contextualSpacing/>
        <w:jc w:val="center"/>
        <w:rPr>
          <w:b/>
          <w:bCs/>
          <w:color w:val="auto"/>
          <w:lang w:eastAsia="en-US"/>
        </w:rPr>
      </w:pPr>
      <w:r w:rsidRPr="00DA6686">
        <w:rPr>
          <w:b/>
          <w:bCs/>
          <w:color w:val="auto"/>
          <w:lang w:eastAsia="en-US"/>
        </w:rPr>
        <w:t>Характеристика текущего состояния сферы реализации подпрограммы</w:t>
      </w:r>
    </w:p>
    <w:p w:rsidR="00BE65FC" w:rsidRPr="00DA6686" w:rsidRDefault="00BE65FC" w:rsidP="008A4C3A">
      <w:pPr>
        <w:widowControl w:val="0"/>
        <w:autoSpaceDE w:val="0"/>
        <w:autoSpaceDN w:val="0"/>
        <w:adjustRightInd w:val="0"/>
      </w:pPr>
      <w:r w:rsidRPr="00DA6686">
        <w:t>В соответствии с постановлением Правительства Забайкальского края от 30 декабря 2016 года № 525 «Об утверждении Положения о Министерстве экономического развития Забайкальского края» Министерство является исполнительным органом государственной власти Забайкальского края, осуществляющим функции по принятию нормативных правых актов в пределах установленных полномочий, функции по оказанию государственных услуг, обеспечивающим организацию решения вопросов в сфере стратегического планирования социально-экономического развития в крае, определяющим перспективные направления развития и осуществляющим управление в сферах: малого и среднего предпринимательства, государственной поддержки инвестиционной деятельности, государственного регулирования торговой деятельности, потребительского рынка, промышленной политики, инновационной деятельности, закупок товаров, работ, услуг для обеспечения нужд Забайкальского края, создания и развития индустриальных (промышленных) парков, государственно-частного партнерства.</w:t>
      </w:r>
    </w:p>
    <w:p w:rsidR="008A4C3A" w:rsidRPr="00DA6686" w:rsidRDefault="008A4C3A" w:rsidP="008A4C3A">
      <w:pPr>
        <w:widowControl w:val="0"/>
        <w:autoSpaceDE w:val="0"/>
        <w:autoSpaceDN w:val="0"/>
        <w:adjustRightInd w:val="0"/>
        <w:rPr>
          <w:color w:val="auto"/>
        </w:rPr>
      </w:pPr>
      <w:r w:rsidRPr="00DA6686">
        <w:rPr>
          <w:color w:val="auto"/>
        </w:rPr>
        <w:t>Также в рамках подпрограммы осуществляется финансовое обеспечение отдельных государственных полномочий в сфере труда, переданных органам местного самоуправления муниципальных районов и городских округов, путем предоставления субвенций бюджетам муниципальных районов и городских округов.</w:t>
      </w:r>
    </w:p>
    <w:p w:rsidR="00F75B33" w:rsidRPr="00DA6686" w:rsidRDefault="00F75B33" w:rsidP="00F75B33">
      <w:pPr>
        <w:widowControl w:val="0"/>
        <w:tabs>
          <w:tab w:val="left" w:pos="1134"/>
        </w:tabs>
        <w:autoSpaceDE w:val="0"/>
        <w:autoSpaceDN w:val="0"/>
        <w:adjustRightInd w:val="0"/>
      </w:pPr>
      <w:r w:rsidRPr="00DA6686">
        <w:t>Условия предоставления субвенций и методика расчета их размера определены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p w:rsidR="00F75B33" w:rsidRPr="00DA6686" w:rsidRDefault="00F75B33" w:rsidP="00F75B33">
      <w:pPr>
        <w:pStyle w:val="ConsPlusNormal"/>
        <w:ind w:firstLine="709"/>
        <w:rPr>
          <w:rFonts w:ascii="Times New Roman" w:hAnsi="Times New Roman"/>
        </w:rPr>
      </w:pPr>
      <w:r w:rsidRPr="00DA6686">
        <w:rPr>
          <w:rFonts w:ascii="Times New Roman" w:hAnsi="Times New Roman"/>
          <w:sz w:val="28"/>
          <w:szCs w:val="28"/>
        </w:rPr>
        <w:t>Порядок предоставления субвенций бюджетам муниципальных районов и городских округов на реализацию государственных полномочий, переданных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 установлен постановлением Правительства Забайкальского края от 21 апреля 2009 года № 156.</w:t>
      </w:r>
      <w:r w:rsidRPr="00DA6686">
        <w:rPr>
          <w:rFonts w:ascii="Times New Roman" w:hAnsi="Times New Roman"/>
        </w:rPr>
        <w:t xml:space="preserve"> </w:t>
      </w:r>
    </w:p>
    <w:p w:rsidR="008A4C3A" w:rsidRPr="00DA6686" w:rsidRDefault="008A4C3A" w:rsidP="008A4C3A">
      <w:pPr>
        <w:widowControl w:val="0"/>
        <w:autoSpaceDE w:val="0"/>
        <w:autoSpaceDN w:val="0"/>
        <w:adjustRightInd w:val="0"/>
        <w:rPr>
          <w:color w:val="auto"/>
        </w:rPr>
      </w:pPr>
      <w:r w:rsidRPr="00DA6686">
        <w:rPr>
          <w:color w:val="auto"/>
        </w:rPr>
        <w:t>Министерство осуществляет свою деятельность во взаимодействии с федеральными органами исполнительной власти и их территориальными органами, исполнительными органами государственной власти Забайкальского края, органами местного самоуправления, организациями и общественными объединениями в пределах своих полномочий.</w:t>
      </w:r>
    </w:p>
    <w:p w:rsidR="008A4C3A" w:rsidRPr="00DA6686" w:rsidRDefault="008A4C3A" w:rsidP="008A4C3A">
      <w:pPr>
        <w:widowControl w:val="0"/>
        <w:autoSpaceDE w:val="0"/>
        <w:autoSpaceDN w:val="0"/>
        <w:adjustRightInd w:val="0"/>
        <w:rPr>
          <w:color w:val="auto"/>
        </w:rPr>
      </w:pPr>
      <w:r w:rsidRPr="00DA6686">
        <w:rPr>
          <w:color w:val="auto"/>
        </w:rPr>
        <w:t>Министерство исполняет функции главного распорядителя и получателя средств бюджета Забайкальского края.</w:t>
      </w:r>
    </w:p>
    <w:p w:rsidR="008A4C3A" w:rsidRPr="00DA6686" w:rsidRDefault="008A4C3A" w:rsidP="008A4C3A">
      <w:pPr>
        <w:widowControl w:val="0"/>
        <w:autoSpaceDE w:val="0"/>
        <w:autoSpaceDN w:val="0"/>
        <w:adjustRightInd w:val="0"/>
        <w:rPr>
          <w:color w:val="auto"/>
        </w:rPr>
      </w:pPr>
      <w:r w:rsidRPr="00DA6686">
        <w:rPr>
          <w:color w:val="auto"/>
        </w:rPr>
        <w:t>В рамках данной задачи необходимо будет создать условия для полного и своевременного выполнения подпрограмм, основных мероприятий и мероприятий государственной программы, а также достижение запланированных значений показателей результатов.</w:t>
      </w:r>
    </w:p>
    <w:p w:rsidR="008A4C3A" w:rsidRPr="00DA6686" w:rsidRDefault="008A4C3A" w:rsidP="008A4C3A">
      <w:pPr>
        <w:autoSpaceDE w:val="0"/>
        <w:autoSpaceDN w:val="0"/>
        <w:adjustRightInd w:val="0"/>
        <w:spacing w:line="276" w:lineRule="auto"/>
        <w:contextualSpacing/>
        <w:jc w:val="left"/>
        <w:rPr>
          <w:color w:val="auto"/>
          <w:sz w:val="18"/>
        </w:rPr>
      </w:pPr>
    </w:p>
    <w:p w:rsidR="008A4C3A" w:rsidRPr="00DA6686" w:rsidRDefault="008A4C3A" w:rsidP="008A4C3A">
      <w:pPr>
        <w:pStyle w:val="af2"/>
        <w:numPr>
          <w:ilvl w:val="0"/>
          <w:numId w:val="27"/>
        </w:numPr>
        <w:tabs>
          <w:tab w:val="left" w:pos="1134"/>
          <w:tab w:val="left" w:pos="1276"/>
        </w:tabs>
        <w:autoSpaceDE w:val="0"/>
        <w:autoSpaceDN w:val="0"/>
        <w:adjustRightInd w:val="0"/>
        <w:contextualSpacing/>
        <w:jc w:val="center"/>
        <w:rPr>
          <w:rFonts w:ascii="Times New Roman" w:hAnsi="Times New Roman" w:cs="Times New Roman"/>
          <w:b/>
          <w:bCs/>
          <w:sz w:val="28"/>
          <w:szCs w:val="28"/>
        </w:rPr>
      </w:pPr>
      <w:r w:rsidRPr="00DA6686">
        <w:rPr>
          <w:rFonts w:ascii="Times New Roman" w:hAnsi="Times New Roman" w:cs="Times New Roman"/>
          <w:b/>
          <w:bCs/>
          <w:sz w:val="28"/>
          <w:szCs w:val="28"/>
        </w:rPr>
        <w:t>Описание целей и задач подпрограммы</w:t>
      </w:r>
    </w:p>
    <w:p w:rsidR="008A4C3A" w:rsidRPr="00DA6686" w:rsidRDefault="008A4C3A" w:rsidP="008A4C3A">
      <w:pPr>
        <w:autoSpaceDE w:val="0"/>
        <w:autoSpaceDN w:val="0"/>
        <w:adjustRightInd w:val="0"/>
        <w:contextualSpacing/>
        <w:rPr>
          <w:color w:val="auto"/>
        </w:rPr>
      </w:pPr>
      <w:r w:rsidRPr="00DA6686">
        <w:rPr>
          <w:color w:val="auto"/>
        </w:rPr>
        <w:t xml:space="preserve">Целью подпрограммы является </w:t>
      </w:r>
      <w:r w:rsidRPr="00DA6686">
        <w:rPr>
          <w:color w:val="auto"/>
          <w:spacing w:val="2"/>
          <w:shd w:val="clear" w:color="auto" w:fill="FFFFFF"/>
        </w:rPr>
        <w:t>создание условий для реализации полномочий Министерства экономического развития Забайкальского края</w:t>
      </w:r>
      <w:r w:rsidRPr="00DA6686">
        <w:rPr>
          <w:color w:val="auto"/>
        </w:rPr>
        <w:t>.</w:t>
      </w:r>
    </w:p>
    <w:p w:rsidR="008A4C3A" w:rsidRPr="00DA6686" w:rsidRDefault="008A4C3A" w:rsidP="008A4C3A">
      <w:pPr>
        <w:autoSpaceDE w:val="0"/>
        <w:autoSpaceDN w:val="0"/>
        <w:adjustRightInd w:val="0"/>
        <w:contextualSpacing/>
        <w:rPr>
          <w:color w:val="auto"/>
        </w:rPr>
      </w:pPr>
      <w:r w:rsidRPr="00DA6686">
        <w:rPr>
          <w:color w:val="auto"/>
          <w:lang w:eastAsia="en-US"/>
        </w:rPr>
        <w:t>Для достижения поставленной цели предусматривается решение следующих задач</w:t>
      </w:r>
      <w:r w:rsidRPr="00DA6686">
        <w:rPr>
          <w:color w:val="auto"/>
        </w:rPr>
        <w:t>:</w:t>
      </w:r>
    </w:p>
    <w:p w:rsidR="008A4C3A" w:rsidRPr="00DA6686" w:rsidRDefault="008A4C3A" w:rsidP="008A4C3A">
      <w:pPr>
        <w:tabs>
          <w:tab w:val="num" w:pos="1080"/>
          <w:tab w:val="left" w:pos="1134"/>
        </w:tabs>
        <w:autoSpaceDE w:val="0"/>
        <w:autoSpaceDN w:val="0"/>
        <w:adjustRightInd w:val="0"/>
        <w:contextualSpacing/>
        <w:rPr>
          <w:color w:val="auto"/>
          <w:spacing w:val="2"/>
          <w:shd w:val="clear" w:color="auto" w:fill="FFFFFF"/>
        </w:rPr>
      </w:pPr>
      <w:r w:rsidRPr="00DA6686">
        <w:rPr>
          <w:color w:val="auto"/>
          <w:spacing w:val="2"/>
          <w:shd w:val="clear" w:color="auto" w:fill="FFFFFF"/>
        </w:rPr>
        <w:t>создание организационных условий для реализации государственной программы;</w:t>
      </w:r>
    </w:p>
    <w:p w:rsidR="008A4C3A" w:rsidRPr="00DA6686" w:rsidRDefault="008A4C3A" w:rsidP="008A4C3A">
      <w:pPr>
        <w:tabs>
          <w:tab w:val="num" w:pos="1080"/>
          <w:tab w:val="left" w:pos="1134"/>
        </w:tabs>
        <w:autoSpaceDE w:val="0"/>
        <w:autoSpaceDN w:val="0"/>
        <w:adjustRightInd w:val="0"/>
        <w:contextualSpacing/>
        <w:rPr>
          <w:color w:val="auto"/>
          <w:spacing w:val="2"/>
          <w:shd w:val="clear" w:color="auto" w:fill="FFFFFF"/>
        </w:rPr>
      </w:pPr>
      <w:r w:rsidRPr="00DA6686">
        <w:rPr>
          <w:color w:val="auto"/>
          <w:spacing w:val="2"/>
          <w:shd w:val="clear" w:color="auto" w:fill="FFFFFF"/>
        </w:rPr>
        <w:t>обеспечение условий для реализации органами местного самоуправления муниципальных районов и городских округов Забайкальского края отдельных государственных полномочий в сфере государственного управления охраной труда.</w:t>
      </w:r>
    </w:p>
    <w:p w:rsidR="008A4C3A" w:rsidRPr="00DA6686" w:rsidRDefault="008A4C3A" w:rsidP="008A4C3A">
      <w:pPr>
        <w:tabs>
          <w:tab w:val="num" w:pos="1080"/>
          <w:tab w:val="left" w:pos="1134"/>
        </w:tabs>
        <w:autoSpaceDE w:val="0"/>
        <w:autoSpaceDN w:val="0"/>
        <w:adjustRightInd w:val="0"/>
        <w:spacing w:line="276" w:lineRule="auto"/>
        <w:ind w:firstLine="0"/>
        <w:contextualSpacing/>
        <w:jc w:val="left"/>
        <w:rPr>
          <w:color w:val="auto"/>
          <w:sz w:val="20"/>
          <w:u w:val="single"/>
        </w:rPr>
      </w:pPr>
    </w:p>
    <w:p w:rsidR="008A4C3A" w:rsidRPr="00DA6686" w:rsidRDefault="008A4C3A" w:rsidP="008A4C3A">
      <w:pPr>
        <w:pStyle w:val="af2"/>
        <w:widowControl w:val="0"/>
        <w:numPr>
          <w:ilvl w:val="0"/>
          <w:numId w:val="27"/>
        </w:numPr>
        <w:tabs>
          <w:tab w:val="left" w:pos="1134"/>
          <w:tab w:val="left" w:pos="1276"/>
        </w:tabs>
        <w:autoSpaceDE w:val="0"/>
        <w:autoSpaceDN w:val="0"/>
        <w:adjustRightInd w:val="0"/>
        <w:contextualSpacing/>
        <w:jc w:val="center"/>
        <w:rPr>
          <w:rFonts w:ascii="Times New Roman" w:hAnsi="Times New Roman" w:cs="Times New Roman"/>
          <w:b/>
          <w:bCs/>
          <w:sz w:val="28"/>
          <w:szCs w:val="28"/>
        </w:rPr>
      </w:pPr>
      <w:r w:rsidRPr="00DA6686">
        <w:rPr>
          <w:rFonts w:ascii="Times New Roman" w:hAnsi="Times New Roman" w:cs="Times New Roman"/>
          <w:b/>
          <w:bCs/>
          <w:sz w:val="28"/>
          <w:szCs w:val="28"/>
        </w:rPr>
        <w:t>Сроки и этапы реализации подпрограммы</w:t>
      </w:r>
    </w:p>
    <w:p w:rsidR="008A4C3A" w:rsidRPr="00DA6686" w:rsidRDefault="008A4C3A" w:rsidP="008A4C3A">
      <w:pPr>
        <w:autoSpaceDE w:val="0"/>
        <w:autoSpaceDN w:val="0"/>
        <w:adjustRightInd w:val="0"/>
        <w:spacing w:line="276" w:lineRule="auto"/>
        <w:contextualSpacing/>
        <w:rPr>
          <w:color w:val="auto"/>
        </w:rPr>
      </w:pPr>
      <w:r w:rsidRPr="00AD2F0A">
        <w:rPr>
          <w:color w:val="auto"/>
        </w:rPr>
        <w:t>Подпрограмма реализуется в 2014–20</w:t>
      </w:r>
      <w:r w:rsidR="00103FE5" w:rsidRPr="00AD2F0A">
        <w:rPr>
          <w:color w:val="auto"/>
        </w:rPr>
        <w:t>21</w:t>
      </w:r>
      <w:r w:rsidRPr="00AD2F0A">
        <w:rPr>
          <w:color w:val="auto"/>
        </w:rPr>
        <w:t xml:space="preserve"> годах, в один этап.</w:t>
      </w:r>
    </w:p>
    <w:p w:rsidR="008A4C3A" w:rsidRPr="00DA6686" w:rsidRDefault="008A4C3A" w:rsidP="008A4C3A">
      <w:pPr>
        <w:widowControl w:val="0"/>
        <w:autoSpaceDE w:val="0"/>
        <w:autoSpaceDN w:val="0"/>
        <w:adjustRightInd w:val="0"/>
        <w:contextualSpacing/>
        <w:jc w:val="center"/>
        <w:rPr>
          <w:bCs/>
          <w:color w:val="auto"/>
          <w:sz w:val="22"/>
        </w:rPr>
      </w:pPr>
    </w:p>
    <w:p w:rsidR="008A4C3A" w:rsidRPr="00DA6686" w:rsidRDefault="008A4C3A" w:rsidP="008A4C3A">
      <w:pPr>
        <w:widowControl w:val="0"/>
        <w:autoSpaceDE w:val="0"/>
        <w:autoSpaceDN w:val="0"/>
        <w:adjustRightInd w:val="0"/>
        <w:contextualSpacing/>
        <w:jc w:val="center"/>
        <w:rPr>
          <w:b/>
          <w:bCs/>
          <w:color w:val="auto"/>
        </w:rPr>
      </w:pPr>
      <w:r w:rsidRPr="00DA6686">
        <w:rPr>
          <w:b/>
          <w:bCs/>
          <w:color w:val="auto"/>
        </w:rPr>
        <w:t>4. Перечень основных мероприятий</w:t>
      </w:r>
      <w:r w:rsidR="005078EB" w:rsidRPr="00DA6686">
        <w:rPr>
          <w:b/>
          <w:bCs/>
          <w:color w:val="auto"/>
        </w:rPr>
        <w:t>, мероприятий</w:t>
      </w:r>
      <w:r w:rsidRPr="00DA6686">
        <w:rPr>
          <w:b/>
          <w:bCs/>
          <w:color w:val="auto"/>
        </w:rPr>
        <w:t xml:space="preserve"> подпрограммы с указанием сроков их реализации и ожидаемых непосредственных результатов</w:t>
      </w:r>
    </w:p>
    <w:p w:rsidR="008A4C3A" w:rsidRPr="00DA6686" w:rsidRDefault="008A4C3A" w:rsidP="008A4C3A">
      <w:pPr>
        <w:widowControl w:val="0"/>
        <w:autoSpaceDE w:val="0"/>
        <w:autoSpaceDN w:val="0"/>
        <w:adjustRightInd w:val="0"/>
        <w:contextualSpacing/>
        <w:jc w:val="center"/>
        <w:rPr>
          <w:b/>
          <w:bCs/>
          <w:color w:val="auto"/>
        </w:rPr>
      </w:pPr>
    </w:p>
    <w:p w:rsidR="005078EB" w:rsidRPr="00DA6686" w:rsidRDefault="005078EB" w:rsidP="00173F73">
      <w:pPr>
        <w:widowControl w:val="0"/>
        <w:autoSpaceDE w:val="0"/>
        <w:autoSpaceDN w:val="0"/>
        <w:adjustRightInd w:val="0"/>
        <w:contextualSpacing/>
        <w:rPr>
          <w:bCs/>
          <w:color w:val="auto"/>
        </w:rPr>
      </w:pPr>
      <w:r w:rsidRPr="00DA6686">
        <w:t xml:space="preserve">Перечень основных мероприятий, мероприятий подпрограммы </w:t>
      </w:r>
      <w:r w:rsidR="00173F73" w:rsidRPr="00DA6686">
        <w:rPr>
          <w:bCs/>
          <w:color w:val="auto"/>
        </w:rPr>
        <w:t xml:space="preserve">с указанием сроков их реализации и ожидаемых непосредственных результатов </w:t>
      </w:r>
      <w:r w:rsidRPr="00DA6686">
        <w:t>представлен в приложении к государственной программе.</w:t>
      </w:r>
    </w:p>
    <w:p w:rsidR="008A4C3A" w:rsidRPr="00DA6686" w:rsidRDefault="008A4C3A" w:rsidP="008A4C3A">
      <w:pPr>
        <w:widowControl w:val="0"/>
        <w:autoSpaceDE w:val="0"/>
        <w:autoSpaceDN w:val="0"/>
        <w:adjustRightInd w:val="0"/>
        <w:spacing w:line="276" w:lineRule="auto"/>
        <w:ind w:firstLine="702"/>
        <w:contextualSpacing/>
        <w:jc w:val="left"/>
        <w:rPr>
          <w:color w:val="auto"/>
        </w:rPr>
      </w:pPr>
    </w:p>
    <w:p w:rsidR="008A4C3A" w:rsidRPr="00DA6686" w:rsidRDefault="008A4C3A" w:rsidP="008A4C3A">
      <w:pPr>
        <w:widowControl w:val="0"/>
        <w:autoSpaceDE w:val="0"/>
        <w:autoSpaceDN w:val="0"/>
        <w:adjustRightInd w:val="0"/>
        <w:ind w:firstLine="0"/>
        <w:contextualSpacing/>
        <w:jc w:val="center"/>
        <w:rPr>
          <w:b/>
          <w:bCs/>
          <w:color w:val="auto"/>
        </w:rPr>
      </w:pPr>
      <w:r w:rsidRPr="00DA6686">
        <w:rPr>
          <w:b/>
          <w:bCs/>
          <w:color w:val="auto"/>
        </w:rPr>
        <w:t>5. Перечень показателей конечных результатов подпрограммы, методики их расчета и плановые значения по годам реализации государственной программы</w:t>
      </w:r>
    </w:p>
    <w:p w:rsidR="008A4C3A" w:rsidRPr="00DA6686" w:rsidRDefault="008A4C3A" w:rsidP="008A4C3A">
      <w:pPr>
        <w:widowControl w:val="0"/>
        <w:autoSpaceDE w:val="0"/>
        <w:autoSpaceDN w:val="0"/>
        <w:adjustRightInd w:val="0"/>
        <w:ind w:firstLine="0"/>
        <w:contextualSpacing/>
        <w:jc w:val="center"/>
        <w:rPr>
          <w:b/>
          <w:bCs/>
          <w:color w:val="auto"/>
        </w:rPr>
      </w:pPr>
    </w:p>
    <w:p w:rsidR="008A4C3A" w:rsidRPr="00DA6686" w:rsidRDefault="00173F73" w:rsidP="00173F73">
      <w:pPr>
        <w:widowControl w:val="0"/>
        <w:autoSpaceDE w:val="0"/>
        <w:autoSpaceDN w:val="0"/>
        <w:adjustRightInd w:val="0"/>
        <w:contextualSpacing/>
        <w:rPr>
          <w:color w:val="auto"/>
        </w:rPr>
      </w:pPr>
      <w:r w:rsidRPr="00DA6686">
        <w:rPr>
          <w:bCs/>
          <w:color w:val="auto"/>
        </w:rPr>
        <w:t>Перечень показателей конечных результатов подпрограммы, методики их расчета и плановые значения по годам реализации государственной программы</w:t>
      </w:r>
      <w:r w:rsidRPr="00DA6686">
        <w:rPr>
          <w:color w:val="auto"/>
        </w:rPr>
        <w:t xml:space="preserve"> представлены в п</w:t>
      </w:r>
      <w:r w:rsidR="008A4C3A" w:rsidRPr="00DA6686">
        <w:rPr>
          <w:color w:val="auto"/>
        </w:rPr>
        <w:t>риложении к государственной программе.</w:t>
      </w:r>
    </w:p>
    <w:p w:rsidR="008A4C3A" w:rsidRPr="00DA6686" w:rsidRDefault="008A4C3A" w:rsidP="008A4C3A">
      <w:pPr>
        <w:widowControl w:val="0"/>
        <w:autoSpaceDE w:val="0"/>
        <w:autoSpaceDN w:val="0"/>
        <w:adjustRightInd w:val="0"/>
        <w:ind w:firstLine="0"/>
        <w:contextualSpacing/>
        <w:jc w:val="left"/>
        <w:outlineLvl w:val="2"/>
        <w:rPr>
          <w:color w:val="auto"/>
          <w:sz w:val="22"/>
        </w:rPr>
      </w:pPr>
    </w:p>
    <w:p w:rsidR="008A4C3A" w:rsidRPr="00DA6686" w:rsidRDefault="008A4C3A" w:rsidP="008A4C3A">
      <w:pPr>
        <w:widowControl w:val="0"/>
        <w:autoSpaceDE w:val="0"/>
        <w:autoSpaceDN w:val="0"/>
        <w:adjustRightInd w:val="0"/>
        <w:spacing w:line="276" w:lineRule="auto"/>
        <w:ind w:firstLine="0"/>
        <w:contextualSpacing/>
        <w:jc w:val="center"/>
        <w:outlineLvl w:val="2"/>
        <w:rPr>
          <w:b/>
          <w:bCs/>
          <w:color w:val="auto"/>
        </w:rPr>
      </w:pPr>
      <w:r w:rsidRPr="00DA6686">
        <w:rPr>
          <w:b/>
          <w:bCs/>
          <w:color w:val="auto"/>
        </w:rPr>
        <w:t>6. Информация о финансовом обеспечении подпрограммы</w:t>
      </w:r>
    </w:p>
    <w:p w:rsidR="008A4C3A" w:rsidRPr="00DA6686" w:rsidRDefault="008A4C3A" w:rsidP="008A4C3A">
      <w:pPr>
        <w:widowControl w:val="0"/>
        <w:autoSpaceDE w:val="0"/>
        <w:autoSpaceDN w:val="0"/>
        <w:adjustRightInd w:val="0"/>
        <w:ind w:firstLine="0"/>
        <w:contextualSpacing/>
        <w:jc w:val="left"/>
        <w:outlineLvl w:val="2"/>
        <w:rPr>
          <w:b/>
          <w:bCs/>
          <w:color w:val="auto"/>
        </w:rPr>
      </w:pPr>
    </w:p>
    <w:p w:rsidR="008A4C3A" w:rsidRPr="00DA6686" w:rsidRDefault="008A4C3A" w:rsidP="008A4C3A">
      <w:pPr>
        <w:widowControl w:val="0"/>
        <w:autoSpaceDE w:val="0"/>
        <w:autoSpaceDN w:val="0"/>
        <w:adjustRightInd w:val="0"/>
        <w:rPr>
          <w:color w:val="auto"/>
        </w:rPr>
      </w:pPr>
      <w:r w:rsidRPr="00DA6686">
        <w:rPr>
          <w:color w:val="auto"/>
        </w:rPr>
        <w:t>Финансирование подпрограммы осуществляется за счет бюджетных ассигнований на содержание аппарата Министерства из бюджета Забайкальского края.</w:t>
      </w:r>
    </w:p>
    <w:p w:rsidR="00BF1D75" w:rsidRPr="00AD2F0A" w:rsidRDefault="008A4C3A" w:rsidP="00BF1D75">
      <w:pPr>
        <w:contextualSpacing/>
        <w:rPr>
          <w:color w:val="auto"/>
        </w:rPr>
      </w:pPr>
      <w:r w:rsidRPr="00AD2F0A">
        <w:rPr>
          <w:color w:val="auto"/>
        </w:rPr>
        <w:t>В 2014–202</w:t>
      </w:r>
      <w:r w:rsidR="00103FE5" w:rsidRPr="00AD2F0A">
        <w:rPr>
          <w:color w:val="auto"/>
        </w:rPr>
        <w:t>1</w:t>
      </w:r>
      <w:r w:rsidRPr="00AD2F0A">
        <w:rPr>
          <w:color w:val="auto"/>
        </w:rPr>
        <w:t xml:space="preserve">годах финансирование подпрограммы составит </w:t>
      </w:r>
      <w:r w:rsidR="00BF1D75" w:rsidRPr="00AD2F0A">
        <w:rPr>
          <w:bCs/>
        </w:rPr>
        <w:t>434</w:t>
      </w:r>
      <w:r w:rsidR="00761ED6">
        <w:rPr>
          <w:bCs/>
        </w:rPr>
        <w:t xml:space="preserve"> </w:t>
      </w:r>
      <w:r w:rsidR="00BF1D75" w:rsidRPr="00AD2F0A">
        <w:rPr>
          <w:bCs/>
        </w:rPr>
        <w:t>616,5</w:t>
      </w:r>
      <w:r w:rsidR="00BF1D75" w:rsidRPr="00AD2F0A">
        <w:rPr>
          <w:color w:val="auto"/>
        </w:rPr>
        <w:t xml:space="preserve"> тыс. рублей, в том числе:</w:t>
      </w:r>
    </w:p>
    <w:p w:rsidR="00BF1D75" w:rsidRPr="00AD2F0A" w:rsidRDefault="00BF1D75" w:rsidP="00BF1D75">
      <w:pPr>
        <w:widowControl w:val="0"/>
        <w:autoSpaceDE w:val="0"/>
        <w:autoSpaceDN w:val="0"/>
        <w:adjustRightInd w:val="0"/>
        <w:rPr>
          <w:color w:val="auto"/>
        </w:rPr>
      </w:pPr>
      <w:r w:rsidRPr="00AD2F0A">
        <w:rPr>
          <w:color w:val="auto"/>
        </w:rPr>
        <w:t>в 2014 году – 44120,56 тыс. рублей;</w:t>
      </w:r>
    </w:p>
    <w:p w:rsidR="00BF1D75" w:rsidRPr="00AD2F0A" w:rsidRDefault="00BF1D75" w:rsidP="00BF1D75">
      <w:pPr>
        <w:widowControl w:val="0"/>
        <w:autoSpaceDE w:val="0"/>
        <w:autoSpaceDN w:val="0"/>
        <w:adjustRightInd w:val="0"/>
        <w:rPr>
          <w:color w:val="auto"/>
        </w:rPr>
      </w:pPr>
      <w:r w:rsidRPr="00AD2F0A">
        <w:rPr>
          <w:color w:val="auto"/>
        </w:rPr>
        <w:t>в 2015 году – 57151,4 тыс. рублей;</w:t>
      </w:r>
    </w:p>
    <w:p w:rsidR="00BF1D75" w:rsidRPr="00AD2F0A" w:rsidRDefault="00BF1D75" w:rsidP="00BF1D75">
      <w:pPr>
        <w:widowControl w:val="0"/>
        <w:autoSpaceDE w:val="0"/>
        <w:autoSpaceDN w:val="0"/>
        <w:adjustRightInd w:val="0"/>
        <w:rPr>
          <w:color w:val="auto"/>
        </w:rPr>
      </w:pPr>
      <w:r w:rsidRPr="00AD2F0A">
        <w:rPr>
          <w:color w:val="auto"/>
        </w:rPr>
        <w:t>в 2016 году – 72180,3 тыс. рублей;</w:t>
      </w:r>
    </w:p>
    <w:p w:rsidR="00BF1D75" w:rsidRPr="00AD2F0A" w:rsidRDefault="00BF1D75" w:rsidP="00BF1D75">
      <w:pPr>
        <w:widowControl w:val="0"/>
        <w:autoSpaceDE w:val="0"/>
        <w:autoSpaceDN w:val="0"/>
        <w:adjustRightInd w:val="0"/>
        <w:rPr>
          <w:color w:val="auto"/>
        </w:rPr>
      </w:pPr>
      <w:r w:rsidRPr="00AD2F0A">
        <w:rPr>
          <w:color w:val="auto"/>
        </w:rPr>
        <w:t xml:space="preserve">в 2017 году – </w:t>
      </w:r>
      <w:r w:rsidRPr="00AD2F0A">
        <w:rPr>
          <w:bCs/>
        </w:rPr>
        <w:t>61395,6</w:t>
      </w:r>
      <w:r w:rsidRPr="00AD2F0A">
        <w:rPr>
          <w:color w:val="auto"/>
        </w:rPr>
        <w:t xml:space="preserve"> тыс. рублей;</w:t>
      </w:r>
    </w:p>
    <w:p w:rsidR="00BF1D75" w:rsidRPr="00AD2F0A" w:rsidRDefault="00BF1D75" w:rsidP="00BF1D75">
      <w:pPr>
        <w:widowControl w:val="0"/>
        <w:autoSpaceDE w:val="0"/>
        <w:autoSpaceDN w:val="0"/>
        <w:adjustRightInd w:val="0"/>
        <w:rPr>
          <w:color w:val="auto"/>
        </w:rPr>
      </w:pPr>
      <w:r w:rsidRPr="00AD2F0A">
        <w:rPr>
          <w:color w:val="auto"/>
        </w:rPr>
        <w:t>в 2018 году – 51986,0 тыс. рублей;</w:t>
      </w:r>
    </w:p>
    <w:p w:rsidR="00BF1D75" w:rsidRPr="00AD2F0A" w:rsidRDefault="00BF1D75" w:rsidP="00BF1D75">
      <w:pPr>
        <w:widowControl w:val="0"/>
        <w:autoSpaceDE w:val="0"/>
        <w:autoSpaceDN w:val="0"/>
        <w:adjustRightInd w:val="0"/>
        <w:rPr>
          <w:color w:val="auto"/>
        </w:rPr>
      </w:pPr>
      <w:r w:rsidRPr="00AD2F0A">
        <w:rPr>
          <w:color w:val="auto"/>
        </w:rPr>
        <w:t xml:space="preserve">в 2019 году – </w:t>
      </w:r>
      <w:r w:rsidRPr="00AD2F0A">
        <w:rPr>
          <w:bCs/>
        </w:rPr>
        <w:t>48497,9</w:t>
      </w:r>
      <w:r w:rsidRPr="00AD2F0A">
        <w:rPr>
          <w:color w:val="auto"/>
        </w:rPr>
        <w:t xml:space="preserve"> тыс. рублей;</w:t>
      </w:r>
    </w:p>
    <w:p w:rsidR="00BF1D75" w:rsidRPr="00AD2F0A" w:rsidRDefault="00BF1D75" w:rsidP="00BF1D75">
      <w:pPr>
        <w:widowControl w:val="0"/>
        <w:autoSpaceDE w:val="0"/>
        <w:autoSpaceDN w:val="0"/>
        <w:adjustRightInd w:val="0"/>
        <w:rPr>
          <w:color w:val="auto"/>
        </w:rPr>
      </w:pPr>
      <w:r w:rsidRPr="00AD2F0A">
        <w:rPr>
          <w:color w:val="auto"/>
        </w:rPr>
        <w:t>в 2020 году – 46002,9 тыс. рублей;</w:t>
      </w:r>
    </w:p>
    <w:p w:rsidR="00BF1D75" w:rsidRPr="00AD2F0A" w:rsidRDefault="00BF1D75" w:rsidP="00BF1D75">
      <w:pPr>
        <w:contextualSpacing/>
        <w:rPr>
          <w:color w:val="auto"/>
        </w:rPr>
      </w:pPr>
      <w:r w:rsidRPr="00AD2F0A">
        <w:rPr>
          <w:color w:val="auto"/>
        </w:rPr>
        <w:t>в 2021 году – 53281,8 тыс. рублей.</w:t>
      </w:r>
    </w:p>
    <w:p w:rsidR="008A4C3A" w:rsidRPr="002D4F30" w:rsidRDefault="008A4C3A" w:rsidP="00BF1D75">
      <w:pPr>
        <w:contextualSpacing/>
        <w:rPr>
          <w:color w:val="auto"/>
        </w:rPr>
      </w:pPr>
      <w:r w:rsidRPr="00AD2F0A">
        <w:rPr>
          <w:color w:val="auto"/>
        </w:rPr>
        <w:t>Более детально информация по данн</w:t>
      </w:r>
      <w:r w:rsidR="00173F73" w:rsidRPr="00AD2F0A">
        <w:rPr>
          <w:color w:val="auto"/>
        </w:rPr>
        <w:t>ой подпрограмме представлена в п</w:t>
      </w:r>
      <w:r w:rsidRPr="00AD2F0A">
        <w:rPr>
          <w:color w:val="auto"/>
        </w:rPr>
        <w:t>риложении к государственной программе.</w:t>
      </w:r>
    </w:p>
    <w:p w:rsidR="00B651B8" w:rsidRPr="003E37A1" w:rsidRDefault="00B651B8" w:rsidP="008A4C3A">
      <w:pPr>
        <w:autoSpaceDE w:val="0"/>
        <w:autoSpaceDN w:val="0"/>
        <w:adjustRightInd w:val="0"/>
        <w:spacing w:line="360" w:lineRule="auto"/>
        <w:ind w:left="4758" w:firstLine="0"/>
        <w:jc w:val="center"/>
        <w:outlineLvl w:val="0"/>
      </w:pPr>
    </w:p>
    <w:sectPr w:rsidR="00B651B8" w:rsidRPr="003E37A1" w:rsidSect="008A4C3A">
      <w:headerReference w:type="default" r:id="rId54"/>
      <w:pgSz w:w="11909" w:h="16834"/>
      <w:pgMar w:top="1134" w:right="567" w:bottom="1134" w:left="1985" w:header="720" w:footer="720" w:gutter="0"/>
      <w:paperSrc w:first="7" w:other="7"/>
      <w:cols w:space="708"/>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704" w:rsidRDefault="00117704">
      <w:r>
        <w:separator/>
      </w:r>
    </w:p>
  </w:endnote>
  <w:endnote w:type="continuationSeparator" w:id="0">
    <w:p w:rsidR="00117704" w:rsidRDefault="0011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704" w:rsidRDefault="00117704">
      <w:r>
        <w:separator/>
      </w:r>
    </w:p>
  </w:footnote>
  <w:footnote w:type="continuationSeparator" w:id="0">
    <w:p w:rsidR="00117704" w:rsidRDefault="00117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A2" w:rsidRDefault="002942A2" w:rsidP="00D6632E">
    <w:pPr>
      <w:pStyle w:val="a7"/>
      <w:ind w:firstLine="0"/>
      <w:jc w:val="center"/>
    </w:pPr>
    <w:r>
      <w:fldChar w:fldCharType="begin"/>
    </w:r>
    <w:r>
      <w:instrText xml:space="preserve"> PAGE   \* MERGEFORMAT </w:instrText>
    </w:r>
    <w:r>
      <w:fldChar w:fldCharType="separate"/>
    </w:r>
    <w:r w:rsidR="00CA50DE">
      <w:rPr>
        <w:noProof/>
      </w:rPr>
      <w:t>21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A2" w:rsidRPr="00AC35B1" w:rsidRDefault="002942A2" w:rsidP="001341CC">
    <w:pPr>
      <w:pStyle w:val="a7"/>
      <w:framePr w:wrap="auto" w:vAnchor="text" w:hAnchor="margin" w:xAlign="center" w:y="1"/>
      <w:rPr>
        <w:rStyle w:val="a9"/>
      </w:rPr>
    </w:pPr>
    <w:r w:rsidRPr="00AC35B1">
      <w:rPr>
        <w:rStyle w:val="a9"/>
      </w:rPr>
      <w:fldChar w:fldCharType="begin"/>
    </w:r>
    <w:r w:rsidRPr="00AC35B1">
      <w:rPr>
        <w:rStyle w:val="a9"/>
      </w:rPr>
      <w:instrText xml:space="preserve">PAGE  </w:instrText>
    </w:r>
    <w:r w:rsidRPr="00AC35B1">
      <w:rPr>
        <w:rStyle w:val="a9"/>
      </w:rPr>
      <w:fldChar w:fldCharType="separate"/>
    </w:r>
    <w:r w:rsidR="00CA50DE">
      <w:rPr>
        <w:rStyle w:val="a9"/>
        <w:noProof/>
      </w:rPr>
      <w:t>81</w:t>
    </w:r>
    <w:r w:rsidRPr="00AC35B1">
      <w:rPr>
        <w:rStyle w:val="a9"/>
      </w:rPr>
      <w:fldChar w:fldCharType="end"/>
    </w:r>
  </w:p>
  <w:p w:rsidR="002942A2" w:rsidRPr="006C3F18" w:rsidRDefault="002942A2" w:rsidP="001341CC">
    <w:pPr>
      <w:pStyle w:val="a7"/>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A2" w:rsidRDefault="002942A2" w:rsidP="0058473F">
    <w:pPr>
      <w:pStyle w:val="a7"/>
      <w:ind w:firstLine="0"/>
      <w:jc w:val="center"/>
    </w:pPr>
    <w:r>
      <w:fldChar w:fldCharType="begin"/>
    </w:r>
    <w:r>
      <w:instrText xml:space="preserve"> PAGE   \* MERGEFORMAT </w:instrText>
    </w:r>
    <w:r>
      <w:fldChar w:fldCharType="separate"/>
    </w:r>
    <w:r w:rsidR="00761ED6">
      <w:rPr>
        <w:noProof/>
      </w:rPr>
      <w:t>133</w:t>
    </w:r>
    <w:r>
      <w:rPr>
        <w:noProof/>
      </w:rPr>
      <w:fldChar w:fldCharType="end"/>
    </w:r>
  </w:p>
  <w:p w:rsidR="002942A2" w:rsidRDefault="002942A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9C0122"/>
    <w:lvl w:ilvl="0">
      <w:numFmt w:val="bullet"/>
      <w:lvlText w:val="*"/>
      <w:lvlJc w:val="left"/>
    </w:lvl>
  </w:abstractNum>
  <w:abstractNum w:abstractNumId="1">
    <w:nsid w:val="02A47B5E"/>
    <w:multiLevelType w:val="hybridMultilevel"/>
    <w:tmpl w:val="4B0A1C96"/>
    <w:lvl w:ilvl="0" w:tplc="499E9FA0">
      <w:start w:val="4"/>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41E18F5"/>
    <w:multiLevelType w:val="hybridMultilevel"/>
    <w:tmpl w:val="9B7C806E"/>
    <w:lvl w:ilvl="0" w:tplc="F6BE5770">
      <w:start w:val="8"/>
      <w:numFmt w:val="decimal"/>
      <w:lvlText w:val="%1."/>
      <w:lvlJc w:val="left"/>
      <w:pPr>
        <w:ind w:left="1353" w:hanging="360"/>
      </w:pPr>
      <w:rPr>
        <w:rFonts w:hint="default"/>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85B2EEB"/>
    <w:multiLevelType w:val="hybridMultilevel"/>
    <w:tmpl w:val="E3E8F4B2"/>
    <w:lvl w:ilvl="0" w:tplc="66B83B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10414D80"/>
    <w:multiLevelType w:val="hybridMultilevel"/>
    <w:tmpl w:val="6220C948"/>
    <w:lvl w:ilvl="0" w:tplc="5EE29C08">
      <w:start w:val="1"/>
      <w:numFmt w:val="decimal"/>
      <w:lvlText w:val="%1)"/>
      <w:lvlJc w:val="left"/>
      <w:pPr>
        <w:ind w:left="11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162A41"/>
    <w:multiLevelType w:val="hybridMultilevel"/>
    <w:tmpl w:val="34169F62"/>
    <w:lvl w:ilvl="0" w:tplc="359E780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3996C6D"/>
    <w:multiLevelType w:val="hybridMultilevel"/>
    <w:tmpl w:val="181AE0BA"/>
    <w:lvl w:ilvl="0" w:tplc="E55C7BC0">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3BC1ED9"/>
    <w:multiLevelType w:val="multilevel"/>
    <w:tmpl w:val="264CB34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A96D1D"/>
    <w:multiLevelType w:val="hybridMultilevel"/>
    <w:tmpl w:val="EC2E6696"/>
    <w:lvl w:ilvl="0" w:tplc="366C2EF6">
      <w:start w:val="1"/>
      <w:numFmt w:val="decimal"/>
      <w:lvlText w:val="%1."/>
      <w:lvlJc w:val="left"/>
      <w:pPr>
        <w:tabs>
          <w:tab w:val="num" w:pos="1895"/>
        </w:tabs>
        <w:ind w:left="1895" w:hanging="1185"/>
      </w:pPr>
      <w:rPr>
        <w:rFonts w:hint="default"/>
        <w:b w:val="0"/>
        <w:bCs w:val="0"/>
      </w:rPr>
    </w:lvl>
    <w:lvl w:ilvl="1" w:tplc="04190011">
      <w:start w:val="1"/>
      <w:numFmt w:val="decimal"/>
      <w:lvlText w:val="%2)"/>
      <w:lvlJc w:val="left"/>
      <w:pPr>
        <w:tabs>
          <w:tab w:val="num" w:pos="1788"/>
        </w:tabs>
        <w:ind w:left="1788" w:hanging="360"/>
      </w:pPr>
      <w:rPr>
        <w:rFonts w:hint="default"/>
      </w:rPr>
    </w:lvl>
    <w:lvl w:ilvl="2" w:tplc="08340B8E">
      <w:start w:val="1"/>
      <w:numFmt w:val="russianLower"/>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264B3460"/>
    <w:multiLevelType w:val="hybridMultilevel"/>
    <w:tmpl w:val="EC2E6696"/>
    <w:lvl w:ilvl="0" w:tplc="366C2EF6">
      <w:start w:val="1"/>
      <w:numFmt w:val="decimal"/>
      <w:lvlText w:val="%1."/>
      <w:lvlJc w:val="left"/>
      <w:pPr>
        <w:tabs>
          <w:tab w:val="num" w:pos="1895"/>
        </w:tabs>
        <w:ind w:left="1895" w:hanging="1185"/>
      </w:pPr>
      <w:rPr>
        <w:rFonts w:hint="default"/>
        <w:b w:val="0"/>
        <w:bCs w:val="0"/>
      </w:rPr>
    </w:lvl>
    <w:lvl w:ilvl="1" w:tplc="04190011">
      <w:start w:val="1"/>
      <w:numFmt w:val="decimal"/>
      <w:lvlText w:val="%2)"/>
      <w:lvlJc w:val="left"/>
      <w:pPr>
        <w:tabs>
          <w:tab w:val="num" w:pos="1788"/>
        </w:tabs>
        <w:ind w:left="1788" w:hanging="360"/>
      </w:pPr>
      <w:rPr>
        <w:rFonts w:hint="default"/>
      </w:rPr>
    </w:lvl>
    <w:lvl w:ilvl="2" w:tplc="08340B8E">
      <w:start w:val="1"/>
      <w:numFmt w:val="russianLower"/>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0">
    <w:nsid w:val="288078EE"/>
    <w:multiLevelType w:val="hybridMultilevel"/>
    <w:tmpl w:val="8528F65E"/>
    <w:lvl w:ilvl="0" w:tplc="3E5815B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FEC27BA"/>
    <w:multiLevelType w:val="hybridMultilevel"/>
    <w:tmpl w:val="D06C38FE"/>
    <w:lvl w:ilvl="0" w:tplc="0700FF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5652CC8"/>
    <w:multiLevelType w:val="hybridMultilevel"/>
    <w:tmpl w:val="1C1CB41E"/>
    <w:lvl w:ilvl="0" w:tplc="17B27F04">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C2171A"/>
    <w:multiLevelType w:val="hybridMultilevel"/>
    <w:tmpl w:val="158E25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A1C77D2"/>
    <w:multiLevelType w:val="hybridMultilevel"/>
    <w:tmpl w:val="EA0EC78A"/>
    <w:lvl w:ilvl="0" w:tplc="521C8B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CF648B"/>
    <w:multiLevelType w:val="hybridMultilevel"/>
    <w:tmpl w:val="E3E8F4B2"/>
    <w:lvl w:ilvl="0" w:tplc="66B83B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42EE61A4"/>
    <w:multiLevelType w:val="hybridMultilevel"/>
    <w:tmpl w:val="2B605AE2"/>
    <w:lvl w:ilvl="0" w:tplc="14045F86">
      <w:start w:val="1"/>
      <w:numFmt w:val="decimal"/>
      <w:lvlText w:val="%1)"/>
      <w:lvlJc w:val="left"/>
      <w:pPr>
        <w:ind w:left="1069" w:hanging="36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458B2B1B"/>
    <w:multiLevelType w:val="hybridMultilevel"/>
    <w:tmpl w:val="7DE417F8"/>
    <w:lvl w:ilvl="0" w:tplc="F45608E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F8721AB"/>
    <w:multiLevelType w:val="hybridMultilevel"/>
    <w:tmpl w:val="8528F65E"/>
    <w:lvl w:ilvl="0" w:tplc="3E5815B8">
      <w:start w:val="1"/>
      <w:numFmt w:val="decimal"/>
      <w:lvlText w:val="%1)"/>
      <w:lvlJc w:val="left"/>
      <w:pPr>
        <w:ind w:left="1637" w:hanging="360"/>
      </w:pPr>
      <w:rPr>
        <w:rFonts w:hint="default"/>
      </w:r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19">
    <w:nsid w:val="5ABA52F4"/>
    <w:multiLevelType w:val="hybridMultilevel"/>
    <w:tmpl w:val="EF6EE86E"/>
    <w:lvl w:ilvl="0" w:tplc="F4C864D6">
      <w:start w:val="1"/>
      <w:numFmt w:val="decimal"/>
      <w:pStyle w:val="a"/>
      <w:lvlText w:val="%1."/>
      <w:lvlJc w:val="left"/>
      <w:pPr>
        <w:ind w:left="712" w:hanging="570"/>
      </w:pPr>
      <w:rPr>
        <w:rFonts w:hint="default"/>
        <w:b w:val="0"/>
        <w:bCs w:val="0"/>
      </w:rPr>
    </w:lvl>
    <w:lvl w:ilvl="1" w:tplc="04190019">
      <w:start w:val="1"/>
      <w:numFmt w:val="lowerLetter"/>
      <w:lvlText w:val="%2."/>
      <w:lvlJc w:val="left"/>
      <w:pPr>
        <w:ind w:left="967" w:hanging="360"/>
      </w:pPr>
    </w:lvl>
    <w:lvl w:ilvl="2" w:tplc="0419001B">
      <w:start w:val="1"/>
      <w:numFmt w:val="lowerRoman"/>
      <w:lvlText w:val="%3."/>
      <w:lvlJc w:val="right"/>
      <w:pPr>
        <w:ind w:left="1687" w:hanging="180"/>
      </w:pPr>
    </w:lvl>
    <w:lvl w:ilvl="3" w:tplc="0419000F">
      <w:start w:val="1"/>
      <w:numFmt w:val="decimal"/>
      <w:lvlText w:val="%4."/>
      <w:lvlJc w:val="left"/>
      <w:pPr>
        <w:ind w:left="2407" w:hanging="360"/>
      </w:pPr>
    </w:lvl>
    <w:lvl w:ilvl="4" w:tplc="04190019">
      <w:start w:val="1"/>
      <w:numFmt w:val="lowerLetter"/>
      <w:lvlText w:val="%5."/>
      <w:lvlJc w:val="left"/>
      <w:pPr>
        <w:ind w:left="3127" w:hanging="360"/>
      </w:pPr>
    </w:lvl>
    <w:lvl w:ilvl="5" w:tplc="0419001B">
      <w:start w:val="1"/>
      <w:numFmt w:val="lowerRoman"/>
      <w:lvlText w:val="%6."/>
      <w:lvlJc w:val="right"/>
      <w:pPr>
        <w:ind w:left="3847" w:hanging="180"/>
      </w:pPr>
    </w:lvl>
    <w:lvl w:ilvl="6" w:tplc="0419000F">
      <w:start w:val="1"/>
      <w:numFmt w:val="decimal"/>
      <w:lvlText w:val="%7."/>
      <w:lvlJc w:val="left"/>
      <w:pPr>
        <w:ind w:left="4567" w:hanging="360"/>
      </w:pPr>
    </w:lvl>
    <w:lvl w:ilvl="7" w:tplc="04190019">
      <w:start w:val="1"/>
      <w:numFmt w:val="lowerLetter"/>
      <w:lvlText w:val="%8."/>
      <w:lvlJc w:val="left"/>
      <w:pPr>
        <w:ind w:left="5287" w:hanging="360"/>
      </w:pPr>
    </w:lvl>
    <w:lvl w:ilvl="8" w:tplc="0419001B">
      <w:start w:val="1"/>
      <w:numFmt w:val="lowerRoman"/>
      <w:lvlText w:val="%9."/>
      <w:lvlJc w:val="right"/>
      <w:pPr>
        <w:ind w:left="6007" w:hanging="180"/>
      </w:pPr>
    </w:lvl>
  </w:abstractNum>
  <w:abstractNum w:abstractNumId="20">
    <w:nsid w:val="5AFB1DC3"/>
    <w:multiLevelType w:val="hybridMultilevel"/>
    <w:tmpl w:val="0B38B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FA6407B"/>
    <w:multiLevelType w:val="hybridMultilevel"/>
    <w:tmpl w:val="73D8C8E4"/>
    <w:lvl w:ilvl="0" w:tplc="1B40BBA0">
      <w:start w:val="1"/>
      <w:numFmt w:val="decimal"/>
      <w:lvlText w:val="%1."/>
      <w:lvlJc w:val="left"/>
      <w:pPr>
        <w:ind w:left="1050" w:hanging="105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62BA5690"/>
    <w:multiLevelType w:val="hybridMultilevel"/>
    <w:tmpl w:val="2AA69E7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647B08FB"/>
    <w:multiLevelType w:val="hybridMultilevel"/>
    <w:tmpl w:val="793C8FD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65967BDA"/>
    <w:multiLevelType w:val="hybridMultilevel"/>
    <w:tmpl w:val="5C12734E"/>
    <w:lvl w:ilvl="0" w:tplc="499E9FA0">
      <w:start w:val="4"/>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665C3577"/>
    <w:multiLevelType w:val="hybridMultilevel"/>
    <w:tmpl w:val="0EF630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AC768E1"/>
    <w:multiLevelType w:val="hybridMultilevel"/>
    <w:tmpl w:val="E48C73D4"/>
    <w:lvl w:ilvl="0" w:tplc="37169F8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7FCE61F3"/>
    <w:multiLevelType w:val="hybridMultilevel"/>
    <w:tmpl w:val="BF20C67C"/>
    <w:lvl w:ilvl="0" w:tplc="64081262">
      <w:start w:val="1"/>
      <w:numFmt w:val="decimal"/>
      <w:lvlText w:val="%1)"/>
      <w:lvlJc w:val="left"/>
      <w:pPr>
        <w:ind w:left="1785" w:hanging="106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8"/>
  </w:num>
  <w:num w:numId="2">
    <w:abstractNumId w:val="9"/>
  </w:num>
  <w:num w:numId="3">
    <w:abstractNumId w:val="18"/>
  </w:num>
  <w:num w:numId="4">
    <w:abstractNumId w:val="10"/>
  </w:num>
  <w:num w:numId="5">
    <w:abstractNumId w:val="5"/>
  </w:num>
  <w:num w:numId="6">
    <w:abstractNumId w:val="23"/>
  </w:num>
  <w:num w:numId="7">
    <w:abstractNumId w:val="2"/>
  </w:num>
  <w:num w:numId="8">
    <w:abstractNumId w:val="22"/>
  </w:num>
  <w:num w:numId="9">
    <w:abstractNumId w:val="19"/>
  </w:num>
  <w:num w:numId="10">
    <w:abstractNumId w:val="24"/>
  </w:num>
  <w:num w:numId="11">
    <w:abstractNumId w:val="1"/>
  </w:num>
  <w:num w:numId="12">
    <w:abstractNumId w:val="7"/>
  </w:num>
  <w:num w:numId="13">
    <w:abstractNumId w:val="17"/>
  </w:num>
  <w:num w:numId="14">
    <w:abstractNumId w:val="21"/>
  </w:num>
  <w:num w:numId="15">
    <w:abstractNumId w:val="6"/>
  </w:num>
  <w:num w:numId="16">
    <w:abstractNumId w:val="15"/>
  </w:num>
  <w:num w:numId="17">
    <w:abstractNumId w:val="13"/>
  </w:num>
  <w:num w:numId="18">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9">
    <w:abstractNumId w:val="0"/>
    <w:lvlOverride w:ilvl="0">
      <w:lvl w:ilvl="0">
        <w:numFmt w:val="bullet"/>
        <w:lvlText w:val="-"/>
        <w:legacy w:legacy="1" w:legacySpace="0" w:legacyIndent="307"/>
        <w:lvlJc w:val="left"/>
        <w:rPr>
          <w:rFonts w:ascii="Times New Roman" w:hAnsi="Times New Roman" w:cs="Times New Roman" w:hint="default"/>
        </w:rPr>
      </w:lvl>
    </w:lvlOverride>
  </w:num>
  <w:num w:numId="20">
    <w:abstractNumId w:val="0"/>
    <w:lvlOverride w:ilvl="0">
      <w:lvl w:ilvl="0">
        <w:numFmt w:val="bullet"/>
        <w:lvlText w:val="-"/>
        <w:legacy w:legacy="1" w:legacySpace="0" w:legacyIndent="302"/>
        <w:lvlJc w:val="left"/>
        <w:rPr>
          <w:rFonts w:ascii="Times New Roman" w:hAnsi="Times New Roman" w:cs="Times New Roman" w:hint="default"/>
        </w:rPr>
      </w:lvl>
    </w:lvlOverride>
  </w:num>
  <w:num w:numId="21">
    <w:abstractNumId w:val="11"/>
  </w:num>
  <w:num w:numId="22">
    <w:abstractNumId w:val="26"/>
  </w:num>
  <w:num w:numId="23">
    <w:abstractNumId w:val="27"/>
  </w:num>
  <w:num w:numId="24">
    <w:abstractNumId w:val="16"/>
  </w:num>
  <w:num w:numId="25">
    <w:abstractNumId w:val="25"/>
  </w:num>
  <w:num w:numId="26">
    <w:abstractNumId w:val="20"/>
  </w:num>
  <w:num w:numId="27">
    <w:abstractNumId w:val="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22D"/>
    <w:rsid w:val="000007AD"/>
    <w:rsid w:val="00001398"/>
    <w:rsid w:val="000020F2"/>
    <w:rsid w:val="0000211B"/>
    <w:rsid w:val="000026BA"/>
    <w:rsid w:val="00002C70"/>
    <w:rsid w:val="0000325F"/>
    <w:rsid w:val="0000590B"/>
    <w:rsid w:val="0000637D"/>
    <w:rsid w:val="000073A0"/>
    <w:rsid w:val="00007CE1"/>
    <w:rsid w:val="00007E61"/>
    <w:rsid w:val="00010510"/>
    <w:rsid w:val="00011308"/>
    <w:rsid w:val="000131E7"/>
    <w:rsid w:val="000141FE"/>
    <w:rsid w:val="00014440"/>
    <w:rsid w:val="00014662"/>
    <w:rsid w:val="00015355"/>
    <w:rsid w:val="00017DCF"/>
    <w:rsid w:val="00020608"/>
    <w:rsid w:val="0002061A"/>
    <w:rsid w:val="000217D8"/>
    <w:rsid w:val="000217FF"/>
    <w:rsid w:val="00021CBB"/>
    <w:rsid w:val="0002302F"/>
    <w:rsid w:val="0002490F"/>
    <w:rsid w:val="00025F2B"/>
    <w:rsid w:val="000302C7"/>
    <w:rsid w:val="00030E50"/>
    <w:rsid w:val="00032568"/>
    <w:rsid w:val="000331CC"/>
    <w:rsid w:val="000333F7"/>
    <w:rsid w:val="00033B2F"/>
    <w:rsid w:val="00034575"/>
    <w:rsid w:val="00034BBA"/>
    <w:rsid w:val="0003584F"/>
    <w:rsid w:val="00035E35"/>
    <w:rsid w:val="0004017F"/>
    <w:rsid w:val="00040D3A"/>
    <w:rsid w:val="0004159A"/>
    <w:rsid w:val="00041DAD"/>
    <w:rsid w:val="000433E6"/>
    <w:rsid w:val="00043B69"/>
    <w:rsid w:val="0004419F"/>
    <w:rsid w:val="00044C0F"/>
    <w:rsid w:val="00047B23"/>
    <w:rsid w:val="00050668"/>
    <w:rsid w:val="00050D66"/>
    <w:rsid w:val="0005174E"/>
    <w:rsid w:val="00052F57"/>
    <w:rsid w:val="00057873"/>
    <w:rsid w:val="00061489"/>
    <w:rsid w:val="0006788E"/>
    <w:rsid w:val="00070C95"/>
    <w:rsid w:val="00072CCF"/>
    <w:rsid w:val="00073099"/>
    <w:rsid w:val="00080542"/>
    <w:rsid w:val="00080E19"/>
    <w:rsid w:val="00083F4D"/>
    <w:rsid w:val="000848EC"/>
    <w:rsid w:val="00085F66"/>
    <w:rsid w:val="000876E0"/>
    <w:rsid w:val="00090B73"/>
    <w:rsid w:val="00090CD1"/>
    <w:rsid w:val="0009124C"/>
    <w:rsid w:val="000921AE"/>
    <w:rsid w:val="00092C87"/>
    <w:rsid w:val="0009330D"/>
    <w:rsid w:val="00094319"/>
    <w:rsid w:val="0009547C"/>
    <w:rsid w:val="0009555F"/>
    <w:rsid w:val="00095CEC"/>
    <w:rsid w:val="00096368"/>
    <w:rsid w:val="000963C7"/>
    <w:rsid w:val="00096469"/>
    <w:rsid w:val="000971E3"/>
    <w:rsid w:val="000978A5"/>
    <w:rsid w:val="00097A2E"/>
    <w:rsid w:val="000A0515"/>
    <w:rsid w:val="000A0ADD"/>
    <w:rsid w:val="000A1EBD"/>
    <w:rsid w:val="000A41F9"/>
    <w:rsid w:val="000A4DDB"/>
    <w:rsid w:val="000A53C9"/>
    <w:rsid w:val="000A6558"/>
    <w:rsid w:val="000A685E"/>
    <w:rsid w:val="000A6AEA"/>
    <w:rsid w:val="000A7429"/>
    <w:rsid w:val="000A77D6"/>
    <w:rsid w:val="000B07AC"/>
    <w:rsid w:val="000B498D"/>
    <w:rsid w:val="000B4DA6"/>
    <w:rsid w:val="000C11C6"/>
    <w:rsid w:val="000C3320"/>
    <w:rsid w:val="000C3F0E"/>
    <w:rsid w:val="000C4981"/>
    <w:rsid w:val="000C5374"/>
    <w:rsid w:val="000C5460"/>
    <w:rsid w:val="000C6073"/>
    <w:rsid w:val="000D00BA"/>
    <w:rsid w:val="000D00BF"/>
    <w:rsid w:val="000D1275"/>
    <w:rsid w:val="000D23CF"/>
    <w:rsid w:val="000D38CC"/>
    <w:rsid w:val="000D4C2B"/>
    <w:rsid w:val="000D4CED"/>
    <w:rsid w:val="000D50BB"/>
    <w:rsid w:val="000D635B"/>
    <w:rsid w:val="000D7651"/>
    <w:rsid w:val="000E47FC"/>
    <w:rsid w:val="000E6C51"/>
    <w:rsid w:val="000E7494"/>
    <w:rsid w:val="000F091E"/>
    <w:rsid w:val="000F23DC"/>
    <w:rsid w:val="000F2E99"/>
    <w:rsid w:val="000F38EA"/>
    <w:rsid w:val="000F415D"/>
    <w:rsid w:val="000F4598"/>
    <w:rsid w:val="000F5CD8"/>
    <w:rsid w:val="000F6AAD"/>
    <w:rsid w:val="000F6B81"/>
    <w:rsid w:val="000F7426"/>
    <w:rsid w:val="000F7924"/>
    <w:rsid w:val="000F79D8"/>
    <w:rsid w:val="00101809"/>
    <w:rsid w:val="0010203C"/>
    <w:rsid w:val="001031C0"/>
    <w:rsid w:val="00103298"/>
    <w:rsid w:val="00103FE5"/>
    <w:rsid w:val="001055C7"/>
    <w:rsid w:val="001058F8"/>
    <w:rsid w:val="00106359"/>
    <w:rsid w:val="00110C82"/>
    <w:rsid w:val="00112A1A"/>
    <w:rsid w:val="00113E09"/>
    <w:rsid w:val="001166EC"/>
    <w:rsid w:val="00116904"/>
    <w:rsid w:val="0011691E"/>
    <w:rsid w:val="00117433"/>
    <w:rsid w:val="001176A7"/>
    <w:rsid w:val="00117704"/>
    <w:rsid w:val="00117DA8"/>
    <w:rsid w:val="001204E2"/>
    <w:rsid w:val="00121D87"/>
    <w:rsid w:val="00122207"/>
    <w:rsid w:val="00122EEF"/>
    <w:rsid w:val="00124DFF"/>
    <w:rsid w:val="00130A8A"/>
    <w:rsid w:val="00132C00"/>
    <w:rsid w:val="001341CC"/>
    <w:rsid w:val="00134B9F"/>
    <w:rsid w:val="0013610D"/>
    <w:rsid w:val="00141C0D"/>
    <w:rsid w:val="0014215A"/>
    <w:rsid w:val="00143A42"/>
    <w:rsid w:val="00143D0C"/>
    <w:rsid w:val="00144E31"/>
    <w:rsid w:val="0014556D"/>
    <w:rsid w:val="0014556E"/>
    <w:rsid w:val="00145F9F"/>
    <w:rsid w:val="00146A23"/>
    <w:rsid w:val="00147B9E"/>
    <w:rsid w:val="00150173"/>
    <w:rsid w:val="001509F2"/>
    <w:rsid w:val="001522FB"/>
    <w:rsid w:val="001528CD"/>
    <w:rsid w:val="001537A0"/>
    <w:rsid w:val="00153D78"/>
    <w:rsid w:val="00155604"/>
    <w:rsid w:val="00155A68"/>
    <w:rsid w:val="001565CD"/>
    <w:rsid w:val="00156D23"/>
    <w:rsid w:val="00157FD4"/>
    <w:rsid w:val="0016006A"/>
    <w:rsid w:val="00161A29"/>
    <w:rsid w:val="00163F80"/>
    <w:rsid w:val="00164B8E"/>
    <w:rsid w:val="00165AA2"/>
    <w:rsid w:val="00167311"/>
    <w:rsid w:val="00167A38"/>
    <w:rsid w:val="00167A8C"/>
    <w:rsid w:val="00170528"/>
    <w:rsid w:val="00170BC8"/>
    <w:rsid w:val="0017161F"/>
    <w:rsid w:val="001730A6"/>
    <w:rsid w:val="00173A89"/>
    <w:rsid w:val="00173F73"/>
    <w:rsid w:val="00174B8F"/>
    <w:rsid w:val="0017534D"/>
    <w:rsid w:val="001763E4"/>
    <w:rsid w:val="00177A6E"/>
    <w:rsid w:val="00180BF2"/>
    <w:rsid w:val="00180CCC"/>
    <w:rsid w:val="00181046"/>
    <w:rsid w:val="0018124B"/>
    <w:rsid w:val="0018164B"/>
    <w:rsid w:val="0018353A"/>
    <w:rsid w:val="0018370C"/>
    <w:rsid w:val="00184978"/>
    <w:rsid w:val="0018581D"/>
    <w:rsid w:val="0018588D"/>
    <w:rsid w:val="001861B1"/>
    <w:rsid w:val="00187B54"/>
    <w:rsid w:val="001907A8"/>
    <w:rsid w:val="00192849"/>
    <w:rsid w:val="001930F8"/>
    <w:rsid w:val="00193D36"/>
    <w:rsid w:val="0019508A"/>
    <w:rsid w:val="00196904"/>
    <w:rsid w:val="001972A7"/>
    <w:rsid w:val="001A06E8"/>
    <w:rsid w:val="001A0A37"/>
    <w:rsid w:val="001A0F8D"/>
    <w:rsid w:val="001A0FA3"/>
    <w:rsid w:val="001A12FA"/>
    <w:rsid w:val="001A2137"/>
    <w:rsid w:val="001A25E6"/>
    <w:rsid w:val="001A4604"/>
    <w:rsid w:val="001A483E"/>
    <w:rsid w:val="001A6629"/>
    <w:rsid w:val="001A688D"/>
    <w:rsid w:val="001B0590"/>
    <w:rsid w:val="001B19B8"/>
    <w:rsid w:val="001B29F1"/>
    <w:rsid w:val="001B4660"/>
    <w:rsid w:val="001B4719"/>
    <w:rsid w:val="001B4D93"/>
    <w:rsid w:val="001B7769"/>
    <w:rsid w:val="001B7D43"/>
    <w:rsid w:val="001C06ED"/>
    <w:rsid w:val="001C077D"/>
    <w:rsid w:val="001C0C27"/>
    <w:rsid w:val="001C0C8F"/>
    <w:rsid w:val="001C151D"/>
    <w:rsid w:val="001C4F19"/>
    <w:rsid w:val="001C6F85"/>
    <w:rsid w:val="001C7AF0"/>
    <w:rsid w:val="001D03D8"/>
    <w:rsid w:val="001D3BF3"/>
    <w:rsid w:val="001D3E46"/>
    <w:rsid w:val="001D3F9A"/>
    <w:rsid w:val="001D4DA6"/>
    <w:rsid w:val="001D667C"/>
    <w:rsid w:val="001D6EBC"/>
    <w:rsid w:val="001D754F"/>
    <w:rsid w:val="001D790F"/>
    <w:rsid w:val="001D7A76"/>
    <w:rsid w:val="001E0338"/>
    <w:rsid w:val="001E10E3"/>
    <w:rsid w:val="001E1AB0"/>
    <w:rsid w:val="001E29BF"/>
    <w:rsid w:val="001E3A50"/>
    <w:rsid w:val="001E40EB"/>
    <w:rsid w:val="001E5BA9"/>
    <w:rsid w:val="001E6972"/>
    <w:rsid w:val="001F0307"/>
    <w:rsid w:val="001F29F0"/>
    <w:rsid w:val="001F2E32"/>
    <w:rsid w:val="001F314C"/>
    <w:rsid w:val="001F3A24"/>
    <w:rsid w:val="001F4901"/>
    <w:rsid w:val="001F5291"/>
    <w:rsid w:val="001F6F49"/>
    <w:rsid w:val="001F767A"/>
    <w:rsid w:val="001F76F6"/>
    <w:rsid w:val="002009F8"/>
    <w:rsid w:val="00200BA2"/>
    <w:rsid w:val="00203BC8"/>
    <w:rsid w:val="00205C2E"/>
    <w:rsid w:val="00205EEF"/>
    <w:rsid w:val="00207CF1"/>
    <w:rsid w:val="00212048"/>
    <w:rsid w:val="0021269C"/>
    <w:rsid w:val="0021400F"/>
    <w:rsid w:val="002149C3"/>
    <w:rsid w:val="00215317"/>
    <w:rsid w:val="002159B1"/>
    <w:rsid w:val="0021610D"/>
    <w:rsid w:val="002166BB"/>
    <w:rsid w:val="00220AE0"/>
    <w:rsid w:val="002214C8"/>
    <w:rsid w:val="00221C27"/>
    <w:rsid w:val="002222BD"/>
    <w:rsid w:val="0022352E"/>
    <w:rsid w:val="002248BC"/>
    <w:rsid w:val="0022757C"/>
    <w:rsid w:val="00227A6A"/>
    <w:rsid w:val="002326DE"/>
    <w:rsid w:val="0023320E"/>
    <w:rsid w:val="0023322B"/>
    <w:rsid w:val="002336D2"/>
    <w:rsid w:val="00233D55"/>
    <w:rsid w:val="0023578C"/>
    <w:rsid w:val="00235C76"/>
    <w:rsid w:val="00236ECC"/>
    <w:rsid w:val="00240841"/>
    <w:rsid w:val="00243D0E"/>
    <w:rsid w:val="002441B7"/>
    <w:rsid w:val="0024435A"/>
    <w:rsid w:val="002453DF"/>
    <w:rsid w:val="0024632D"/>
    <w:rsid w:val="0024635E"/>
    <w:rsid w:val="002468DA"/>
    <w:rsid w:val="002478B2"/>
    <w:rsid w:val="002516B9"/>
    <w:rsid w:val="00252295"/>
    <w:rsid w:val="00254621"/>
    <w:rsid w:val="0025467D"/>
    <w:rsid w:val="00254C85"/>
    <w:rsid w:val="00256D49"/>
    <w:rsid w:val="00256ECA"/>
    <w:rsid w:val="00257935"/>
    <w:rsid w:val="00257EBC"/>
    <w:rsid w:val="00260EF4"/>
    <w:rsid w:val="00260F4A"/>
    <w:rsid w:val="00261EE9"/>
    <w:rsid w:val="002621C9"/>
    <w:rsid w:val="0026233A"/>
    <w:rsid w:val="00262524"/>
    <w:rsid w:val="00262A27"/>
    <w:rsid w:val="00262BF1"/>
    <w:rsid w:val="00262EE4"/>
    <w:rsid w:val="0026360E"/>
    <w:rsid w:val="00267243"/>
    <w:rsid w:val="00267445"/>
    <w:rsid w:val="00270419"/>
    <w:rsid w:val="00271787"/>
    <w:rsid w:val="00271D0F"/>
    <w:rsid w:val="00272633"/>
    <w:rsid w:val="00272AE3"/>
    <w:rsid w:val="00273728"/>
    <w:rsid w:val="00275B28"/>
    <w:rsid w:val="0027622B"/>
    <w:rsid w:val="00277172"/>
    <w:rsid w:val="0027746D"/>
    <w:rsid w:val="00277AA6"/>
    <w:rsid w:val="00277B4C"/>
    <w:rsid w:val="00280506"/>
    <w:rsid w:val="00282787"/>
    <w:rsid w:val="00283BD4"/>
    <w:rsid w:val="002848BC"/>
    <w:rsid w:val="00285B0F"/>
    <w:rsid w:val="002866A4"/>
    <w:rsid w:val="00287515"/>
    <w:rsid w:val="00290149"/>
    <w:rsid w:val="00290275"/>
    <w:rsid w:val="0029190E"/>
    <w:rsid w:val="002937D2"/>
    <w:rsid w:val="00293800"/>
    <w:rsid w:val="002942A2"/>
    <w:rsid w:val="002942B5"/>
    <w:rsid w:val="00294604"/>
    <w:rsid w:val="002949C7"/>
    <w:rsid w:val="00296493"/>
    <w:rsid w:val="002A1434"/>
    <w:rsid w:val="002A37B2"/>
    <w:rsid w:val="002A37FB"/>
    <w:rsid w:val="002A5730"/>
    <w:rsid w:val="002A7828"/>
    <w:rsid w:val="002A7856"/>
    <w:rsid w:val="002A7F5F"/>
    <w:rsid w:val="002B20C7"/>
    <w:rsid w:val="002B2321"/>
    <w:rsid w:val="002B24B2"/>
    <w:rsid w:val="002B300C"/>
    <w:rsid w:val="002B343D"/>
    <w:rsid w:val="002B4A0C"/>
    <w:rsid w:val="002B7D55"/>
    <w:rsid w:val="002C0A8A"/>
    <w:rsid w:val="002C2B1D"/>
    <w:rsid w:val="002C34E9"/>
    <w:rsid w:val="002C4105"/>
    <w:rsid w:val="002C462E"/>
    <w:rsid w:val="002C4F12"/>
    <w:rsid w:val="002C73F8"/>
    <w:rsid w:val="002C7828"/>
    <w:rsid w:val="002D0133"/>
    <w:rsid w:val="002D04FF"/>
    <w:rsid w:val="002D06FE"/>
    <w:rsid w:val="002D1639"/>
    <w:rsid w:val="002D1D55"/>
    <w:rsid w:val="002D3299"/>
    <w:rsid w:val="002D34FF"/>
    <w:rsid w:val="002D3601"/>
    <w:rsid w:val="002D498E"/>
    <w:rsid w:val="002D565C"/>
    <w:rsid w:val="002D5C05"/>
    <w:rsid w:val="002D709C"/>
    <w:rsid w:val="002D73E9"/>
    <w:rsid w:val="002E1370"/>
    <w:rsid w:val="002E17AC"/>
    <w:rsid w:val="002E23F4"/>
    <w:rsid w:val="002E3488"/>
    <w:rsid w:val="002E48F8"/>
    <w:rsid w:val="002E491A"/>
    <w:rsid w:val="002E51C7"/>
    <w:rsid w:val="002E6BCB"/>
    <w:rsid w:val="002E78D4"/>
    <w:rsid w:val="002F15D2"/>
    <w:rsid w:val="002F18DC"/>
    <w:rsid w:val="002F262D"/>
    <w:rsid w:val="002F3054"/>
    <w:rsid w:val="002F34D9"/>
    <w:rsid w:val="002F3A9B"/>
    <w:rsid w:val="002F4002"/>
    <w:rsid w:val="002F4666"/>
    <w:rsid w:val="002F4C0F"/>
    <w:rsid w:val="002F5873"/>
    <w:rsid w:val="002F5D48"/>
    <w:rsid w:val="002F70D5"/>
    <w:rsid w:val="002F75A7"/>
    <w:rsid w:val="002F78CD"/>
    <w:rsid w:val="00301BBA"/>
    <w:rsid w:val="00301CDC"/>
    <w:rsid w:val="003029E8"/>
    <w:rsid w:val="00303977"/>
    <w:rsid w:val="003039A4"/>
    <w:rsid w:val="00304012"/>
    <w:rsid w:val="0030624F"/>
    <w:rsid w:val="00307021"/>
    <w:rsid w:val="003077E3"/>
    <w:rsid w:val="00312E39"/>
    <w:rsid w:val="003134CB"/>
    <w:rsid w:val="003166B5"/>
    <w:rsid w:val="00316D29"/>
    <w:rsid w:val="003170D6"/>
    <w:rsid w:val="003178BD"/>
    <w:rsid w:val="00317B7C"/>
    <w:rsid w:val="00317CE4"/>
    <w:rsid w:val="00317DDE"/>
    <w:rsid w:val="00320F59"/>
    <w:rsid w:val="003211A8"/>
    <w:rsid w:val="00322C58"/>
    <w:rsid w:val="00323566"/>
    <w:rsid w:val="00323789"/>
    <w:rsid w:val="0032476D"/>
    <w:rsid w:val="003252D8"/>
    <w:rsid w:val="00325EB6"/>
    <w:rsid w:val="003269B9"/>
    <w:rsid w:val="00326A48"/>
    <w:rsid w:val="00327BB4"/>
    <w:rsid w:val="00327EA9"/>
    <w:rsid w:val="0033093B"/>
    <w:rsid w:val="00330A06"/>
    <w:rsid w:val="00330F86"/>
    <w:rsid w:val="00331DC0"/>
    <w:rsid w:val="003320EB"/>
    <w:rsid w:val="00334DCB"/>
    <w:rsid w:val="0034029B"/>
    <w:rsid w:val="00342E1C"/>
    <w:rsid w:val="0034528A"/>
    <w:rsid w:val="003464D7"/>
    <w:rsid w:val="003466CB"/>
    <w:rsid w:val="00350BFA"/>
    <w:rsid w:val="00351779"/>
    <w:rsid w:val="00352466"/>
    <w:rsid w:val="00352CA5"/>
    <w:rsid w:val="00354F3E"/>
    <w:rsid w:val="0035540D"/>
    <w:rsid w:val="003560F3"/>
    <w:rsid w:val="00356273"/>
    <w:rsid w:val="00356D15"/>
    <w:rsid w:val="003573EB"/>
    <w:rsid w:val="00360FED"/>
    <w:rsid w:val="00361195"/>
    <w:rsid w:val="00361E40"/>
    <w:rsid w:val="00362325"/>
    <w:rsid w:val="00362873"/>
    <w:rsid w:val="00362EE1"/>
    <w:rsid w:val="0036314B"/>
    <w:rsid w:val="0036393B"/>
    <w:rsid w:val="0036481C"/>
    <w:rsid w:val="00364E2B"/>
    <w:rsid w:val="00367268"/>
    <w:rsid w:val="00367523"/>
    <w:rsid w:val="0037439A"/>
    <w:rsid w:val="00374AF7"/>
    <w:rsid w:val="00374D60"/>
    <w:rsid w:val="0037535A"/>
    <w:rsid w:val="00376236"/>
    <w:rsid w:val="00376850"/>
    <w:rsid w:val="003801C6"/>
    <w:rsid w:val="00380B59"/>
    <w:rsid w:val="00381284"/>
    <w:rsid w:val="003819AC"/>
    <w:rsid w:val="00382ECA"/>
    <w:rsid w:val="00384306"/>
    <w:rsid w:val="003846D8"/>
    <w:rsid w:val="0038507C"/>
    <w:rsid w:val="00385B76"/>
    <w:rsid w:val="0038664F"/>
    <w:rsid w:val="003868FA"/>
    <w:rsid w:val="00386AB4"/>
    <w:rsid w:val="00386F50"/>
    <w:rsid w:val="003900B6"/>
    <w:rsid w:val="00392766"/>
    <w:rsid w:val="00395CF5"/>
    <w:rsid w:val="0039602F"/>
    <w:rsid w:val="00396351"/>
    <w:rsid w:val="00396BE6"/>
    <w:rsid w:val="003A0F78"/>
    <w:rsid w:val="003A10AB"/>
    <w:rsid w:val="003A1B0C"/>
    <w:rsid w:val="003A2729"/>
    <w:rsid w:val="003A388A"/>
    <w:rsid w:val="003A447D"/>
    <w:rsid w:val="003A506D"/>
    <w:rsid w:val="003A5372"/>
    <w:rsid w:val="003A59F4"/>
    <w:rsid w:val="003A5C27"/>
    <w:rsid w:val="003A63B3"/>
    <w:rsid w:val="003A6688"/>
    <w:rsid w:val="003A6FD4"/>
    <w:rsid w:val="003A7053"/>
    <w:rsid w:val="003B1DAD"/>
    <w:rsid w:val="003B27D9"/>
    <w:rsid w:val="003B2C7A"/>
    <w:rsid w:val="003B3242"/>
    <w:rsid w:val="003B413E"/>
    <w:rsid w:val="003B4286"/>
    <w:rsid w:val="003B4709"/>
    <w:rsid w:val="003B532E"/>
    <w:rsid w:val="003B7BDA"/>
    <w:rsid w:val="003B7C21"/>
    <w:rsid w:val="003C099B"/>
    <w:rsid w:val="003C11D0"/>
    <w:rsid w:val="003C1A5E"/>
    <w:rsid w:val="003C3489"/>
    <w:rsid w:val="003C35F6"/>
    <w:rsid w:val="003C3E54"/>
    <w:rsid w:val="003C543F"/>
    <w:rsid w:val="003C5CEF"/>
    <w:rsid w:val="003C6BD3"/>
    <w:rsid w:val="003C6F3B"/>
    <w:rsid w:val="003C79C9"/>
    <w:rsid w:val="003C7C76"/>
    <w:rsid w:val="003C7E84"/>
    <w:rsid w:val="003D1981"/>
    <w:rsid w:val="003D4DBC"/>
    <w:rsid w:val="003D5C45"/>
    <w:rsid w:val="003E076A"/>
    <w:rsid w:val="003E1728"/>
    <w:rsid w:val="003E37A1"/>
    <w:rsid w:val="003E477E"/>
    <w:rsid w:val="003E5573"/>
    <w:rsid w:val="003E6A95"/>
    <w:rsid w:val="003F0127"/>
    <w:rsid w:val="003F0CD2"/>
    <w:rsid w:val="003F13B5"/>
    <w:rsid w:val="003F2FB7"/>
    <w:rsid w:val="003F2FD3"/>
    <w:rsid w:val="003F3D29"/>
    <w:rsid w:val="003F408F"/>
    <w:rsid w:val="003F5475"/>
    <w:rsid w:val="003F54DA"/>
    <w:rsid w:val="003F787F"/>
    <w:rsid w:val="00400884"/>
    <w:rsid w:val="00401466"/>
    <w:rsid w:val="00401EA1"/>
    <w:rsid w:val="004022DE"/>
    <w:rsid w:val="00402F26"/>
    <w:rsid w:val="00404621"/>
    <w:rsid w:val="00404DF6"/>
    <w:rsid w:val="0040580A"/>
    <w:rsid w:val="00405E19"/>
    <w:rsid w:val="00406BD8"/>
    <w:rsid w:val="0040724C"/>
    <w:rsid w:val="00410380"/>
    <w:rsid w:val="00410E7B"/>
    <w:rsid w:val="00411D7D"/>
    <w:rsid w:val="00412EDF"/>
    <w:rsid w:val="00413854"/>
    <w:rsid w:val="00413FF1"/>
    <w:rsid w:val="00414D88"/>
    <w:rsid w:val="004174F4"/>
    <w:rsid w:val="00417647"/>
    <w:rsid w:val="00421228"/>
    <w:rsid w:val="00424E62"/>
    <w:rsid w:val="00425C24"/>
    <w:rsid w:val="0042602F"/>
    <w:rsid w:val="004308F8"/>
    <w:rsid w:val="004321A0"/>
    <w:rsid w:val="00433CDC"/>
    <w:rsid w:val="00434B2A"/>
    <w:rsid w:val="00435E63"/>
    <w:rsid w:val="004413B5"/>
    <w:rsid w:val="00444DA3"/>
    <w:rsid w:val="004450B5"/>
    <w:rsid w:val="00445EC2"/>
    <w:rsid w:val="00446922"/>
    <w:rsid w:val="00446F61"/>
    <w:rsid w:val="00450520"/>
    <w:rsid w:val="004510A5"/>
    <w:rsid w:val="0045128C"/>
    <w:rsid w:val="00453EC3"/>
    <w:rsid w:val="00454682"/>
    <w:rsid w:val="00454C95"/>
    <w:rsid w:val="00454FDA"/>
    <w:rsid w:val="00456912"/>
    <w:rsid w:val="00457CE4"/>
    <w:rsid w:val="00457F74"/>
    <w:rsid w:val="004622BA"/>
    <w:rsid w:val="00462767"/>
    <w:rsid w:val="004642B8"/>
    <w:rsid w:val="00465DB9"/>
    <w:rsid w:val="00465F48"/>
    <w:rsid w:val="00466F18"/>
    <w:rsid w:val="004719DB"/>
    <w:rsid w:val="00471E28"/>
    <w:rsid w:val="00473585"/>
    <w:rsid w:val="00473AAD"/>
    <w:rsid w:val="00473C7A"/>
    <w:rsid w:val="00474172"/>
    <w:rsid w:val="00474253"/>
    <w:rsid w:val="00474353"/>
    <w:rsid w:val="00474B13"/>
    <w:rsid w:val="00476F22"/>
    <w:rsid w:val="0047750C"/>
    <w:rsid w:val="004777C5"/>
    <w:rsid w:val="004849CA"/>
    <w:rsid w:val="00486291"/>
    <w:rsid w:val="004874D4"/>
    <w:rsid w:val="00493985"/>
    <w:rsid w:val="004955BE"/>
    <w:rsid w:val="00496AFA"/>
    <w:rsid w:val="00497A8F"/>
    <w:rsid w:val="004A028A"/>
    <w:rsid w:val="004A2B25"/>
    <w:rsid w:val="004A2D90"/>
    <w:rsid w:val="004A3519"/>
    <w:rsid w:val="004A3AD1"/>
    <w:rsid w:val="004A52DD"/>
    <w:rsid w:val="004A5A41"/>
    <w:rsid w:val="004A6EE9"/>
    <w:rsid w:val="004A7B23"/>
    <w:rsid w:val="004B0822"/>
    <w:rsid w:val="004B10E0"/>
    <w:rsid w:val="004B2324"/>
    <w:rsid w:val="004B2D6F"/>
    <w:rsid w:val="004B4278"/>
    <w:rsid w:val="004B5D4A"/>
    <w:rsid w:val="004B6172"/>
    <w:rsid w:val="004B6CE8"/>
    <w:rsid w:val="004C0821"/>
    <w:rsid w:val="004C0D13"/>
    <w:rsid w:val="004C1FE1"/>
    <w:rsid w:val="004C274E"/>
    <w:rsid w:val="004C294C"/>
    <w:rsid w:val="004C2BB9"/>
    <w:rsid w:val="004C3028"/>
    <w:rsid w:val="004C4DED"/>
    <w:rsid w:val="004C5F47"/>
    <w:rsid w:val="004C614E"/>
    <w:rsid w:val="004D2718"/>
    <w:rsid w:val="004D2E1B"/>
    <w:rsid w:val="004D2EA8"/>
    <w:rsid w:val="004D2FBB"/>
    <w:rsid w:val="004D4711"/>
    <w:rsid w:val="004D4EE8"/>
    <w:rsid w:val="004D4FC5"/>
    <w:rsid w:val="004D6A8D"/>
    <w:rsid w:val="004D76C0"/>
    <w:rsid w:val="004D76CF"/>
    <w:rsid w:val="004E0ADA"/>
    <w:rsid w:val="004E0B71"/>
    <w:rsid w:val="004E549E"/>
    <w:rsid w:val="004E6090"/>
    <w:rsid w:val="004E6531"/>
    <w:rsid w:val="004E6691"/>
    <w:rsid w:val="004E68AB"/>
    <w:rsid w:val="004E6CB7"/>
    <w:rsid w:val="004E7B60"/>
    <w:rsid w:val="004E7C1D"/>
    <w:rsid w:val="004F1373"/>
    <w:rsid w:val="004F21E5"/>
    <w:rsid w:val="004F2559"/>
    <w:rsid w:val="004F2595"/>
    <w:rsid w:val="004F2633"/>
    <w:rsid w:val="004F3E7E"/>
    <w:rsid w:val="004F511A"/>
    <w:rsid w:val="004F5400"/>
    <w:rsid w:val="004F5A0A"/>
    <w:rsid w:val="004F6013"/>
    <w:rsid w:val="004F63AB"/>
    <w:rsid w:val="004F6439"/>
    <w:rsid w:val="004F6482"/>
    <w:rsid w:val="004F6CE2"/>
    <w:rsid w:val="004F6CF1"/>
    <w:rsid w:val="004F76E5"/>
    <w:rsid w:val="004F7E4F"/>
    <w:rsid w:val="005009F2"/>
    <w:rsid w:val="005018F1"/>
    <w:rsid w:val="00501AB5"/>
    <w:rsid w:val="00502CC4"/>
    <w:rsid w:val="00503542"/>
    <w:rsid w:val="00503F05"/>
    <w:rsid w:val="005078EB"/>
    <w:rsid w:val="00507B52"/>
    <w:rsid w:val="005100C4"/>
    <w:rsid w:val="00510AF5"/>
    <w:rsid w:val="00510E5C"/>
    <w:rsid w:val="00511344"/>
    <w:rsid w:val="005114DE"/>
    <w:rsid w:val="005119F7"/>
    <w:rsid w:val="00511D66"/>
    <w:rsid w:val="00511E33"/>
    <w:rsid w:val="0051210F"/>
    <w:rsid w:val="0051267F"/>
    <w:rsid w:val="00513737"/>
    <w:rsid w:val="00514800"/>
    <w:rsid w:val="005160D8"/>
    <w:rsid w:val="005176A5"/>
    <w:rsid w:val="005224D8"/>
    <w:rsid w:val="005230A9"/>
    <w:rsid w:val="00523614"/>
    <w:rsid w:val="00525ED3"/>
    <w:rsid w:val="00527C6C"/>
    <w:rsid w:val="005305B0"/>
    <w:rsid w:val="00530F9A"/>
    <w:rsid w:val="00531483"/>
    <w:rsid w:val="00531F06"/>
    <w:rsid w:val="0053380F"/>
    <w:rsid w:val="00533C2A"/>
    <w:rsid w:val="00534733"/>
    <w:rsid w:val="00534FB7"/>
    <w:rsid w:val="00535B44"/>
    <w:rsid w:val="00535DD1"/>
    <w:rsid w:val="00535EFF"/>
    <w:rsid w:val="005369CC"/>
    <w:rsid w:val="00540B1C"/>
    <w:rsid w:val="0054102B"/>
    <w:rsid w:val="0054127A"/>
    <w:rsid w:val="0054398C"/>
    <w:rsid w:val="00544675"/>
    <w:rsid w:val="00546054"/>
    <w:rsid w:val="00550108"/>
    <w:rsid w:val="0055048D"/>
    <w:rsid w:val="00550675"/>
    <w:rsid w:val="005509A9"/>
    <w:rsid w:val="00551216"/>
    <w:rsid w:val="005529B5"/>
    <w:rsid w:val="00553C72"/>
    <w:rsid w:val="00554201"/>
    <w:rsid w:val="0055452B"/>
    <w:rsid w:val="00560D76"/>
    <w:rsid w:val="00560E84"/>
    <w:rsid w:val="00563D59"/>
    <w:rsid w:val="00566059"/>
    <w:rsid w:val="005662DE"/>
    <w:rsid w:val="005711B1"/>
    <w:rsid w:val="0057167A"/>
    <w:rsid w:val="005720AE"/>
    <w:rsid w:val="00573735"/>
    <w:rsid w:val="005741C4"/>
    <w:rsid w:val="0057522F"/>
    <w:rsid w:val="00575490"/>
    <w:rsid w:val="005754D6"/>
    <w:rsid w:val="00575682"/>
    <w:rsid w:val="00576582"/>
    <w:rsid w:val="00576EC6"/>
    <w:rsid w:val="005771A4"/>
    <w:rsid w:val="00577CFE"/>
    <w:rsid w:val="00580674"/>
    <w:rsid w:val="0058473F"/>
    <w:rsid w:val="0058521F"/>
    <w:rsid w:val="00586107"/>
    <w:rsid w:val="00586A58"/>
    <w:rsid w:val="00586D71"/>
    <w:rsid w:val="00587260"/>
    <w:rsid w:val="005873BB"/>
    <w:rsid w:val="00587A76"/>
    <w:rsid w:val="00587BBF"/>
    <w:rsid w:val="0059095F"/>
    <w:rsid w:val="00591369"/>
    <w:rsid w:val="00591CA9"/>
    <w:rsid w:val="00593307"/>
    <w:rsid w:val="0059541B"/>
    <w:rsid w:val="00597DD2"/>
    <w:rsid w:val="005A1059"/>
    <w:rsid w:val="005A1B68"/>
    <w:rsid w:val="005A3BA6"/>
    <w:rsid w:val="005A73AC"/>
    <w:rsid w:val="005A7738"/>
    <w:rsid w:val="005B09B3"/>
    <w:rsid w:val="005B15FE"/>
    <w:rsid w:val="005B2B17"/>
    <w:rsid w:val="005B371B"/>
    <w:rsid w:val="005B4056"/>
    <w:rsid w:val="005B47D5"/>
    <w:rsid w:val="005B5130"/>
    <w:rsid w:val="005B5CC5"/>
    <w:rsid w:val="005B5CDE"/>
    <w:rsid w:val="005B5FC8"/>
    <w:rsid w:val="005B6193"/>
    <w:rsid w:val="005B6DB8"/>
    <w:rsid w:val="005B7E6E"/>
    <w:rsid w:val="005C097C"/>
    <w:rsid w:val="005C20EA"/>
    <w:rsid w:val="005C4373"/>
    <w:rsid w:val="005C46C2"/>
    <w:rsid w:val="005C5030"/>
    <w:rsid w:val="005D0219"/>
    <w:rsid w:val="005D0D34"/>
    <w:rsid w:val="005D1764"/>
    <w:rsid w:val="005D298D"/>
    <w:rsid w:val="005D3294"/>
    <w:rsid w:val="005D3975"/>
    <w:rsid w:val="005D3E03"/>
    <w:rsid w:val="005D7573"/>
    <w:rsid w:val="005E1312"/>
    <w:rsid w:val="005E17C1"/>
    <w:rsid w:val="005E2665"/>
    <w:rsid w:val="005E27FB"/>
    <w:rsid w:val="005E2A8A"/>
    <w:rsid w:val="005E3C4D"/>
    <w:rsid w:val="005E4203"/>
    <w:rsid w:val="005E53BA"/>
    <w:rsid w:val="005E7B64"/>
    <w:rsid w:val="005E7C4D"/>
    <w:rsid w:val="005F2291"/>
    <w:rsid w:val="005F3374"/>
    <w:rsid w:val="005F4032"/>
    <w:rsid w:val="005F42A7"/>
    <w:rsid w:val="005F4943"/>
    <w:rsid w:val="005F4FE2"/>
    <w:rsid w:val="005F54AD"/>
    <w:rsid w:val="00600947"/>
    <w:rsid w:val="0060216A"/>
    <w:rsid w:val="006024DF"/>
    <w:rsid w:val="0060616C"/>
    <w:rsid w:val="00607A02"/>
    <w:rsid w:val="00611A47"/>
    <w:rsid w:val="00611B2D"/>
    <w:rsid w:val="00613A19"/>
    <w:rsid w:val="006143C8"/>
    <w:rsid w:val="006143EA"/>
    <w:rsid w:val="00614FB7"/>
    <w:rsid w:val="006151E6"/>
    <w:rsid w:val="006200F0"/>
    <w:rsid w:val="00620887"/>
    <w:rsid w:val="00620AFC"/>
    <w:rsid w:val="00620D74"/>
    <w:rsid w:val="006212E0"/>
    <w:rsid w:val="00621ED4"/>
    <w:rsid w:val="00623A09"/>
    <w:rsid w:val="0062451E"/>
    <w:rsid w:val="006249AF"/>
    <w:rsid w:val="00625533"/>
    <w:rsid w:val="006263B6"/>
    <w:rsid w:val="00627431"/>
    <w:rsid w:val="006277C7"/>
    <w:rsid w:val="006304EA"/>
    <w:rsid w:val="00631762"/>
    <w:rsid w:val="0063284E"/>
    <w:rsid w:val="006356E9"/>
    <w:rsid w:val="00640EDE"/>
    <w:rsid w:val="0064101C"/>
    <w:rsid w:val="006418A4"/>
    <w:rsid w:val="00642E44"/>
    <w:rsid w:val="00643AF2"/>
    <w:rsid w:val="00643D06"/>
    <w:rsid w:val="00645CFE"/>
    <w:rsid w:val="00646E03"/>
    <w:rsid w:val="0064736C"/>
    <w:rsid w:val="00650590"/>
    <w:rsid w:val="0065266B"/>
    <w:rsid w:val="006529EB"/>
    <w:rsid w:val="00653EF5"/>
    <w:rsid w:val="00654137"/>
    <w:rsid w:val="00656538"/>
    <w:rsid w:val="006566AD"/>
    <w:rsid w:val="00660697"/>
    <w:rsid w:val="00660BD3"/>
    <w:rsid w:val="006653F6"/>
    <w:rsid w:val="0066543C"/>
    <w:rsid w:val="00667999"/>
    <w:rsid w:val="00667A6A"/>
    <w:rsid w:val="00670562"/>
    <w:rsid w:val="00670D25"/>
    <w:rsid w:val="00673998"/>
    <w:rsid w:val="00674D09"/>
    <w:rsid w:val="0067574E"/>
    <w:rsid w:val="00677C25"/>
    <w:rsid w:val="0068011B"/>
    <w:rsid w:val="00680FBA"/>
    <w:rsid w:val="00683D22"/>
    <w:rsid w:val="00684369"/>
    <w:rsid w:val="00684B0E"/>
    <w:rsid w:val="006856EF"/>
    <w:rsid w:val="00686A42"/>
    <w:rsid w:val="0068718B"/>
    <w:rsid w:val="006873B3"/>
    <w:rsid w:val="00690970"/>
    <w:rsid w:val="00691F01"/>
    <w:rsid w:val="00694917"/>
    <w:rsid w:val="00694C36"/>
    <w:rsid w:val="006A039D"/>
    <w:rsid w:val="006A1B4C"/>
    <w:rsid w:val="006A291D"/>
    <w:rsid w:val="006A2F14"/>
    <w:rsid w:val="006A3906"/>
    <w:rsid w:val="006A4D76"/>
    <w:rsid w:val="006A7EB1"/>
    <w:rsid w:val="006B0616"/>
    <w:rsid w:val="006B091E"/>
    <w:rsid w:val="006B0E87"/>
    <w:rsid w:val="006B1D23"/>
    <w:rsid w:val="006B2B44"/>
    <w:rsid w:val="006B2ECC"/>
    <w:rsid w:val="006B3E8B"/>
    <w:rsid w:val="006B425F"/>
    <w:rsid w:val="006B4CF9"/>
    <w:rsid w:val="006B6427"/>
    <w:rsid w:val="006B68C5"/>
    <w:rsid w:val="006B7DFE"/>
    <w:rsid w:val="006C1665"/>
    <w:rsid w:val="006C2E7D"/>
    <w:rsid w:val="006C38DC"/>
    <w:rsid w:val="006C3A6A"/>
    <w:rsid w:val="006C3FD0"/>
    <w:rsid w:val="006C641A"/>
    <w:rsid w:val="006D2279"/>
    <w:rsid w:val="006D3652"/>
    <w:rsid w:val="006D711F"/>
    <w:rsid w:val="006D7599"/>
    <w:rsid w:val="006E2A0A"/>
    <w:rsid w:val="006E30FE"/>
    <w:rsid w:val="006E3E89"/>
    <w:rsid w:val="006E3FDC"/>
    <w:rsid w:val="006E4354"/>
    <w:rsid w:val="006E66A6"/>
    <w:rsid w:val="006F0144"/>
    <w:rsid w:val="006F229F"/>
    <w:rsid w:val="006F3AB1"/>
    <w:rsid w:val="006F4C9B"/>
    <w:rsid w:val="006F6233"/>
    <w:rsid w:val="006F7554"/>
    <w:rsid w:val="006F78C0"/>
    <w:rsid w:val="00700D90"/>
    <w:rsid w:val="00700DA5"/>
    <w:rsid w:val="00700E37"/>
    <w:rsid w:val="00700EF2"/>
    <w:rsid w:val="007014A8"/>
    <w:rsid w:val="007018BF"/>
    <w:rsid w:val="00702EA8"/>
    <w:rsid w:val="00705C53"/>
    <w:rsid w:val="00706120"/>
    <w:rsid w:val="00707A6D"/>
    <w:rsid w:val="007100AB"/>
    <w:rsid w:val="00710554"/>
    <w:rsid w:val="00710915"/>
    <w:rsid w:val="00710A79"/>
    <w:rsid w:val="00711C59"/>
    <w:rsid w:val="007130DE"/>
    <w:rsid w:val="00715DD2"/>
    <w:rsid w:val="007161AE"/>
    <w:rsid w:val="00716BFE"/>
    <w:rsid w:val="007202C3"/>
    <w:rsid w:val="00722412"/>
    <w:rsid w:val="00722B02"/>
    <w:rsid w:val="007239E1"/>
    <w:rsid w:val="00723DAE"/>
    <w:rsid w:val="007240D0"/>
    <w:rsid w:val="00725D94"/>
    <w:rsid w:val="00727245"/>
    <w:rsid w:val="0072791B"/>
    <w:rsid w:val="00727E9C"/>
    <w:rsid w:val="00730FBC"/>
    <w:rsid w:val="00731786"/>
    <w:rsid w:val="00732C52"/>
    <w:rsid w:val="00733ACE"/>
    <w:rsid w:val="00735515"/>
    <w:rsid w:val="00736998"/>
    <w:rsid w:val="00740E50"/>
    <w:rsid w:val="00740E7C"/>
    <w:rsid w:val="0074119C"/>
    <w:rsid w:val="00743B90"/>
    <w:rsid w:val="007457B4"/>
    <w:rsid w:val="00746A33"/>
    <w:rsid w:val="0074740A"/>
    <w:rsid w:val="00747EF7"/>
    <w:rsid w:val="00751BAC"/>
    <w:rsid w:val="00751C1F"/>
    <w:rsid w:val="00752285"/>
    <w:rsid w:val="00753F02"/>
    <w:rsid w:val="00754477"/>
    <w:rsid w:val="0075467C"/>
    <w:rsid w:val="00755674"/>
    <w:rsid w:val="007563A5"/>
    <w:rsid w:val="00760956"/>
    <w:rsid w:val="00760D69"/>
    <w:rsid w:val="0076147D"/>
    <w:rsid w:val="0076152A"/>
    <w:rsid w:val="00761963"/>
    <w:rsid w:val="00761ED6"/>
    <w:rsid w:val="00761F6F"/>
    <w:rsid w:val="00762043"/>
    <w:rsid w:val="007632B1"/>
    <w:rsid w:val="0076393B"/>
    <w:rsid w:val="00763BC6"/>
    <w:rsid w:val="00764C46"/>
    <w:rsid w:val="00764CEF"/>
    <w:rsid w:val="00766616"/>
    <w:rsid w:val="007675B3"/>
    <w:rsid w:val="007701FA"/>
    <w:rsid w:val="0077063B"/>
    <w:rsid w:val="00771270"/>
    <w:rsid w:val="00771712"/>
    <w:rsid w:val="007718F2"/>
    <w:rsid w:val="00771B1B"/>
    <w:rsid w:val="00773817"/>
    <w:rsid w:val="00773D73"/>
    <w:rsid w:val="00774F51"/>
    <w:rsid w:val="007754D4"/>
    <w:rsid w:val="0077747A"/>
    <w:rsid w:val="007775F7"/>
    <w:rsid w:val="00777960"/>
    <w:rsid w:val="00777E53"/>
    <w:rsid w:val="00780BB2"/>
    <w:rsid w:val="00781293"/>
    <w:rsid w:val="0078213B"/>
    <w:rsid w:val="007829B0"/>
    <w:rsid w:val="00783050"/>
    <w:rsid w:val="00785D0C"/>
    <w:rsid w:val="00787329"/>
    <w:rsid w:val="00787AD5"/>
    <w:rsid w:val="007913F8"/>
    <w:rsid w:val="00791536"/>
    <w:rsid w:val="00793517"/>
    <w:rsid w:val="00795E7E"/>
    <w:rsid w:val="00796227"/>
    <w:rsid w:val="00797969"/>
    <w:rsid w:val="00797A66"/>
    <w:rsid w:val="007A0CDF"/>
    <w:rsid w:val="007A17DD"/>
    <w:rsid w:val="007A2A60"/>
    <w:rsid w:val="007A31F5"/>
    <w:rsid w:val="007A4266"/>
    <w:rsid w:val="007A4281"/>
    <w:rsid w:val="007A42D6"/>
    <w:rsid w:val="007A498A"/>
    <w:rsid w:val="007A4C16"/>
    <w:rsid w:val="007A5F47"/>
    <w:rsid w:val="007A6B74"/>
    <w:rsid w:val="007A74E4"/>
    <w:rsid w:val="007B0BCD"/>
    <w:rsid w:val="007B1286"/>
    <w:rsid w:val="007B1740"/>
    <w:rsid w:val="007B4480"/>
    <w:rsid w:val="007B7C10"/>
    <w:rsid w:val="007C0ECA"/>
    <w:rsid w:val="007C359B"/>
    <w:rsid w:val="007C3DD9"/>
    <w:rsid w:val="007C7BE0"/>
    <w:rsid w:val="007D1CDA"/>
    <w:rsid w:val="007D25B8"/>
    <w:rsid w:val="007D31E3"/>
    <w:rsid w:val="007D3990"/>
    <w:rsid w:val="007D3D64"/>
    <w:rsid w:val="007D42F1"/>
    <w:rsid w:val="007D739B"/>
    <w:rsid w:val="007D761A"/>
    <w:rsid w:val="007E1D4A"/>
    <w:rsid w:val="007E33C3"/>
    <w:rsid w:val="007E3847"/>
    <w:rsid w:val="007E3D02"/>
    <w:rsid w:val="007E400D"/>
    <w:rsid w:val="007E5D4E"/>
    <w:rsid w:val="007E6547"/>
    <w:rsid w:val="007E6D64"/>
    <w:rsid w:val="007E7E98"/>
    <w:rsid w:val="007F027F"/>
    <w:rsid w:val="007F0443"/>
    <w:rsid w:val="007F151D"/>
    <w:rsid w:val="007F1903"/>
    <w:rsid w:val="007F2598"/>
    <w:rsid w:val="007F2DFE"/>
    <w:rsid w:val="007F47BB"/>
    <w:rsid w:val="007F4C62"/>
    <w:rsid w:val="007F4E5E"/>
    <w:rsid w:val="008027B6"/>
    <w:rsid w:val="008027C6"/>
    <w:rsid w:val="00803BEF"/>
    <w:rsid w:val="00803C62"/>
    <w:rsid w:val="00803DB9"/>
    <w:rsid w:val="00806D4E"/>
    <w:rsid w:val="00806D77"/>
    <w:rsid w:val="00807205"/>
    <w:rsid w:val="008073CA"/>
    <w:rsid w:val="0081137B"/>
    <w:rsid w:val="00814423"/>
    <w:rsid w:val="00815012"/>
    <w:rsid w:val="0081629A"/>
    <w:rsid w:val="00816584"/>
    <w:rsid w:val="008177B6"/>
    <w:rsid w:val="00817DEB"/>
    <w:rsid w:val="00817F5A"/>
    <w:rsid w:val="00817FC9"/>
    <w:rsid w:val="00820088"/>
    <w:rsid w:val="0082050F"/>
    <w:rsid w:val="0082126F"/>
    <w:rsid w:val="0082173E"/>
    <w:rsid w:val="008221AD"/>
    <w:rsid w:val="0082314B"/>
    <w:rsid w:val="008242EC"/>
    <w:rsid w:val="00824B55"/>
    <w:rsid w:val="00826C62"/>
    <w:rsid w:val="00827309"/>
    <w:rsid w:val="0082797A"/>
    <w:rsid w:val="00830979"/>
    <w:rsid w:val="008313E1"/>
    <w:rsid w:val="00831C90"/>
    <w:rsid w:val="00831CF8"/>
    <w:rsid w:val="00832BA9"/>
    <w:rsid w:val="00832FC3"/>
    <w:rsid w:val="008340B8"/>
    <w:rsid w:val="008349C5"/>
    <w:rsid w:val="00834EF4"/>
    <w:rsid w:val="00835F87"/>
    <w:rsid w:val="0083674A"/>
    <w:rsid w:val="008379AE"/>
    <w:rsid w:val="00837F3C"/>
    <w:rsid w:val="008407E1"/>
    <w:rsid w:val="00842E08"/>
    <w:rsid w:val="00845AFC"/>
    <w:rsid w:val="008470B7"/>
    <w:rsid w:val="00847C8B"/>
    <w:rsid w:val="008506EC"/>
    <w:rsid w:val="00851260"/>
    <w:rsid w:val="0085157D"/>
    <w:rsid w:val="0085181D"/>
    <w:rsid w:val="00851B30"/>
    <w:rsid w:val="00852C05"/>
    <w:rsid w:val="00853182"/>
    <w:rsid w:val="0085338D"/>
    <w:rsid w:val="00855121"/>
    <w:rsid w:val="008553D6"/>
    <w:rsid w:val="00855C97"/>
    <w:rsid w:val="00857559"/>
    <w:rsid w:val="00861078"/>
    <w:rsid w:val="00861978"/>
    <w:rsid w:val="00862B26"/>
    <w:rsid w:val="008630BE"/>
    <w:rsid w:val="00863E77"/>
    <w:rsid w:val="00864AAF"/>
    <w:rsid w:val="008655B4"/>
    <w:rsid w:val="008655C0"/>
    <w:rsid w:val="00865F6B"/>
    <w:rsid w:val="0086647F"/>
    <w:rsid w:val="00867409"/>
    <w:rsid w:val="0086746D"/>
    <w:rsid w:val="008721BA"/>
    <w:rsid w:val="00873374"/>
    <w:rsid w:val="00873481"/>
    <w:rsid w:val="00874DA6"/>
    <w:rsid w:val="00877F4F"/>
    <w:rsid w:val="00877F6C"/>
    <w:rsid w:val="00881065"/>
    <w:rsid w:val="008816E7"/>
    <w:rsid w:val="00881B6C"/>
    <w:rsid w:val="00884360"/>
    <w:rsid w:val="008848B1"/>
    <w:rsid w:val="00886DFA"/>
    <w:rsid w:val="00890DE7"/>
    <w:rsid w:val="00892282"/>
    <w:rsid w:val="00892D5D"/>
    <w:rsid w:val="0089405C"/>
    <w:rsid w:val="008949EB"/>
    <w:rsid w:val="00894D2D"/>
    <w:rsid w:val="008953B8"/>
    <w:rsid w:val="00895F75"/>
    <w:rsid w:val="00897264"/>
    <w:rsid w:val="008A144E"/>
    <w:rsid w:val="008A27AA"/>
    <w:rsid w:val="008A3926"/>
    <w:rsid w:val="008A4874"/>
    <w:rsid w:val="008A4C3A"/>
    <w:rsid w:val="008A4E16"/>
    <w:rsid w:val="008A60D1"/>
    <w:rsid w:val="008A767B"/>
    <w:rsid w:val="008A7D1A"/>
    <w:rsid w:val="008B140D"/>
    <w:rsid w:val="008B2C5A"/>
    <w:rsid w:val="008B35B5"/>
    <w:rsid w:val="008B6E0B"/>
    <w:rsid w:val="008B72B3"/>
    <w:rsid w:val="008C0581"/>
    <w:rsid w:val="008C0CA5"/>
    <w:rsid w:val="008C12A0"/>
    <w:rsid w:val="008C24F1"/>
    <w:rsid w:val="008C4DF9"/>
    <w:rsid w:val="008C7043"/>
    <w:rsid w:val="008D1046"/>
    <w:rsid w:val="008D4CA2"/>
    <w:rsid w:val="008D4F70"/>
    <w:rsid w:val="008D600A"/>
    <w:rsid w:val="008D72AD"/>
    <w:rsid w:val="008D7315"/>
    <w:rsid w:val="008E1AE0"/>
    <w:rsid w:val="008E272F"/>
    <w:rsid w:val="008E2FFE"/>
    <w:rsid w:val="008E41E6"/>
    <w:rsid w:val="008E466F"/>
    <w:rsid w:val="008E48A3"/>
    <w:rsid w:val="008E5ED5"/>
    <w:rsid w:val="008E776E"/>
    <w:rsid w:val="008F00BF"/>
    <w:rsid w:val="008F0AB2"/>
    <w:rsid w:val="008F0F0B"/>
    <w:rsid w:val="008F1C7D"/>
    <w:rsid w:val="008F201B"/>
    <w:rsid w:val="008F2234"/>
    <w:rsid w:val="008F28C1"/>
    <w:rsid w:val="008F331F"/>
    <w:rsid w:val="008F4940"/>
    <w:rsid w:val="008F4E7C"/>
    <w:rsid w:val="0090097A"/>
    <w:rsid w:val="0090222D"/>
    <w:rsid w:val="009035CC"/>
    <w:rsid w:val="00906364"/>
    <w:rsid w:val="0090648B"/>
    <w:rsid w:val="0090686C"/>
    <w:rsid w:val="00906CE0"/>
    <w:rsid w:val="00913A5B"/>
    <w:rsid w:val="00913FD2"/>
    <w:rsid w:val="00914C77"/>
    <w:rsid w:val="009206A3"/>
    <w:rsid w:val="00920B62"/>
    <w:rsid w:val="00922897"/>
    <w:rsid w:val="00922970"/>
    <w:rsid w:val="00922EEE"/>
    <w:rsid w:val="0092366A"/>
    <w:rsid w:val="00923D19"/>
    <w:rsid w:val="00923EED"/>
    <w:rsid w:val="00924DF6"/>
    <w:rsid w:val="0092579A"/>
    <w:rsid w:val="00927B5D"/>
    <w:rsid w:val="00927D4D"/>
    <w:rsid w:val="0093043E"/>
    <w:rsid w:val="00930CB3"/>
    <w:rsid w:val="00930FD7"/>
    <w:rsid w:val="00931E79"/>
    <w:rsid w:val="009323F1"/>
    <w:rsid w:val="00932ADC"/>
    <w:rsid w:val="009338AA"/>
    <w:rsid w:val="00935267"/>
    <w:rsid w:val="00935957"/>
    <w:rsid w:val="00935AF8"/>
    <w:rsid w:val="00937438"/>
    <w:rsid w:val="009376E2"/>
    <w:rsid w:val="0093786E"/>
    <w:rsid w:val="0093787F"/>
    <w:rsid w:val="00937FB5"/>
    <w:rsid w:val="0094058F"/>
    <w:rsid w:val="009407E1"/>
    <w:rsid w:val="00940917"/>
    <w:rsid w:val="00943E22"/>
    <w:rsid w:val="0094490A"/>
    <w:rsid w:val="00945B8B"/>
    <w:rsid w:val="00946FCD"/>
    <w:rsid w:val="00947318"/>
    <w:rsid w:val="009477D7"/>
    <w:rsid w:val="0095076C"/>
    <w:rsid w:val="009523AF"/>
    <w:rsid w:val="00953846"/>
    <w:rsid w:val="00955225"/>
    <w:rsid w:val="009561AE"/>
    <w:rsid w:val="00956E54"/>
    <w:rsid w:val="00957D3B"/>
    <w:rsid w:val="00960056"/>
    <w:rsid w:val="0096115E"/>
    <w:rsid w:val="00961289"/>
    <w:rsid w:val="00962513"/>
    <w:rsid w:val="009625E9"/>
    <w:rsid w:val="00962F4F"/>
    <w:rsid w:val="00964C60"/>
    <w:rsid w:val="00966129"/>
    <w:rsid w:val="00967A41"/>
    <w:rsid w:val="009706B2"/>
    <w:rsid w:val="00972B1B"/>
    <w:rsid w:val="009732A5"/>
    <w:rsid w:val="00975352"/>
    <w:rsid w:val="009757F4"/>
    <w:rsid w:val="009765DE"/>
    <w:rsid w:val="00977028"/>
    <w:rsid w:val="00980C0E"/>
    <w:rsid w:val="009811BE"/>
    <w:rsid w:val="00982272"/>
    <w:rsid w:val="0098662D"/>
    <w:rsid w:val="009872F1"/>
    <w:rsid w:val="009873C1"/>
    <w:rsid w:val="00990834"/>
    <w:rsid w:val="00990B34"/>
    <w:rsid w:val="0099195B"/>
    <w:rsid w:val="00993CA6"/>
    <w:rsid w:val="009969FD"/>
    <w:rsid w:val="009971DE"/>
    <w:rsid w:val="009A0532"/>
    <w:rsid w:val="009A0F13"/>
    <w:rsid w:val="009A11B9"/>
    <w:rsid w:val="009A4B6C"/>
    <w:rsid w:val="009A5B94"/>
    <w:rsid w:val="009A7310"/>
    <w:rsid w:val="009A7C88"/>
    <w:rsid w:val="009A7C9B"/>
    <w:rsid w:val="009B0F3A"/>
    <w:rsid w:val="009B2934"/>
    <w:rsid w:val="009B3293"/>
    <w:rsid w:val="009B389D"/>
    <w:rsid w:val="009B3971"/>
    <w:rsid w:val="009B3DC3"/>
    <w:rsid w:val="009B52F9"/>
    <w:rsid w:val="009B6A5E"/>
    <w:rsid w:val="009B7689"/>
    <w:rsid w:val="009C107E"/>
    <w:rsid w:val="009C1587"/>
    <w:rsid w:val="009C168D"/>
    <w:rsid w:val="009C1BEE"/>
    <w:rsid w:val="009C44C4"/>
    <w:rsid w:val="009C4823"/>
    <w:rsid w:val="009C4D97"/>
    <w:rsid w:val="009C59BC"/>
    <w:rsid w:val="009C5DB1"/>
    <w:rsid w:val="009C73F6"/>
    <w:rsid w:val="009C7628"/>
    <w:rsid w:val="009D46F3"/>
    <w:rsid w:val="009D4FE9"/>
    <w:rsid w:val="009D5C2E"/>
    <w:rsid w:val="009D6352"/>
    <w:rsid w:val="009D6B9D"/>
    <w:rsid w:val="009D752B"/>
    <w:rsid w:val="009D7D4D"/>
    <w:rsid w:val="009E1F61"/>
    <w:rsid w:val="009E2D3B"/>
    <w:rsid w:val="009E2E01"/>
    <w:rsid w:val="009E36D7"/>
    <w:rsid w:val="009E4669"/>
    <w:rsid w:val="009E7272"/>
    <w:rsid w:val="009F256F"/>
    <w:rsid w:val="009F2B37"/>
    <w:rsid w:val="009F2F15"/>
    <w:rsid w:val="009F5B09"/>
    <w:rsid w:val="009F67DE"/>
    <w:rsid w:val="009F6E9A"/>
    <w:rsid w:val="009F720D"/>
    <w:rsid w:val="009F7916"/>
    <w:rsid w:val="009F7AB5"/>
    <w:rsid w:val="00A00F4B"/>
    <w:rsid w:val="00A040C6"/>
    <w:rsid w:val="00A04BB1"/>
    <w:rsid w:val="00A0576C"/>
    <w:rsid w:val="00A12FA0"/>
    <w:rsid w:val="00A13A38"/>
    <w:rsid w:val="00A14CF4"/>
    <w:rsid w:val="00A15F96"/>
    <w:rsid w:val="00A20131"/>
    <w:rsid w:val="00A217B7"/>
    <w:rsid w:val="00A223F8"/>
    <w:rsid w:val="00A23D2E"/>
    <w:rsid w:val="00A23F77"/>
    <w:rsid w:val="00A25358"/>
    <w:rsid w:val="00A2571A"/>
    <w:rsid w:val="00A25FFA"/>
    <w:rsid w:val="00A312AF"/>
    <w:rsid w:val="00A3192E"/>
    <w:rsid w:val="00A31BCD"/>
    <w:rsid w:val="00A33AD3"/>
    <w:rsid w:val="00A34122"/>
    <w:rsid w:val="00A35A33"/>
    <w:rsid w:val="00A35D31"/>
    <w:rsid w:val="00A369C9"/>
    <w:rsid w:val="00A378AF"/>
    <w:rsid w:val="00A41335"/>
    <w:rsid w:val="00A418AC"/>
    <w:rsid w:val="00A41B87"/>
    <w:rsid w:val="00A42684"/>
    <w:rsid w:val="00A42FC1"/>
    <w:rsid w:val="00A43EC2"/>
    <w:rsid w:val="00A445B6"/>
    <w:rsid w:val="00A50E16"/>
    <w:rsid w:val="00A50E92"/>
    <w:rsid w:val="00A50F3D"/>
    <w:rsid w:val="00A5114B"/>
    <w:rsid w:val="00A512B3"/>
    <w:rsid w:val="00A52CB8"/>
    <w:rsid w:val="00A5490A"/>
    <w:rsid w:val="00A5490B"/>
    <w:rsid w:val="00A5560D"/>
    <w:rsid w:val="00A55CD1"/>
    <w:rsid w:val="00A60D99"/>
    <w:rsid w:val="00A62E69"/>
    <w:rsid w:val="00A632D4"/>
    <w:rsid w:val="00A646AF"/>
    <w:rsid w:val="00A65808"/>
    <w:rsid w:val="00A6641B"/>
    <w:rsid w:val="00A66B7C"/>
    <w:rsid w:val="00A674C2"/>
    <w:rsid w:val="00A67689"/>
    <w:rsid w:val="00A7019F"/>
    <w:rsid w:val="00A7262D"/>
    <w:rsid w:val="00A72CD3"/>
    <w:rsid w:val="00A74581"/>
    <w:rsid w:val="00A74DF8"/>
    <w:rsid w:val="00A77C04"/>
    <w:rsid w:val="00A80A5E"/>
    <w:rsid w:val="00A80C90"/>
    <w:rsid w:val="00A815C6"/>
    <w:rsid w:val="00A81AF7"/>
    <w:rsid w:val="00A82262"/>
    <w:rsid w:val="00A82611"/>
    <w:rsid w:val="00A8262F"/>
    <w:rsid w:val="00A83653"/>
    <w:rsid w:val="00A83E6B"/>
    <w:rsid w:val="00A85466"/>
    <w:rsid w:val="00A85544"/>
    <w:rsid w:val="00A857B5"/>
    <w:rsid w:val="00A85A7F"/>
    <w:rsid w:val="00A85D6D"/>
    <w:rsid w:val="00A901D4"/>
    <w:rsid w:val="00A90793"/>
    <w:rsid w:val="00A907CC"/>
    <w:rsid w:val="00A92836"/>
    <w:rsid w:val="00A9381C"/>
    <w:rsid w:val="00A93A0D"/>
    <w:rsid w:val="00A941D6"/>
    <w:rsid w:val="00A95B14"/>
    <w:rsid w:val="00A95B77"/>
    <w:rsid w:val="00A960F5"/>
    <w:rsid w:val="00A969F4"/>
    <w:rsid w:val="00A96F72"/>
    <w:rsid w:val="00AA0208"/>
    <w:rsid w:val="00AA1D67"/>
    <w:rsid w:val="00AA2365"/>
    <w:rsid w:val="00AA2997"/>
    <w:rsid w:val="00AA318F"/>
    <w:rsid w:val="00AA4300"/>
    <w:rsid w:val="00AA46DC"/>
    <w:rsid w:val="00AA4786"/>
    <w:rsid w:val="00AA6A14"/>
    <w:rsid w:val="00AA6DDD"/>
    <w:rsid w:val="00AA7D3D"/>
    <w:rsid w:val="00AB0D7A"/>
    <w:rsid w:val="00AB13E3"/>
    <w:rsid w:val="00AB243D"/>
    <w:rsid w:val="00AB25F4"/>
    <w:rsid w:val="00AB2E14"/>
    <w:rsid w:val="00AB402D"/>
    <w:rsid w:val="00AB55EE"/>
    <w:rsid w:val="00AB735C"/>
    <w:rsid w:val="00AB7D8F"/>
    <w:rsid w:val="00AC02DE"/>
    <w:rsid w:val="00AC11B6"/>
    <w:rsid w:val="00AC136A"/>
    <w:rsid w:val="00AC162A"/>
    <w:rsid w:val="00AC1969"/>
    <w:rsid w:val="00AC1D5F"/>
    <w:rsid w:val="00AC329A"/>
    <w:rsid w:val="00AC385C"/>
    <w:rsid w:val="00AC4414"/>
    <w:rsid w:val="00AC4BC8"/>
    <w:rsid w:val="00AC7EFD"/>
    <w:rsid w:val="00AD019D"/>
    <w:rsid w:val="00AD1A31"/>
    <w:rsid w:val="00AD1B4C"/>
    <w:rsid w:val="00AD25A9"/>
    <w:rsid w:val="00AD2F0A"/>
    <w:rsid w:val="00AD2F4F"/>
    <w:rsid w:val="00AE0176"/>
    <w:rsid w:val="00AE0AA6"/>
    <w:rsid w:val="00AE0DA4"/>
    <w:rsid w:val="00AE0FA5"/>
    <w:rsid w:val="00AE1104"/>
    <w:rsid w:val="00AE3072"/>
    <w:rsid w:val="00AE4474"/>
    <w:rsid w:val="00AE5CA7"/>
    <w:rsid w:val="00AE5D80"/>
    <w:rsid w:val="00AE7580"/>
    <w:rsid w:val="00AF0058"/>
    <w:rsid w:val="00AF141E"/>
    <w:rsid w:val="00AF3DA5"/>
    <w:rsid w:val="00AF5BDF"/>
    <w:rsid w:val="00AF6AC9"/>
    <w:rsid w:val="00AF6E6D"/>
    <w:rsid w:val="00B00546"/>
    <w:rsid w:val="00B00751"/>
    <w:rsid w:val="00B010CC"/>
    <w:rsid w:val="00B027A6"/>
    <w:rsid w:val="00B03E97"/>
    <w:rsid w:val="00B053D3"/>
    <w:rsid w:val="00B10615"/>
    <w:rsid w:val="00B12CBD"/>
    <w:rsid w:val="00B16105"/>
    <w:rsid w:val="00B17CD4"/>
    <w:rsid w:val="00B2177E"/>
    <w:rsid w:val="00B22438"/>
    <w:rsid w:val="00B2249A"/>
    <w:rsid w:val="00B231C6"/>
    <w:rsid w:val="00B237A6"/>
    <w:rsid w:val="00B241F1"/>
    <w:rsid w:val="00B25AD5"/>
    <w:rsid w:val="00B27D66"/>
    <w:rsid w:val="00B30023"/>
    <w:rsid w:val="00B31A11"/>
    <w:rsid w:val="00B33551"/>
    <w:rsid w:val="00B33C86"/>
    <w:rsid w:val="00B375DD"/>
    <w:rsid w:val="00B37D5E"/>
    <w:rsid w:val="00B4286D"/>
    <w:rsid w:val="00B4375A"/>
    <w:rsid w:val="00B444E0"/>
    <w:rsid w:val="00B45C71"/>
    <w:rsid w:val="00B4766C"/>
    <w:rsid w:val="00B47EC9"/>
    <w:rsid w:val="00B556DC"/>
    <w:rsid w:val="00B56D0E"/>
    <w:rsid w:val="00B57939"/>
    <w:rsid w:val="00B61909"/>
    <w:rsid w:val="00B61939"/>
    <w:rsid w:val="00B6294D"/>
    <w:rsid w:val="00B62D6B"/>
    <w:rsid w:val="00B63156"/>
    <w:rsid w:val="00B651B8"/>
    <w:rsid w:val="00B657FA"/>
    <w:rsid w:val="00B65985"/>
    <w:rsid w:val="00B661B3"/>
    <w:rsid w:val="00B6675C"/>
    <w:rsid w:val="00B66803"/>
    <w:rsid w:val="00B67702"/>
    <w:rsid w:val="00B67F2F"/>
    <w:rsid w:val="00B70C43"/>
    <w:rsid w:val="00B717F8"/>
    <w:rsid w:val="00B73FE8"/>
    <w:rsid w:val="00B7431A"/>
    <w:rsid w:val="00B74A21"/>
    <w:rsid w:val="00B80A8A"/>
    <w:rsid w:val="00B8252B"/>
    <w:rsid w:val="00B82D35"/>
    <w:rsid w:val="00B82FAD"/>
    <w:rsid w:val="00B83823"/>
    <w:rsid w:val="00B852D1"/>
    <w:rsid w:val="00B86408"/>
    <w:rsid w:val="00B878C8"/>
    <w:rsid w:val="00B91712"/>
    <w:rsid w:val="00B93072"/>
    <w:rsid w:val="00B932B7"/>
    <w:rsid w:val="00B955B0"/>
    <w:rsid w:val="00B95839"/>
    <w:rsid w:val="00B97098"/>
    <w:rsid w:val="00B97CDD"/>
    <w:rsid w:val="00BA0363"/>
    <w:rsid w:val="00BA0D73"/>
    <w:rsid w:val="00BA1F83"/>
    <w:rsid w:val="00BA2268"/>
    <w:rsid w:val="00BA2BB7"/>
    <w:rsid w:val="00BA3D87"/>
    <w:rsid w:val="00BA4001"/>
    <w:rsid w:val="00BA4DD6"/>
    <w:rsid w:val="00BA675C"/>
    <w:rsid w:val="00BB1ADB"/>
    <w:rsid w:val="00BB1B57"/>
    <w:rsid w:val="00BB3366"/>
    <w:rsid w:val="00BC0E65"/>
    <w:rsid w:val="00BC15FA"/>
    <w:rsid w:val="00BC352B"/>
    <w:rsid w:val="00BC4540"/>
    <w:rsid w:val="00BC58EF"/>
    <w:rsid w:val="00BC5991"/>
    <w:rsid w:val="00BC5BD7"/>
    <w:rsid w:val="00BC680F"/>
    <w:rsid w:val="00BD15B0"/>
    <w:rsid w:val="00BD1F5B"/>
    <w:rsid w:val="00BD297D"/>
    <w:rsid w:val="00BD5322"/>
    <w:rsid w:val="00BD584D"/>
    <w:rsid w:val="00BE0AD5"/>
    <w:rsid w:val="00BE1A4A"/>
    <w:rsid w:val="00BE277A"/>
    <w:rsid w:val="00BE40E3"/>
    <w:rsid w:val="00BE4F61"/>
    <w:rsid w:val="00BE659E"/>
    <w:rsid w:val="00BE65FC"/>
    <w:rsid w:val="00BF072A"/>
    <w:rsid w:val="00BF09A6"/>
    <w:rsid w:val="00BF1D75"/>
    <w:rsid w:val="00BF2A75"/>
    <w:rsid w:val="00BF3365"/>
    <w:rsid w:val="00BF3816"/>
    <w:rsid w:val="00BF43D0"/>
    <w:rsid w:val="00BF4664"/>
    <w:rsid w:val="00BF469B"/>
    <w:rsid w:val="00BF6051"/>
    <w:rsid w:val="00BF6436"/>
    <w:rsid w:val="00BF7B68"/>
    <w:rsid w:val="00C00C74"/>
    <w:rsid w:val="00C00CFF"/>
    <w:rsid w:val="00C0103E"/>
    <w:rsid w:val="00C02BC5"/>
    <w:rsid w:val="00C0437B"/>
    <w:rsid w:val="00C05000"/>
    <w:rsid w:val="00C06A63"/>
    <w:rsid w:val="00C06B07"/>
    <w:rsid w:val="00C06C83"/>
    <w:rsid w:val="00C10153"/>
    <w:rsid w:val="00C10F41"/>
    <w:rsid w:val="00C13E0C"/>
    <w:rsid w:val="00C148F5"/>
    <w:rsid w:val="00C15FF1"/>
    <w:rsid w:val="00C2046C"/>
    <w:rsid w:val="00C209E8"/>
    <w:rsid w:val="00C20C67"/>
    <w:rsid w:val="00C21BEF"/>
    <w:rsid w:val="00C22A49"/>
    <w:rsid w:val="00C2587E"/>
    <w:rsid w:val="00C25B42"/>
    <w:rsid w:val="00C26067"/>
    <w:rsid w:val="00C2787E"/>
    <w:rsid w:val="00C27A57"/>
    <w:rsid w:val="00C31F32"/>
    <w:rsid w:val="00C31FC2"/>
    <w:rsid w:val="00C32F8D"/>
    <w:rsid w:val="00C33A7A"/>
    <w:rsid w:val="00C34590"/>
    <w:rsid w:val="00C352F9"/>
    <w:rsid w:val="00C35E3C"/>
    <w:rsid w:val="00C3771B"/>
    <w:rsid w:val="00C37B6D"/>
    <w:rsid w:val="00C37CC9"/>
    <w:rsid w:val="00C40826"/>
    <w:rsid w:val="00C41050"/>
    <w:rsid w:val="00C41590"/>
    <w:rsid w:val="00C41B2A"/>
    <w:rsid w:val="00C42526"/>
    <w:rsid w:val="00C43A84"/>
    <w:rsid w:val="00C43FAE"/>
    <w:rsid w:val="00C44179"/>
    <w:rsid w:val="00C441CD"/>
    <w:rsid w:val="00C44245"/>
    <w:rsid w:val="00C44719"/>
    <w:rsid w:val="00C4523D"/>
    <w:rsid w:val="00C46ECD"/>
    <w:rsid w:val="00C47E63"/>
    <w:rsid w:val="00C50471"/>
    <w:rsid w:val="00C5135B"/>
    <w:rsid w:val="00C51ECD"/>
    <w:rsid w:val="00C539CB"/>
    <w:rsid w:val="00C53F1A"/>
    <w:rsid w:val="00C54267"/>
    <w:rsid w:val="00C551DC"/>
    <w:rsid w:val="00C556C0"/>
    <w:rsid w:val="00C56FFB"/>
    <w:rsid w:val="00C628C5"/>
    <w:rsid w:val="00C62B50"/>
    <w:rsid w:val="00C62EC1"/>
    <w:rsid w:val="00C636C1"/>
    <w:rsid w:val="00C63B91"/>
    <w:rsid w:val="00C6501F"/>
    <w:rsid w:val="00C667D5"/>
    <w:rsid w:val="00C67121"/>
    <w:rsid w:val="00C671CC"/>
    <w:rsid w:val="00C702C3"/>
    <w:rsid w:val="00C70E55"/>
    <w:rsid w:val="00C7151B"/>
    <w:rsid w:val="00C72A2A"/>
    <w:rsid w:val="00C730E9"/>
    <w:rsid w:val="00C77549"/>
    <w:rsid w:val="00C80F7D"/>
    <w:rsid w:val="00C82A20"/>
    <w:rsid w:val="00C840E4"/>
    <w:rsid w:val="00C8436B"/>
    <w:rsid w:val="00C84D42"/>
    <w:rsid w:val="00C85B1C"/>
    <w:rsid w:val="00C85F21"/>
    <w:rsid w:val="00C86629"/>
    <w:rsid w:val="00C87C4E"/>
    <w:rsid w:val="00C87DE6"/>
    <w:rsid w:val="00C90F93"/>
    <w:rsid w:val="00C94AFA"/>
    <w:rsid w:val="00C95189"/>
    <w:rsid w:val="00C95CDD"/>
    <w:rsid w:val="00C95FBD"/>
    <w:rsid w:val="00C96AD2"/>
    <w:rsid w:val="00C96D74"/>
    <w:rsid w:val="00C96FF3"/>
    <w:rsid w:val="00CA10E5"/>
    <w:rsid w:val="00CA113C"/>
    <w:rsid w:val="00CA407C"/>
    <w:rsid w:val="00CA41E4"/>
    <w:rsid w:val="00CA42F7"/>
    <w:rsid w:val="00CA50DE"/>
    <w:rsid w:val="00CA51D5"/>
    <w:rsid w:val="00CA59D6"/>
    <w:rsid w:val="00CA5E00"/>
    <w:rsid w:val="00CA73B3"/>
    <w:rsid w:val="00CA753E"/>
    <w:rsid w:val="00CA7773"/>
    <w:rsid w:val="00CB1616"/>
    <w:rsid w:val="00CB1D32"/>
    <w:rsid w:val="00CB6AE3"/>
    <w:rsid w:val="00CB7006"/>
    <w:rsid w:val="00CB7CF5"/>
    <w:rsid w:val="00CB7F8A"/>
    <w:rsid w:val="00CC1DF7"/>
    <w:rsid w:val="00CC2028"/>
    <w:rsid w:val="00CC3358"/>
    <w:rsid w:val="00CC3EBC"/>
    <w:rsid w:val="00CC4420"/>
    <w:rsid w:val="00CC51F9"/>
    <w:rsid w:val="00CC53E9"/>
    <w:rsid w:val="00CC585D"/>
    <w:rsid w:val="00CC672B"/>
    <w:rsid w:val="00CC79D5"/>
    <w:rsid w:val="00CD1AFA"/>
    <w:rsid w:val="00CD221B"/>
    <w:rsid w:val="00CD2AA7"/>
    <w:rsid w:val="00CD2CD8"/>
    <w:rsid w:val="00CD3ECF"/>
    <w:rsid w:val="00CD4F5A"/>
    <w:rsid w:val="00CD568A"/>
    <w:rsid w:val="00CD59BF"/>
    <w:rsid w:val="00CD716D"/>
    <w:rsid w:val="00CD73E1"/>
    <w:rsid w:val="00CE07E8"/>
    <w:rsid w:val="00CE160E"/>
    <w:rsid w:val="00CE20CF"/>
    <w:rsid w:val="00CE2FB5"/>
    <w:rsid w:val="00CE490E"/>
    <w:rsid w:val="00CE5E51"/>
    <w:rsid w:val="00CE62AF"/>
    <w:rsid w:val="00CE6A54"/>
    <w:rsid w:val="00CE770A"/>
    <w:rsid w:val="00CF181C"/>
    <w:rsid w:val="00CF1F82"/>
    <w:rsid w:val="00CF3689"/>
    <w:rsid w:val="00CF3C94"/>
    <w:rsid w:val="00CF465C"/>
    <w:rsid w:val="00CF4A17"/>
    <w:rsid w:val="00CF6682"/>
    <w:rsid w:val="00CF79FB"/>
    <w:rsid w:val="00D000BB"/>
    <w:rsid w:val="00D00C56"/>
    <w:rsid w:val="00D00F7D"/>
    <w:rsid w:val="00D02BB4"/>
    <w:rsid w:val="00D02D2B"/>
    <w:rsid w:val="00D02EE4"/>
    <w:rsid w:val="00D031AB"/>
    <w:rsid w:val="00D0425F"/>
    <w:rsid w:val="00D0535E"/>
    <w:rsid w:val="00D07666"/>
    <w:rsid w:val="00D10D64"/>
    <w:rsid w:val="00D13176"/>
    <w:rsid w:val="00D13FFC"/>
    <w:rsid w:val="00D141A6"/>
    <w:rsid w:val="00D14B5F"/>
    <w:rsid w:val="00D16714"/>
    <w:rsid w:val="00D17195"/>
    <w:rsid w:val="00D17234"/>
    <w:rsid w:val="00D20E2B"/>
    <w:rsid w:val="00D22AD1"/>
    <w:rsid w:val="00D23CF8"/>
    <w:rsid w:val="00D253F0"/>
    <w:rsid w:val="00D26FA6"/>
    <w:rsid w:val="00D277A5"/>
    <w:rsid w:val="00D304DB"/>
    <w:rsid w:val="00D30EA8"/>
    <w:rsid w:val="00D311F6"/>
    <w:rsid w:val="00D31343"/>
    <w:rsid w:val="00D31F75"/>
    <w:rsid w:val="00D32BD6"/>
    <w:rsid w:val="00D3425F"/>
    <w:rsid w:val="00D34A22"/>
    <w:rsid w:val="00D35B3D"/>
    <w:rsid w:val="00D364E1"/>
    <w:rsid w:val="00D37564"/>
    <w:rsid w:val="00D401A3"/>
    <w:rsid w:val="00D412E6"/>
    <w:rsid w:val="00D414BC"/>
    <w:rsid w:val="00D41721"/>
    <w:rsid w:val="00D436C2"/>
    <w:rsid w:val="00D43A38"/>
    <w:rsid w:val="00D44102"/>
    <w:rsid w:val="00D44285"/>
    <w:rsid w:val="00D44B7C"/>
    <w:rsid w:val="00D4530E"/>
    <w:rsid w:val="00D460EE"/>
    <w:rsid w:val="00D468E5"/>
    <w:rsid w:val="00D50B92"/>
    <w:rsid w:val="00D51447"/>
    <w:rsid w:val="00D515C4"/>
    <w:rsid w:val="00D555DF"/>
    <w:rsid w:val="00D55652"/>
    <w:rsid w:val="00D568AD"/>
    <w:rsid w:val="00D568B4"/>
    <w:rsid w:val="00D57C4B"/>
    <w:rsid w:val="00D600E5"/>
    <w:rsid w:val="00D6031B"/>
    <w:rsid w:val="00D61921"/>
    <w:rsid w:val="00D61E3D"/>
    <w:rsid w:val="00D626AD"/>
    <w:rsid w:val="00D62F53"/>
    <w:rsid w:val="00D6334A"/>
    <w:rsid w:val="00D634ED"/>
    <w:rsid w:val="00D65375"/>
    <w:rsid w:val="00D6632E"/>
    <w:rsid w:val="00D6761A"/>
    <w:rsid w:val="00D67A38"/>
    <w:rsid w:val="00D7003A"/>
    <w:rsid w:val="00D70394"/>
    <w:rsid w:val="00D71E56"/>
    <w:rsid w:val="00D723F9"/>
    <w:rsid w:val="00D727CD"/>
    <w:rsid w:val="00D732C4"/>
    <w:rsid w:val="00D74065"/>
    <w:rsid w:val="00D75264"/>
    <w:rsid w:val="00D75529"/>
    <w:rsid w:val="00D76938"/>
    <w:rsid w:val="00D80435"/>
    <w:rsid w:val="00D80614"/>
    <w:rsid w:val="00D81654"/>
    <w:rsid w:val="00D81AC4"/>
    <w:rsid w:val="00D81E9A"/>
    <w:rsid w:val="00D830AA"/>
    <w:rsid w:val="00D8750F"/>
    <w:rsid w:val="00D87D0D"/>
    <w:rsid w:val="00D91636"/>
    <w:rsid w:val="00D92AC7"/>
    <w:rsid w:val="00D93292"/>
    <w:rsid w:val="00D93587"/>
    <w:rsid w:val="00D9371F"/>
    <w:rsid w:val="00D939EF"/>
    <w:rsid w:val="00D93CA4"/>
    <w:rsid w:val="00D94D48"/>
    <w:rsid w:val="00D96DA6"/>
    <w:rsid w:val="00D96F17"/>
    <w:rsid w:val="00D970AB"/>
    <w:rsid w:val="00D97316"/>
    <w:rsid w:val="00D974EA"/>
    <w:rsid w:val="00DA07A4"/>
    <w:rsid w:val="00DA0836"/>
    <w:rsid w:val="00DA1925"/>
    <w:rsid w:val="00DA2137"/>
    <w:rsid w:val="00DA2D83"/>
    <w:rsid w:val="00DA2FE2"/>
    <w:rsid w:val="00DA35C8"/>
    <w:rsid w:val="00DA4AD4"/>
    <w:rsid w:val="00DA4E40"/>
    <w:rsid w:val="00DA6686"/>
    <w:rsid w:val="00DA77F5"/>
    <w:rsid w:val="00DA7C52"/>
    <w:rsid w:val="00DA7CAF"/>
    <w:rsid w:val="00DB3975"/>
    <w:rsid w:val="00DB3C08"/>
    <w:rsid w:val="00DB512A"/>
    <w:rsid w:val="00DB74C2"/>
    <w:rsid w:val="00DB796B"/>
    <w:rsid w:val="00DB7F24"/>
    <w:rsid w:val="00DC253B"/>
    <w:rsid w:val="00DC2A1A"/>
    <w:rsid w:val="00DC2FAC"/>
    <w:rsid w:val="00DC43CA"/>
    <w:rsid w:val="00DC5906"/>
    <w:rsid w:val="00DC5FEB"/>
    <w:rsid w:val="00DC6F66"/>
    <w:rsid w:val="00DD06F2"/>
    <w:rsid w:val="00DD0888"/>
    <w:rsid w:val="00DD15BD"/>
    <w:rsid w:val="00DD4B13"/>
    <w:rsid w:val="00DD541C"/>
    <w:rsid w:val="00DD6C31"/>
    <w:rsid w:val="00DE2943"/>
    <w:rsid w:val="00DE2F67"/>
    <w:rsid w:val="00DE3AC3"/>
    <w:rsid w:val="00DE4A5A"/>
    <w:rsid w:val="00DE4EFD"/>
    <w:rsid w:val="00DE634C"/>
    <w:rsid w:val="00DE6EDE"/>
    <w:rsid w:val="00DF172C"/>
    <w:rsid w:val="00DF18D5"/>
    <w:rsid w:val="00DF1EED"/>
    <w:rsid w:val="00DF30F1"/>
    <w:rsid w:val="00DF487D"/>
    <w:rsid w:val="00DF50DA"/>
    <w:rsid w:val="00DF6715"/>
    <w:rsid w:val="00E00415"/>
    <w:rsid w:val="00E00E22"/>
    <w:rsid w:val="00E021B1"/>
    <w:rsid w:val="00E02D52"/>
    <w:rsid w:val="00E036C8"/>
    <w:rsid w:val="00E03D83"/>
    <w:rsid w:val="00E03F7A"/>
    <w:rsid w:val="00E048E4"/>
    <w:rsid w:val="00E05458"/>
    <w:rsid w:val="00E06259"/>
    <w:rsid w:val="00E062F9"/>
    <w:rsid w:val="00E0635B"/>
    <w:rsid w:val="00E07BB2"/>
    <w:rsid w:val="00E11706"/>
    <w:rsid w:val="00E12209"/>
    <w:rsid w:val="00E12952"/>
    <w:rsid w:val="00E142B5"/>
    <w:rsid w:val="00E1485E"/>
    <w:rsid w:val="00E14E2A"/>
    <w:rsid w:val="00E1547C"/>
    <w:rsid w:val="00E1585E"/>
    <w:rsid w:val="00E15953"/>
    <w:rsid w:val="00E16370"/>
    <w:rsid w:val="00E166BC"/>
    <w:rsid w:val="00E16C10"/>
    <w:rsid w:val="00E217C1"/>
    <w:rsid w:val="00E2283B"/>
    <w:rsid w:val="00E23F05"/>
    <w:rsid w:val="00E24B95"/>
    <w:rsid w:val="00E251E7"/>
    <w:rsid w:val="00E254D0"/>
    <w:rsid w:val="00E260AF"/>
    <w:rsid w:val="00E26173"/>
    <w:rsid w:val="00E267CE"/>
    <w:rsid w:val="00E26C09"/>
    <w:rsid w:val="00E27595"/>
    <w:rsid w:val="00E2769E"/>
    <w:rsid w:val="00E27997"/>
    <w:rsid w:val="00E27E3D"/>
    <w:rsid w:val="00E30F9A"/>
    <w:rsid w:val="00E316AE"/>
    <w:rsid w:val="00E32E5C"/>
    <w:rsid w:val="00E34155"/>
    <w:rsid w:val="00E34E4E"/>
    <w:rsid w:val="00E35AC0"/>
    <w:rsid w:val="00E35DB0"/>
    <w:rsid w:val="00E36596"/>
    <w:rsid w:val="00E40083"/>
    <w:rsid w:val="00E4216E"/>
    <w:rsid w:val="00E4230E"/>
    <w:rsid w:val="00E42A36"/>
    <w:rsid w:val="00E42A66"/>
    <w:rsid w:val="00E435C5"/>
    <w:rsid w:val="00E44E7A"/>
    <w:rsid w:val="00E455C3"/>
    <w:rsid w:val="00E45679"/>
    <w:rsid w:val="00E4592F"/>
    <w:rsid w:val="00E47C20"/>
    <w:rsid w:val="00E47DCC"/>
    <w:rsid w:val="00E504C2"/>
    <w:rsid w:val="00E507F2"/>
    <w:rsid w:val="00E546E5"/>
    <w:rsid w:val="00E54EB6"/>
    <w:rsid w:val="00E56F3F"/>
    <w:rsid w:val="00E60697"/>
    <w:rsid w:val="00E608FE"/>
    <w:rsid w:val="00E620B8"/>
    <w:rsid w:val="00E627E6"/>
    <w:rsid w:val="00E6296C"/>
    <w:rsid w:val="00E62E54"/>
    <w:rsid w:val="00E64645"/>
    <w:rsid w:val="00E67DD0"/>
    <w:rsid w:val="00E67E93"/>
    <w:rsid w:val="00E71E5C"/>
    <w:rsid w:val="00E71F7D"/>
    <w:rsid w:val="00E73166"/>
    <w:rsid w:val="00E751D6"/>
    <w:rsid w:val="00E752AF"/>
    <w:rsid w:val="00E7571C"/>
    <w:rsid w:val="00E76430"/>
    <w:rsid w:val="00E76DC1"/>
    <w:rsid w:val="00E82A13"/>
    <w:rsid w:val="00E833EE"/>
    <w:rsid w:val="00E83AF6"/>
    <w:rsid w:val="00E855FA"/>
    <w:rsid w:val="00E86506"/>
    <w:rsid w:val="00E87AAF"/>
    <w:rsid w:val="00E908CE"/>
    <w:rsid w:val="00E916B1"/>
    <w:rsid w:val="00E921D5"/>
    <w:rsid w:val="00E95EC2"/>
    <w:rsid w:val="00E96892"/>
    <w:rsid w:val="00EA1C5C"/>
    <w:rsid w:val="00EA2603"/>
    <w:rsid w:val="00EA29FA"/>
    <w:rsid w:val="00EA363A"/>
    <w:rsid w:val="00EA3701"/>
    <w:rsid w:val="00EA45D7"/>
    <w:rsid w:val="00EA4BC3"/>
    <w:rsid w:val="00EA4DE4"/>
    <w:rsid w:val="00EA5310"/>
    <w:rsid w:val="00EB05BB"/>
    <w:rsid w:val="00EB05FD"/>
    <w:rsid w:val="00EB3722"/>
    <w:rsid w:val="00EB4EE4"/>
    <w:rsid w:val="00EB5710"/>
    <w:rsid w:val="00EB7210"/>
    <w:rsid w:val="00EC03A0"/>
    <w:rsid w:val="00EC2903"/>
    <w:rsid w:val="00EC49F3"/>
    <w:rsid w:val="00EC5C6C"/>
    <w:rsid w:val="00EC5DAA"/>
    <w:rsid w:val="00EC5F2F"/>
    <w:rsid w:val="00EC629C"/>
    <w:rsid w:val="00EC6391"/>
    <w:rsid w:val="00EC7337"/>
    <w:rsid w:val="00ED0417"/>
    <w:rsid w:val="00ED0DDC"/>
    <w:rsid w:val="00ED1881"/>
    <w:rsid w:val="00ED1B21"/>
    <w:rsid w:val="00ED2D49"/>
    <w:rsid w:val="00ED3C28"/>
    <w:rsid w:val="00ED61ED"/>
    <w:rsid w:val="00ED6ABC"/>
    <w:rsid w:val="00EE076F"/>
    <w:rsid w:val="00EE0B58"/>
    <w:rsid w:val="00EE0CC1"/>
    <w:rsid w:val="00EE0FCF"/>
    <w:rsid w:val="00EE2BF8"/>
    <w:rsid w:val="00EE4D6D"/>
    <w:rsid w:val="00EE6324"/>
    <w:rsid w:val="00EE7CBB"/>
    <w:rsid w:val="00EF4E90"/>
    <w:rsid w:val="00EF5C35"/>
    <w:rsid w:val="00EF5C7F"/>
    <w:rsid w:val="00F0025B"/>
    <w:rsid w:val="00F00685"/>
    <w:rsid w:val="00F006DE"/>
    <w:rsid w:val="00F031D8"/>
    <w:rsid w:val="00F03A57"/>
    <w:rsid w:val="00F03C09"/>
    <w:rsid w:val="00F072DD"/>
    <w:rsid w:val="00F13138"/>
    <w:rsid w:val="00F1495E"/>
    <w:rsid w:val="00F15747"/>
    <w:rsid w:val="00F166FD"/>
    <w:rsid w:val="00F1718C"/>
    <w:rsid w:val="00F1771E"/>
    <w:rsid w:val="00F2095B"/>
    <w:rsid w:val="00F20B43"/>
    <w:rsid w:val="00F21360"/>
    <w:rsid w:val="00F21FD7"/>
    <w:rsid w:val="00F22684"/>
    <w:rsid w:val="00F22B92"/>
    <w:rsid w:val="00F22C13"/>
    <w:rsid w:val="00F23F7E"/>
    <w:rsid w:val="00F25C28"/>
    <w:rsid w:val="00F30C56"/>
    <w:rsid w:val="00F320DE"/>
    <w:rsid w:val="00F32F23"/>
    <w:rsid w:val="00F33A21"/>
    <w:rsid w:val="00F34755"/>
    <w:rsid w:val="00F3593F"/>
    <w:rsid w:val="00F36606"/>
    <w:rsid w:val="00F37771"/>
    <w:rsid w:val="00F40203"/>
    <w:rsid w:val="00F409F3"/>
    <w:rsid w:val="00F426D8"/>
    <w:rsid w:val="00F4297F"/>
    <w:rsid w:val="00F42C61"/>
    <w:rsid w:val="00F43317"/>
    <w:rsid w:val="00F4553F"/>
    <w:rsid w:val="00F46689"/>
    <w:rsid w:val="00F46FFD"/>
    <w:rsid w:val="00F472AD"/>
    <w:rsid w:val="00F5030B"/>
    <w:rsid w:val="00F51935"/>
    <w:rsid w:val="00F5271A"/>
    <w:rsid w:val="00F5305C"/>
    <w:rsid w:val="00F53F0F"/>
    <w:rsid w:val="00F55D0E"/>
    <w:rsid w:val="00F57FB1"/>
    <w:rsid w:val="00F60631"/>
    <w:rsid w:val="00F62C00"/>
    <w:rsid w:val="00F64398"/>
    <w:rsid w:val="00F64667"/>
    <w:rsid w:val="00F66008"/>
    <w:rsid w:val="00F67AD0"/>
    <w:rsid w:val="00F67D4E"/>
    <w:rsid w:val="00F70A7A"/>
    <w:rsid w:val="00F70ED7"/>
    <w:rsid w:val="00F71E6C"/>
    <w:rsid w:val="00F720CF"/>
    <w:rsid w:val="00F730D8"/>
    <w:rsid w:val="00F730E7"/>
    <w:rsid w:val="00F7495F"/>
    <w:rsid w:val="00F74D8B"/>
    <w:rsid w:val="00F75A1A"/>
    <w:rsid w:val="00F75B33"/>
    <w:rsid w:val="00F76C5F"/>
    <w:rsid w:val="00F76DE7"/>
    <w:rsid w:val="00F7727A"/>
    <w:rsid w:val="00F77A00"/>
    <w:rsid w:val="00F77C85"/>
    <w:rsid w:val="00F80513"/>
    <w:rsid w:val="00F81B08"/>
    <w:rsid w:val="00F821D9"/>
    <w:rsid w:val="00F82C9E"/>
    <w:rsid w:val="00F83B29"/>
    <w:rsid w:val="00F83F8E"/>
    <w:rsid w:val="00F85A81"/>
    <w:rsid w:val="00F85E60"/>
    <w:rsid w:val="00F85F16"/>
    <w:rsid w:val="00F87CF8"/>
    <w:rsid w:val="00F901A5"/>
    <w:rsid w:val="00F915A1"/>
    <w:rsid w:val="00F9346E"/>
    <w:rsid w:val="00F938E4"/>
    <w:rsid w:val="00F94EBB"/>
    <w:rsid w:val="00F95928"/>
    <w:rsid w:val="00F97BF8"/>
    <w:rsid w:val="00FA43E9"/>
    <w:rsid w:val="00FA472A"/>
    <w:rsid w:val="00FA5990"/>
    <w:rsid w:val="00FA6220"/>
    <w:rsid w:val="00FA6809"/>
    <w:rsid w:val="00FB0D0C"/>
    <w:rsid w:val="00FB208B"/>
    <w:rsid w:val="00FB26B7"/>
    <w:rsid w:val="00FB27D6"/>
    <w:rsid w:val="00FB379C"/>
    <w:rsid w:val="00FB435A"/>
    <w:rsid w:val="00FB54F1"/>
    <w:rsid w:val="00FB5809"/>
    <w:rsid w:val="00FB5E44"/>
    <w:rsid w:val="00FB69EB"/>
    <w:rsid w:val="00FC2AD7"/>
    <w:rsid w:val="00FC4171"/>
    <w:rsid w:val="00FC418B"/>
    <w:rsid w:val="00FC49D2"/>
    <w:rsid w:val="00FC4B98"/>
    <w:rsid w:val="00FC550B"/>
    <w:rsid w:val="00FC5E27"/>
    <w:rsid w:val="00FC6062"/>
    <w:rsid w:val="00FC7CD6"/>
    <w:rsid w:val="00FD0420"/>
    <w:rsid w:val="00FD051E"/>
    <w:rsid w:val="00FD1DD5"/>
    <w:rsid w:val="00FD3ECF"/>
    <w:rsid w:val="00FD586D"/>
    <w:rsid w:val="00FE0503"/>
    <w:rsid w:val="00FE05DC"/>
    <w:rsid w:val="00FE1862"/>
    <w:rsid w:val="00FE2540"/>
    <w:rsid w:val="00FE2A26"/>
    <w:rsid w:val="00FE2B53"/>
    <w:rsid w:val="00FE5F60"/>
    <w:rsid w:val="00FE6859"/>
    <w:rsid w:val="00FE7120"/>
    <w:rsid w:val="00FE7B0E"/>
    <w:rsid w:val="00FE7F1F"/>
    <w:rsid w:val="00FF45DC"/>
    <w:rsid w:val="00FF50F5"/>
    <w:rsid w:val="00FF52C6"/>
    <w:rsid w:val="00FF667B"/>
    <w:rsid w:val="00FF6E72"/>
    <w:rsid w:val="00FF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0503"/>
    <w:pPr>
      <w:ind w:firstLine="709"/>
      <w:jc w:val="both"/>
    </w:pPr>
    <w:rPr>
      <w:color w:val="000000"/>
      <w:sz w:val="28"/>
      <w:szCs w:val="28"/>
    </w:rPr>
  </w:style>
  <w:style w:type="paragraph" w:styleId="1">
    <w:name w:val="heading 1"/>
    <w:basedOn w:val="a0"/>
    <w:next w:val="a0"/>
    <w:link w:val="10"/>
    <w:uiPriority w:val="99"/>
    <w:qFormat/>
    <w:locked/>
    <w:rsid w:val="00C8436B"/>
    <w:pPr>
      <w:keepNext/>
      <w:spacing w:before="240" w:after="60"/>
      <w:ind w:firstLine="539"/>
      <w:outlineLvl w:val="0"/>
    </w:pPr>
    <w:rPr>
      <w:rFonts w:ascii="Arial" w:hAnsi="Arial"/>
      <w:b/>
      <w:bCs/>
      <w:color w:val="auto"/>
      <w:kern w:val="32"/>
      <w:sz w:val="32"/>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8436B"/>
    <w:rPr>
      <w:rFonts w:ascii="Arial" w:hAnsi="Arial" w:cs="Arial"/>
      <w:b/>
      <w:bCs/>
      <w:kern w:val="32"/>
      <w:sz w:val="32"/>
      <w:szCs w:val="32"/>
      <w:lang w:eastAsia="en-US"/>
    </w:rPr>
  </w:style>
  <w:style w:type="paragraph" w:styleId="a4">
    <w:name w:val="Balloon Text"/>
    <w:basedOn w:val="a0"/>
    <w:link w:val="a5"/>
    <w:uiPriority w:val="99"/>
    <w:semiHidden/>
    <w:rsid w:val="0090222D"/>
    <w:rPr>
      <w:rFonts w:ascii="Tahoma" w:hAnsi="Tahoma"/>
      <w:sz w:val="16"/>
      <w:szCs w:val="16"/>
    </w:rPr>
  </w:style>
  <w:style w:type="character" w:customStyle="1" w:styleId="a5">
    <w:name w:val="Текст выноски Знак"/>
    <w:link w:val="a4"/>
    <w:uiPriority w:val="99"/>
    <w:semiHidden/>
    <w:locked/>
    <w:rsid w:val="000A77D6"/>
    <w:rPr>
      <w:rFonts w:ascii="Tahoma" w:hAnsi="Tahoma" w:cs="Tahoma"/>
      <w:color w:val="000000"/>
      <w:sz w:val="16"/>
      <w:szCs w:val="16"/>
    </w:rPr>
  </w:style>
  <w:style w:type="paragraph" w:customStyle="1" w:styleId="a6">
    <w:name w:val="Знак Знак Знак"/>
    <w:basedOn w:val="a0"/>
    <w:uiPriority w:val="99"/>
    <w:rsid w:val="00AB243D"/>
    <w:pPr>
      <w:spacing w:after="160" w:line="240" w:lineRule="exact"/>
    </w:pPr>
    <w:rPr>
      <w:rFonts w:ascii="Verdana" w:hAnsi="Verdana" w:cs="Verdana"/>
      <w:color w:val="auto"/>
      <w:sz w:val="20"/>
      <w:szCs w:val="20"/>
      <w:lang w:val="en-US" w:eastAsia="en-US"/>
    </w:rPr>
  </w:style>
  <w:style w:type="paragraph" w:customStyle="1" w:styleId="ConsPlusTitle">
    <w:name w:val="ConsPlusTitle"/>
    <w:uiPriority w:val="99"/>
    <w:rsid w:val="0019508A"/>
    <w:pPr>
      <w:widowControl w:val="0"/>
      <w:autoSpaceDE w:val="0"/>
      <w:autoSpaceDN w:val="0"/>
      <w:adjustRightInd w:val="0"/>
      <w:ind w:firstLine="709"/>
      <w:jc w:val="both"/>
    </w:pPr>
    <w:rPr>
      <w:rFonts w:ascii="Calibri" w:hAnsi="Calibri" w:cs="Calibri"/>
      <w:b/>
      <w:bCs/>
    </w:rPr>
  </w:style>
  <w:style w:type="paragraph" w:styleId="a7">
    <w:name w:val="header"/>
    <w:basedOn w:val="a0"/>
    <w:link w:val="a8"/>
    <w:uiPriority w:val="99"/>
    <w:rsid w:val="0036314B"/>
    <w:pPr>
      <w:tabs>
        <w:tab w:val="center" w:pos="4677"/>
        <w:tab w:val="right" w:pos="9355"/>
      </w:tabs>
    </w:pPr>
  </w:style>
  <w:style w:type="character" w:customStyle="1" w:styleId="a8">
    <w:name w:val="Верхний колонтитул Знак"/>
    <w:link w:val="a7"/>
    <w:uiPriority w:val="99"/>
    <w:locked/>
    <w:rsid w:val="000A77D6"/>
    <w:rPr>
      <w:color w:val="000000"/>
      <w:sz w:val="28"/>
      <w:szCs w:val="28"/>
    </w:rPr>
  </w:style>
  <w:style w:type="character" w:styleId="a9">
    <w:name w:val="page number"/>
    <w:basedOn w:val="a1"/>
    <w:uiPriority w:val="99"/>
    <w:rsid w:val="0036314B"/>
  </w:style>
  <w:style w:type="paragraph" w:customStyle="1" w:styleId="ConsPlusNormal">
    <w:name w:val="ConsPlusNormal"/>
    <w:link w:val="ConsPlusNormal0"/>
    <w:qFormat/>
    <w:rsid w:val="00C51ECD"/>
    <w:pPr>
      <w:widowControl w:val="0"/>
      <w:autoSpaceDE w:val="0"/>
      <w:autoSpaceDN w:val="0"/>
      <w:adjustRightInd w:val="0"/>
      <w:ind w:firstLine="720"/>
      <w:jc w:val="both"/>
    </w:pPr>
    <w:rPr>
      <w:rFonts w:ascii="Arial" w:hAnsi="Arial"/>
      <w:sz w:val="22"/>
      <w:szCs w:val="22"/>
    </w:rPr>
  </w:style>
  <w:style w:type="paragraph" w:styleId="aa">
    <w:name w:val="Body Text Indent"/>
    <w:basedOn w:val="a0"/>
    <w:link w:val="ab"/>
    <w:uiPriority w:val="99"/>
    <w:rsid w:val="00A9381C"/>
    <w:pPr>
      <w:autoSpaceDE w:val="0"/>
      <w:autoSpaceDN w:val="0"/>
      <w:adjustRightInd w:val="0"/>
      <w:ind w:firstLine="720"/>
    </w:pPr>
  </w:style>
  <w:style w:type="character" w:customStyle="1" w:styleId="ab">
    <w:name w:val="Основной текст с отступом Знак"/>
    <w:link w:val="aa"/>
    <w:uiPriority w:val="99"/>
    <w:semiHidden/>
    <w:locked/>
    <w:rsid w:val="000A77D6"/>
    <w:rPr>
      <w:color w:val="000000"/>
      <w:sz w:val="28"/>
      <w:szCs w:val="28"/>
    </w:rPr>
  </w:style>
  <w:style w:type="paragraph" w:styleId="HTML">
    <w:name w:val="HTML Preformatted"/>
    <w:basedOn w:val="a0"/>
    <w:link w:val="HTML0"/>
    <w:uiPriority w:val="99"/>
    <w:rsid w:val="00A9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0A77D6"/>
    <w:rPr>
      <w:rFonts w:ascii="Courier New" w:hAnsi="Courier New" w:cs="Courier New"/>
      <w:color w:val="00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AC136A"/>
    <w:pPr>
      <w:spacing w:before="100" w:beforeAutospacing="1" w:after="100" w:afterAutospacing="1"/>
    </w:pPr>
    <w:rPr>
      <w:rFonts w:ascii="Tahoma" w:hAnsi="Tahoma" w:cs="Tahoma"/>
      <w:color w:val="auto"/>
      <w:sz w:val="20"/>
      <w:szCs w:val="20"/>
      <w:lang w:val="en-US" w:eastAsia="en-US"/>
    </w:rPr>
  </w:style>
  <w:style w:type="paragraph" w:customStyle="1" w:styleId="11">
    <w:name w:val="Знак Знак Знак1"/>
    <w:basedOn w:val="a0"/>
    <w:uiPriority w:val="99"/>
    <w:rsid w:val="00FF667B"/>
    <w:pPr>
      <w:spacing w:after="160" w:line="240" w:lineRule="exact"/>
    </w:pPr>
    <w:rPr>
      <w:rFonts w:ascii="Verdana" w:hAnsi="Verdana" w:cs="Verdana"/>
      <w:color w:val="auto"/>
      <w:sz w:val="20"/>
      <w:szCs w:val="20"/>
      <w:lang w:val="en-US" w:eastAsia="en-US"/>
    </w:rPr>
  </w:style>
  <w:style w:type="paragraph" w:customStyle="1" w:styleId="ac">
    <w:name w:val="Знак"/>
    <w:basedOn w:val="a0"/>
    <w:uiPriority w:val="99"/>
    <w:rsid w:val="004C5F47"/>
    <w:pPr>
      <w:spacing w:after="160" w:line="240" w:lineRule="exact"/>
    </w:pPr>
    <w:rPr>
      <w:rFonts w:ascii="Verdana" w:hAnsi="Verdana" w:cs="Verdana"/>
      <w:color w:val="auto"/>
      <w:sz w:val="20"/>
      <w:szCs w:val="20"/>
      <w:lang w:val="en-US" w:eastAsia="en-US"/>
    </w:rPr>
  </w:style>
  <w:style w:type="paragraph" w:styleId="ad">
    <w:name w:val="footer"/>
    <w:basedOn w:val="a0"/>
    <w:link w:val="ae"/>
    <w:uiPriority w:val="99"/>
    <w:rsid w:val="006356E9"/>
    <w:pPr>
      <w:tabs>
        <w:tab w:val="center" w:pos="4677"/>
        <w:tab w:val="right" w:pos="9355"/>
      </w:tabs>
    </w:pPr>
  </w:style>
  <w:style w:type="character" w:customStyle="1" w:styleId="ae">
    <w:name w:val="Нижний колонтитул Знак"/>
    <w:link w:val="ad"/>
    <w:uiPriority w:val="99"/>
    <w:locked/>
    <w:rsid w:val="006356E9"/>
    <w:rPr>
      <w:color w:val="000000"/>
      <w:sz w:val="28"/>
      <w:szCs w:val="28"/>
    </w:rPr>
  </w:style>
  <w:style w:type="paragraph" w:customStyle="1" w:styleId="ConsPlusNonformat">
    <w:name w:val="ConsPlusNonformat"/>
    <w:uiPriority w:val="99"/>
    <w:rsid w:val="001F76F6"/>
    <w:pPr>
      <w:widowControl w:val="0"/>
      <w:autoSpaceDE w:val="0"/>
      <w:autoSpaceDN w:val="0"/>
      <w:adjustRightInd w:val="0"/>
      <w:ind w:firstLine="709"/>
      <w:jc w:val="both"/>
    </w:pPr>
    <w:rPr>
      <w:rFonts w:ascii="Courier New" w:hAnsi="Courier New" w:cs="Courier New"/>
    </w:rPr>
  </w:style>
  <w:style w:type="paragraph" w:styleId="af">
    <w:name w:val="footnote text"/>
    <w:basedOn w:val="a0"/>
    <w:link w:val="af0"/>
    <w:uiPriority w:val="99"/>
    <w:semiHidden/>
    <w:rsid w:val="0090648B"/>
    <w:rPr>
      <w:sz w:val="20"/>
      <w:szCs w:val="20"/>
    </w:rPr>
  </w:style>
  <w:style w:type="character" w:customStyle="1" w:styleId="af0">
    <w:name w:val="Текст сноски Знак"/>
    <w:link w:val="af"/>
    <w:uiPriority w:val="99"/>
    <w:semiHidden/>
    <w:locked/>
    <w:rsid w:val="0090648B"/>
    <w:rPr>
      <w:color w:val="000000"/>
      <w:sz w:val="20"/>
      <w:szCs w:val="20"/>
    </w:rPr>
  </w:style>
  <w:style w:type="character" w:styleId="af1">
    <w:name w:val="footnote reference"/>
    <w:uiPriority w:val="99"/>
    <w:semiHidden/>
    <w:rsid w:val="0090648B"/>
    <w:rPr>
      <w:vertAlign w:val="superscript"/>
    </w:rPr>
  </w:style>
  <w:style w:type="paragraph" w:styleId="2">
    <w:name w:val="Body Text Indent 2"/>
    <w:basedOn w:val="a0"/>
    <w:link w:val="20"/>
    <w:uiPriority w:val="99"/>
    <w:rsid w:val="00627431"/>
    <w:pPr>
      <w:spacing w:after="120" w:line="480" w:lineRule="auto"/>
      <w:ind w:left="283"/>
    </w:pPr>
  </w:style>
  <w:style w:type="character" w:customStyle="1" w:styleId="20">
    <w:name w:val="Основной текст с отступом 2 Знак"/>
    <w:link w:val="2"/>
    <w:uiPriority w:val="99"/>
    <w:locked/>
    <w:rsid w:val="00627431"/>
    <w:rPr>
      <w:color w:val="000000"/>
      <w:sz w:val="28"/>
      <w:szCs w:val="28"/>
    </w:rPr>
  </w:style>
  <w:style w:type="paragraph" w:customStyle="1" w:styleId="21">
    <w:name w:val="Знак Знак Знак2"/>
    <w:basedOn w:val="a0"/>
    <w:uiPriority w:val="99"/>
    <w:rsid w:val="0095076C"/>
    <w:pPr>
      <w:spacing w:after="160" w:line="240" w:lineRule="exact"/>
    </w:pPr>
    <w:rPr>
      <w:rFonts w:ascii="Verdana" w:hAnsi="Verdana" w:cs="Verdana"/>
      <w:color w:val="auto"/>
      <w:sz w:val="20"/>
      <w:szCs w:val="20"/>
      <w:lang w:val="en-US" w:eastAsia="en-US"/>
    </w:rPr>
  </w:style>
  <w:style w:type="paragraph" w:styleId="af2">
    <w:name w:val="List Paragraph"/>
    <w:basedOn w:val="a0"/>
    <w:uiPriority w:val="34"/>
    <w:qFormat/>
    <w:rsid w:val="000D635B"/>
    <w:pPr>
      <w:spacing w:after="200" w:line="276" w:lineRule="auto"/>
      <w:ind w:left="720"/>
    </w:pPr>
    <w:rPr>
      <w:rFonts w:ascii="Calibri" w:hAnsi="Calibri" w:cs="Calibri"/>
      <w:color w:val="auto"/>
      <w:sz w:val="22"/>
      <w:szCs w:val="22"/>
      <w:lang w:eastAsia="en-US"/>
    </w:rPr>
  </w:style>
  <w:style w:type="paragraph" w:customStyle="1" w:styleId="ConsPlusCell">
    <w:name w:val="ConsPlusCell"/>
    <w:uiPriority w:val="99"/>
    <w:rsid w:val="00803BEF"/>
    <w:pPr>
      <w:autoSpaceDE w:val="0"/>
      <w:autoSpaceDN w:val="0"/>
      <w:adjustRightInd w:val="0"/>
      <w:ind w:firstLine="709"/>
      <w:jc w:val="both"/>
    </w:pPr>
    <w:rPr>
      <w:sz w:val="28"/>
      <w:szCs w:val="28"/>
    </w:rPr>
  </w:style>
  <w:style w:type="paragraph" w:customStyle="1" w:styleId="af3">
    <w:name w:val="Мой текст"/>
    <w:basedOn w:val="a0"/>
    <w:link w:val="af4"/>
    <w:uiPriority w:val="99"/>
    <w:rsid w:val="004321A0"/>
    <w:pPr>
      <w:tabs>
        <w:tab w:val="left" w:pos="709"/>
        <w:tab w:val="left" w:pos="3261"/>
      </w:tabs>
      <w:spacing w:line="360" w:lineRule="auto"/>
    </w:pPr>
    <w:rPr>
      <w:color w:val="auto"/>
    </w:rPr>
  </w:style>
  <w:style w:type="character" w:customStyle="1" w:styleId="af4">
    <w:name w:val="Мой текст Знак"/>
    <w:link w:val="af3"/>
    <w:uiPriority w:val="99"/>
    <w:locked/>
    <w:rsid w:val="004321A0"/>
    <w:rPr>
      <w:sz w:val="28"/>
      <w:szCs w:val="28"/>
    </w:rPr>
  </w:style>
  <w:style w:type="character" w:customStyle="1" w:styleId="FontStyle14">
    <w:name w:val="Font Style14"/>
    <w:uiPriority w:val="99"/>
    <w:rsid w:val="004321A0"/>
    <w:rPr>
      <w:rFonts w:ascii="Times New Roman" w:hAnsi="Times New Roman" w:cs="Times New Roman"/>
      <w:sz w:val="28"/>
      <w:szCs w:val="28"/>
    </w:rPr>
  </w:style>
  <w:style w:type="paragraph" w:customStyle="1" w:styleId="Style4">
    <w:name w:val="Style4"/>
    <w:basedOn w:val="a0"/>
    <w:uiPriority w:val="99"/>
    <w:rsid w:val="004321A0"/>
    <w:pPr>
      <w:widowControl w:val="0"/>
      <w:autoSpaceDE w:val="0"/>
      <w:autoSpaceDN w:val="0"/>
      <w:adjustRightInd w:val="0"/>
      <w:spacing w:line="328" w:lineRule="exact"/>
      <w:ind w:firstLine="653"/>
    </w:pPr>
    <w:rPr>
      <w:color w:val="auto"/>
      <w:sz w:val="24"/>
      <w:szCs w:val="24"/>
    </w:rPr>
  </w:style>
  <w:style w:type="paragraph" w:styleId="22">
    <w:name w:val="Body Text 2"/>
    <w:basedOn w:val="a0"/>
    <w:link w:val="23"/>
    <w:uiPriority w:val="99"/>
    <w:rsid w:val="002D1D55"/>
    <w:pPr>
      <w:widowControl w:val="0"/>
    </w:pPr>
  </w:style>
  <w:style w:type="character" w:customStyle="1" w:styleId="23">
    <w:name w:val="Основной текст 2 Знак"/>
    <w:link w:val="22"/>
    <w:uiPriority w:val="99"/>
    <w:semiHidden/>
    <w:locked/>
    <w:rsid w:val="000A77D6"/>
    <w:rPr>
      <w:color w:val="000000"/>
      <w:sz w:val="28"/>
      <w:szCs w:val="28"/>
    </w:rPr>
  </w:style>
  <w:style w:type="paragraph" w:styleId="af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rsid w:val="00262BF1"/>
    <w:pPr>
      <w:spacing w:before="100" w:beforeAutospacing="1" w:after="100" w:afterAutospacing="1"/>
    </w:pPr>
    <w:rPr>
      <w:rFonts w:ascii="Verdana" w:hAnsi="Verdana" w:cs="Verdana"/>
      <w:color w:val="333333"/>
      <w:sz w:val="16"/>
      <w:szCs w:val="16"/>
    </w:rPr>
  </w:style>
  <w:style w:type="paragraph" w:customStyle="1" w:styleId="3">
    <w:name w:val="Знак Знак Знак3"/>
    <w:basedOn w:val="a0"/>
    <w:uiPriority w:val="99"/>
    <w:rsid w:val="00773817"/>
    <w:pPr>
      <w:spacing w:after="160" w:line="240" w:lineRule="exact"/>
    </w:pPr>
    <w:rPr>
      <w:rFonts w:ascii="Verdana" w:hAnsi="Verdana" w:cs="Verdana"/>
      <w:color w:val="auto"/>
      <w:sz w:val="20"/>
      <w:szCs w:val="20"/>
      <w:lang w:val="en-US" w:eastAsia="en-US"/>
    </w:rPr>
  </w:style>
  <w:style w:type="character" w:customStyle="1" w:styleId="ConsPlusNormal0">
    <w:name w:val="ConsPlusNormal Знак"/>
    <w:link w:val="ConsPlusNormal"/>
    <w:locked/>
    <w:rsid w:val="002B2321"/>
    <w:rPr>
      <w:rFonts w:ascii="Arial" w:hAnsi="Arial"/>
      <w:sz w:val="22"/>
      <w:szCs w:val="22"/>
      <w:lang w:val="ru-RU" w:eastAsia="ru-RU" w:bidi="ar-SA"/>
    </w:rPr>
  </w:style>
  <w:style w:type="character" w:styleId="af6">
    <w:name w:val="Strong"/>
    <w:uiPriority w:val="99"/>
    <w:qFormat/>
    <w:locked/>
    <w:rsid w:val="00D401A3"/>
    <w:rPr>
      <w:b/>
      <w:bCs/>
    </w:rPr>
  </w:style>
  <w:style w:type="paragraph" w:customStyle="1" w:styleId="Style3">
    <w:name w:val="Style3"/>
    <w:basedOn w:val="a0"/>
    <w:uiPriority w:val="99"/>
    <w:rsid w:val="00D401A3"/>
    <w:pPr>
      <w:widowControl w:val="0"/>
      <w:autoSpaceDE w:val="0"/>
      <w:autoSpaceDN w:val="0"/>
      <w:adjustRightInd w:val="0"/>
      <w:spacing w:line="324" w:lineRule="exact"/>
      <w:ind w:firstLine="713"/>
    </w:pPr>
    <w:rPr>
      <w:rFonts w:ascii="Calibri" w:hAnsi="Calibri" w:cs="Calibri"/>
      <w:color w:val="auto"/>
      <w:sz w:val="24"/>
      <w:szCs w:val="24"/>
    </w:rPr>
  </w:style>
  <w:style w:type="paragraph" w:customStyle="1" w:styleId="4">
    <w:name w:val="Знак Знак Знак4"/>
    <w:basedOn w:val="a0"/>
    <w:uiPriority w:val="99"/>
    <w:rsid w:val="00CD73E1"/>
    <w:pPr>
      <w:spacing w:after="160" w:line="240" w:lineRule="exact"/>
    </w:pPr>
    <w:rPr>
      <w:rFonts w:ascii="Verdana" w:hAnsi="Verdana" w:cs="Verdana"/>
      <w:color w:val="auto"/>
      <w:sz w:val="20"/>
      <w:szCs w:val="20"/>
      <w:lang w:val="en-US" w:eastAsia="en-US"/>
    </w:rPr>
  </w:style>
  <w:style w:type="paragraph" w:customStyle="1" w:styleId="13">
    <w:name w:val="_Осн 13пт"/>
    <w:uiPriority w:val="99"/>
    <w:rsid w:val="008E41E6"/>
    <w:pPr>
      <w:ind w:firstLine="709"/>
      <w:jc w:val="both"/>
    </w:pPr>
    <w:rPr>
      <w:sz w:val="26"/>
      <w:szCs w:val="26"/>
    </w:rPr>
  </w:style>
  <w:style w:type="paragraph" w:customStyle="1" w:styleId="a">
    <w:name w:val="Обычный стиль+ширина"/>
    <w:basedOn w:val="a0"/>
    <w:autoRedefine/>
    <w:uiPriority w:val="99"/>
    <w:rsid w:val="003E076A"/>
    <w:pPr>
      <w:keepNext/>
      <w:keepLines/>
      <w:numPr>
        <w:numId w:val="9"/>
      </w:numPr>
      <w:tabs>
        <w:tab w:val="left" w:pos="0"/>
        <w:tab w:val="left" w:pos="142"/>
        <w:tab w:val="left" w:pos="284"/>
        <w:tab w:val="left" w:pos="709"/>
        <w:tab w:val="left" w:pos="993"/>
      </w:tabs>
      <w:ind w:firstLine="615"/>
    </w:pPr>
    <w:rPr>
      <w:b/>
      <w:bCs/>
    </w:rPr>
  </w:style>
  <w:style w:type="paragraph" w:customStyle="1" w:styleId="24">
    <w:name w:val="сновной текст с отступом 2"/>
    <w:basedOn w:val="a0"/>
    <w:uiPriority w:val="99"/>
    <w:rsid w:val="001D790F"/>
    <w:pPr>
      <w:widowControl w:val="0"/>
      <w:ind w:firstLine="720"/>
    </w:pPr>
    <w:rPr>
      <w:color w:val="auto"/>
      <w:sz w:val="26"/>
      <w:szCs w:val="26"/>
    </w:rPr>
  </w:style>
  <w:style w:type="paragraph" w:styleId="af7">
    <w:name w:val="No Spacing"/>
    <w:uiPriority w:val="99"/>
    <w:qFormat/>
    <w:rsid w:val="003464D7"/>
    <w:rPr>
      <w:rFonts w:ascii="Calibri" w:hAnsi="Calibri" w:cs="Calibri"/>
      <w:sz w:val="22"/>
      <w:szCs w:val="22"/>
      <w:lang w:eastAsia="en-US"/>
    </w:rPr>
  </w:style>
  <w:style w:type="character" w:customStyle="1" w:styleId="FontStyle12">
    <w:name w:val="Font Style12"/>
    <w:uiPriority w:val="99"/>
    <w:rsid w:val="009A7C88"/>
    <w:rPr>
      <w:rFonts w:ascii="Times New Roman" w:hAnsi="Times New Roman" w:cs="Times New Roman"/>
      <w:sz w:val="26"/>
      <w:szCs w:val="26"/>
    </w:rPr>
  </w:style>
  <w:style w:type="character" w:styleId="af8">
    <w:name w:val="Hyperlink"/>
    <w:uiPriority w:val="99"/>
    <w:rsid w:val="009A7C88"/>
    <w:rPr>
      <w:color w:val="0000FF"/>
      <w:u w:val="single"/>
    </w:rPr>
  </w:style>
  <w:style w:type="paragraph" w:customStyle="1" w:styleId="Heading">
    <w:name w:val="Heading"/>
    <w:uiPriority w:val="99"/>
    <w:rsid w:val="00C8436B"/>
    <w:pPr>
      <w:widowControl w:val="0"/>
      <w:autoSpaceDE w:val="0"/>
      <w:autoSpaceDN w:val="0"/>
      <w:adjustRightInd w:val="0"/>
    </w:pPr>
    <w:rPr>
      <w:rFonts w:ascii="Arial" w:hAnsi="Arial" w:cs="Arial"/>
      <w:b/>
      <w:bCs/>
      <w:sz w:val="22"/>
      <w:szCs w:val="22"/>
    </w:rPr>
  </w:style>
  <w:style w:type="table" w:styleId="af9">
    <w:name w:val="Table Grid"/>
    <w:basedOn w:val="a2"/>
    <w:uiPriority w:val="99"/>
    <w:locked/>
    <w:rsid w:val="00C8436B"/>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9">
    <w:name w:val="Font Style39"/>
    <w:uiPriority w:val="99"/>
    <w:rsid w:val="003900B6"/>
    <w:rPr>
      <w:rFonts w:ascii="Times New Roman" w:hAnsi="Times New Roman" w:cs="Times New Roman"/>
      <w:b/>
      <w:bCs/>
      <w:sz w:val="26"/>
      <w:szCs w:val="26"/>
    </w:rPr>
  </w:style>
  <w:style w:type="character" w:customStyle="1" w:styleId="FontStyle36">
    <w:name w:val="Font Style36"/>
    <w:uiPriority w:val="99"/>
    <w:rsid w:val="003B27D9"/>
    <w:rPr>
      <w:rFonts w:ascii="Times New Roman" w:hAnsi="Times New Roman" w:cs="Times New Roman"/>
      <w:sz w:val="26"/>
      <w:szCs w:val="26"/>
    </w:rPr>
  </w:style>
  <w:style w:type="paragraph" w:customStyle="1" w:styleId="Style10">
    <w:name w:val="Style10"/>
    <w:basedOn w:val="a0"/>
    <w:uiPriority w:val="99"/>
    <w:rsid w:val="003B27D9"/>
    <w:pPr>
      <w:widowControl w:val="0"/>
      <w:autoSpaceDE w:val="0"/>
      <w:autoSpaceDN w:val="0"/>
      <w:adjustRightInd w:val="0"/>
      <w:spacing w:line="323" w:lineRule="exact"/>
      <w:ind w:firstLine="701"/>
    </w:pPr>
    <w:rPr>
      <w:color w:val="auto"/>
      <w:sz w:val="24"/>
      <w:szCs w:val="24"/>
    </w:rPr>
  </w:style>
  <w:style w:type="paragraph" w:customStyle="1" w:styleId="Style24">
    <w:name w:val="Style24"/>
    <w:basedOn w:val="a0"/>
    <w:uiPriority w:val="99"/>
    <w:rsid w:val="003B27D9"/>
    <w:pPr>
      <w:widowControl w:val="0"/>
      <w:autoSpaceDE w:val="0"/>
      <w:autoSpaceDN w:val="0"/>
      <w:adjustRightInd w:val="0"/>
      <w:spacing w:line="326" w:lineRule="exact"/>
      <w:ind w:firstLine="744"/>
      <w:jc w:val="left"/>
    </w:pPr>
    <w:rPr>
      <w:color w:val="auto"/>
      <w:sz w:val="24"/>
      <w:szCs w:val="24"/>
    </w:rPr>
  </w:style>
  <w:style w:type="character" w:styleId="HTML1">
    <w:name w:val="HTML Typewriter"/>
    <w:uiPriority w:val="99"/>
    <w:semiHidden/>
    <w:rsid w:val="00AD25A9"/>
    <w:rPr>
      <w:rFonts w:ascii="Courier New" w:hAnsi="Courier New" w:cs="Courier New"/>
      <w:sz w:val="20"/>
      <w:szCs w:val="20"/>
    </w:rPr>
  </w:style>
  <w:style w:type="paragraph" w:styleId="30">
    <w:name w:val="Body Text 3"/>
    <w:basedOn w:val="a0"/>
    <w:link w:val="31"/>
    <w:uiPriority w:val="99"/>
    <w:rsid w:val="00B82FAD"/>
    <w:pPr>
      <w:spacing w:after="120"/>
      <w:ind w:firstLine="0"/>
      <w:jc w:val="left"/>
    </w:pPr>
    <w:rPr>
      <w:color w:val="auto"/>
      <w:sz w:val="16"/>
      <w:szCs w:val="16"/>
    </w:rPr>
  </w:style>
  <w:style w:type="character" w:customStyle="1" w:styleId="31">
    <w:name w:val="Основной текст 3 Знак"/>
    <w:link w:val="30"/>
    <w:uiPriority w:val="99"/>
    <w:locked/>
    <w:rsid w:val="00B82FAD"/>
    <w:rPr>
      <w:sz w:val="16"/>
      <w:szCs w:val="16"/>
    </w:rPr>
  </w:style>
  <w:style w:type="paragraph" w:customStyle="1" w:styleId="afa">
    <w:name w:val="письмо"/>
    <w:basedOn w:val="a0"/>
    <w:uiPriority w:val="99"/>
    <w:rsid w:val="00B82FAD"/>
    <w:rPr>
      <w:color w:val="auto"/>
    </w:rPr>
  </w:style>
  <w:style w:type="character" w:customStyle="1" w:styleId="FontStyle15">
    <w:name w:val="Font Style15"/>
    <w:uiPriority w:val="99"/>
    <w:rsid w:val="004C0821"/>
    <w:rPr>
      <w:rFonts w:ascii="Times New Roman" w:hAnsi="Times New Roman" w:cs="Times New Roman"/>
      <w:sz w:val="26"/>
      <w:szCs w:val="26"/>
    </w:rPr>
  </w:style>
  <w:style w:type="paragraph" w:customStyle="1" w:styleId="Style6">
    <w:name w:val="Style6"/>
    <w:basedOn w:val="a0"/>
    <w:uiPriority w:val="99"/>
    <w:rsid w:val="004C0821"/>
    <w:pPr>
      <w:widowControl w:val="0"/>
      <w:autoSpaceDE w:val="0"/>
      <w:autoSpaceDN w:val="0"/>
      <w:adjustRightInd w:val="0"/>
      <w:spacing w:line="326" w:lineRule="exact"/>
      <w:ind w:firstLine="701"/>
    </w:pPr>
    <w:rPr>
      <w:color w:val="auto"/>
      <w:sz w:val="24"/>
      <w:szCs w:val="24"/>
    </w:rPr>
  </w:style>
  <w:style w:type="paragraph" w:customStyle="1" w:styleId="5">
    <w:name w:val="Знак Знак Знак5"/>
    <w:basedOn w:val="a0"/>
    <w:uiPriority w:val="99"/>
    <w:rsid w:val="00D626AD"/>
    <w:pPr>
      <w:spacing w:after="160" w:line="240" w:lineRule="exact"/>
      <w:ind w:firstLine="0"/>
      <w:jc w:val="left"/>
    </w:pPr>
    <w:rPr>
      <w:rFonts w:ascii="Verdana" w:hAnsi="Verdana" w:cs="Verdana"/>
      <w:color w:val="auto"/>
      <w:sz w:val="20"/>
      <w:szCs w:val="20"/>
      <w:lang w:val="en-US" w:eastAsia="en-US"/>
    </w:rPr>
  </w:style>
  <w:style w:type="character" w:customStyle="1" w:styleId="afb">
    <w:name w:val="для ГП ЭР Знак"/>
    <w:link w:val="afc"/>
    <w:locked/>
    <w:rsid w:val="00BF4664"/>
    <w:rPr>
      <w:sz w:val="28"/>
      <w:szCs w:val="28"/>
    </w:rPr>
  </w:style>
  <w:style w:type="paragraph" w:customStyle="1" w:styleId="afc">
    <w:name w:val="для ГП ЭР"/>
    <w:basedOn w:val="a0"/>
    <w:link w:val="afb"/>
    <w:qFormat/>
    <w:rsid w:val="00BF4664"/>
    <w:pPr>
      <w:spacing w:after="200" w:line="276" w:lineRule="auto"/>
      <w:ind w:firstLine="0"/>
      <w:jc w:val="left"/>
    </w:pPr>
    <w:rPr>
      <w:color w:val="auto"/>
    </w:rPr>
  </w:style>
  <w:style w:type="paragraph" w:customStyle="1" w:styleId="s1">
    <w:name w:val="s_1"/>
    <w:basedOn w:val="a0"/>
    <w:rsid w:val="002E491A"/>
    <w:pPr>
      <w:spacing w:before="100" w:beforeAutospacing="1" w:after="100" w:afterAutospacing="1"/>
      <w:ind w:firstLine="0"/>
      <w:jc w:val="left"/>
    </w:pPr>
    <w:rPr>
      <w:color w:val="auto"/>
      <w:sz w:val="24"/>
      <w:szCs w:val="24"/>
    </w:rPr>
  </w:style>
  <w:style w:type="paragraph" w:customStyle="1" w:styleId="12">
    <w:name w:val="Марк 1 (ГКР)"/>
    <w:basedOn w:val="a0"/>
    <w:link w:val="14"/>
    <w:autoRedefine/>
    <w:qFormat/>
    <w:rsid w:val="00E062F9"/>
    <w:pPr>
      <w:tabs>
        <w:tab w:val="left" w:pos="-107"/>
        <w:tab w:val="left" w:pos="142"/>
      </w:tabs>
    </w:pPr>
  </w:style>
  <w:style w:type="character" w:customStyle="1" w:styleId="14">
    <w:name w:val="Марк 1 (ГКР) Знак"/>
    <w:link w:val="12"/>
    <w:rsid w:val="00E062F9"/>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0503"/>
    <w:pPr>
      <w:ind w:firstLine="709"/>
      <w:jc w:val="both"/>
    </w:pPr>
    <w:rPr>
      <w:color w:val="000000"/>
      <w:sz w:val="28"/>
      <w:szCs w:val="28"/>
    </w:rPr>
  </w:style>
  <w:style w:type="paragraph" w:styleId="1">
    <w:name w:val="heading 1"/>
    <w:basedOn w:val="a0"/>
    <w:next w:val="a0"/>
    <w:link w:val="10"/>
    <w:uiPriority w:val="99"/>
    <w:qFormat/>
    <w:locked/>
    <w:rsid w:val="00C8436B"/>
    <w:pPr>
      <w:keepNext/>
      <w:spacing w:before="240" w:after="60"/>
      <w:ind w:firstLine="539"/>
      <w:outlineLvl w:val="0"/>
    </w:pPr>
    <w:rPr>
      <w:rFonts w:ascii="Arial" w:hAnsi="Arial"/>
      <w:b/>
      <w:bCs/>
      <w:color w:val="auto"/>
      <w:kern w:val="32"/>
      <w:sz w:val="32"/>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8436B"/>
    <w:rPr>
      <w:rFonts w:ascii="Arial" w:hAnsi="Arial" w:cs="Arial"/>
      <w:b/>
      <w:bCs/>
      <w:kern w:val="32"/>
      <w:sz w:val="32"/>
      <w:szCs w:val="32"/>
      <w:lang w:eastAsia="en-US"/>
    </w:rPr>
  </w:style>
  <w:style w:type="paragraph" w:styleId="a4">
    <w:name w:val="Balloon Text"/>
    <w:basedOn w:val="a0"/>
    <w:link w:val="a5"/>
    <w:uiPriority w:val="99"/>
    <w:semiHidden/>
    <w:rsid w:val="0090222D"/>
    <w:rPr>
      <w:rFonts w:ascii="Tahoma" w:hAnsi="Tahoma"/>
      <w:sz w:val="16"/>
      <w:szCs w:val="16"/>
    </w:rPr>
  </w:style>
  <w:style w:type="character" w:customStyle="1" w:styleId="a5">
    <w:name w:val="Текст выноски Знак"/>
    <w:link w:val="a4"/>
    <w:uiPriority w:val="99"/>
    <w:semiHidden/>
    <w:locked/>
    <w:rsid w:val="000A77D6"/>
    <w:rPr>
      <w:rFonts w:ascii="Tahoma" w:hAnsi="Tahoma" w:cs="Tahoma"/>
      <w:color w:val="000000"/>
      <w:sz w:val="16"/>
      <w:szCs w:val="16"/>
    </w:rPr>
  </w:style>
  <w:style w:type="paragraph" w:customStyle="1" w:styleId="a6">
    <w:name w:val="Знак Знак Знак"/>
    <w:basedOn w:val="a0"/>
    <w:uiPriority w:val="99"/>
    <w:rsid w:val="00AB243D"/>
    <w:pPr>
      <w:spacing w:after="160" w:line="240" w:lineRule="exact"/>
    </w:pPr>
    <w:rPr>
      <w:rFonts w:ascii="Verdana" w:hAnsi="Verdana" w:cs="Verdana"/>
      <w:color w:val="auto"/>
      <w:sz w:val="20"/>
      <w:szCs w:val="20"/>
      <w:lang w:val="en-US" w:eastAsia="en-US"/>
    </w:rPr>
  </w:style>
  <w:style w:type="paragraph" w:customStyle="1" w:styleId="ConsPlusTitle">
    <w:name w:val="ConsPlusTitle"/>
    <w:uiPriority w:val="99"/>
    <w:rsid w:val="0019508A"/>
    <w:pPr>
      <w:widowControl w:val="0"/>
      <w:autoSpaceDE w:val="0"/>
      <w:autoSpaceDN w:val="0"/>
      <w:adjustRightInd w:val="0"/>
      <w:ind w:firstLine="709"/>
      <w:jc w:val="both"/>
    </w:pPr>
    <w:rPr>
      <w:rFonts w:ascii="Calibri" w:hAnsi="Calibri" w:cs="Calibri"/>
      <w:b/>
      <w:bCs/>
    </w:rPr>
  </w:style>
  <w:style w:type="paragraph" w:styleId="a7">
    <w:name w:val="header"/>
    <w:basedOn w:val="a0"/>
    <w:link w:val="a8"/>
    <w:uiPriority w:val="99"/>
    <w:rsid w:val="0036314B"/>
    <w:pPr>
      <w:tabs>
        <w:tab w:val="center" w:pos="4677"/>
        <w:tab w:val="right" w:pos="9355"/>
      </w:tabs>
    </w:pPr>
  </w:style>
  <w:style w:type="character" w:customStyle="1" w:styleId="a8">
    <w:name w:val="Верхний колонтитул Знак"/>
    <w:link w:val="a7"/>
    <w:uiPriority w:val="99"/>
    <w:locked/>
    <w:rsid w:val="000A77D6"/>
    <w:rPr>
      <w:color w:val="000000"/>
      <w:sz w:val="28"/>
      <w:szCs w:val="28"/>
    </w:rPr>
  </w:style>
  <w:style w:type="character" w:styleId="a9">
    <w:name w:val="page number"/>
    <w:basedOn w:val="a1"/>
    <w:uiPriority w:val="99"/>
    <w:rsid w:val="0036314B"/>
  </w:style>
  <w:style w:type="paragraph" w:customStyle="1" w:styleId="ConsPlusNormal">
    <w:name w:val="ConsPlusNormal"/>
    <w:link w:val="ConsPlusNormal0"/>
    <w:qFormat/>
    <w:rsid w:val="00C51ECD"/>
    <w:pPr>
      <w:widowControl w:val="0"/>
      <w:autoSpaceDE w:val="0"/>
      <w:autoSpaceDN w:val="0"/>
      <w:adjustRightInd w:val="0"/>
      <w:ind w:firstLine="720"/>
      <w:jc w:val="both"/>
    </w:pPr>
    <w:rPr>
      <w:rFonts w:ascii="Arial" w:hAnsi="Arial"/>
      <w:sz w:val="22"/>
      <w:szCs w:val="22"/>
    </w:rPr>
  </w:style>
  <w:style w:type="paragraph" w:styleId="aa">
    <w:name w:val="Body Text Indent"/>
    <w:basedOn w:val="a0"/>
    <w:link w:val="ab"/>
    <w:uiPriority w:val="99"/>
    <w:rsid w:val="00A9381C"/>
    <w:pPr>
      <w:autoSpaceDE w:val="0"/>
      <w:autoSpaceDN w:val="0"/>
      <w:adjustRightInd w:val="0"/>
      <w:ind w:firstLine="720"/>
    </w:pPr>
  </w:style>
  <w:style w:type="character" w:customStyle="1" w:styleId="ab">
    <w:name w:val="Основной текст с отступом Знак"/>
    <w:link w:val="aa"/>
    <w:uiPriority w:val="99"/>
    <w:semiHidden/>
    <w:locked/>
    <w:rsid w:val="000A77D6"/>
    <w:rPr>
      <w:color w:val="000000"/>
      <w:sz w:val="28"/>
      <w:szCs w:val="28"/>
    </w:rPr>
  </w:style>
  <w:style w:type="paragraph" w:styleId="HTML">
    <w:name w:val="HTML Preformatted"/>
    <w:basedOn w:val="a0"/>
    <w:link w:val="HTML0"/>
    <w:uiPriority w:val="99"/>
    <w:rsid w:val="00A9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0A77D6"/>
    <w:rPr>
      <w:rFonts w:ascii="Courier New" w:hAnsi="Courier New" w:cs="Courier New"/>
      <w:color w:val="00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AC136A"/>
    <w:pPr>
      <w:spacing w:before="100" w:beforeAutospacing="1" w:after="100" w:afterAutospacing="1"/>
    </w:pPr>
    <w:rPr>
      <w:rFonts w:ascii="Tahoma" w:hAnsi="Tahoma" w:cs="Tahoma"/>
      <w:color w:val="auto"/>
      <w:sz w:val="20"/>
      <w:szCs w:val="20"/>
      <w:lang w:val="en-US" w:eastAsia="en-US"/>
    </w:rPr>
  </w:style>
  <w:style w:type="paragraph" w:customStyle="1" w:styleId="11">
    <w:name w:val="Знак Знак Знак1"/>
    <w:basedOn w:val="a0"/>
    <w:uiPriority w:val="99"/>
    <w:rsid w:val="00FF667B"/>
    <w:pPr>
      <w:spacing w:after="160" w:line="240" w:lineRule="exact"/>
    </w:pPr>
    <w:rPr>
      <w:rFonts w:ascii="Verdana" w:hAnsi="Verdana" w:cs="Verdana"/>
      <w:color w:val="auto"/>
      <w:sz w:val="20"/>
      <w:szCs w:val="20"/>
      <w:lang w:val="en-US" w:eastAsia="en-US"/>
    </w:rPr>
  </w:style>
  <w:style w:type="paragraph" w:customStyle="1" w:styleId="ac">
    <w:name w:val="Знак"/>
    <w:basedOn w:val="a0"/>
    <w:uiPriority w:val="99"/>
    <w:rsid w:val="004C5F47"/>
    <w:pPr>
      <w:spacing w:after="160" w:line="240" w:lineRule="exact"/>
    </w:pPr>
    <w:rPr>
      <w:rFonts w:ascii="Verdana" w:hAnsi="Verdana" w:cs="Verdana"/>
      <w:color w:val="auto"/>
      <w:sz w:val="20"/>
      <w:szCs w:val="20"/>
      <w:lang w:val="en-US" w:eastAsia="en-US"/>
    </w:rPr>
  </w:style>
  <w:style w:type="paragraph" w:styleId="ad">
    <w:name w:val="footer"/>
    <w:basedOn w:val="a0"/>
    <w:link w:val="ae"/>
    <w:uiPriority w:val="99"/>
    <w:rsid w:val="006356E9"/>
    <w:pPr>
      <w:tabs>
        <w:tab w:val="center" w:pos="4677"/>
        <w:tab w:val="right" w:pos="9355"/>
      </w:tabs>
    </w:pPr>
  </w:style>
  <w:style w:type="character" w:customStyle="1" w:styleId="ae">
    <w:name w:val="Нижний колонтитул Знак"/>
    <w:link w:val="ad"/>
    <w:uiPriority w:val="99"/>
    <w:locked/>
    <w:rsid w:val="006356E9"/>
    <w:rPr>
      <w:color w:val="000000"/>
      <w:sz w:val="28"/>
      <w:szCs w:val="28"/>
    </w:rPr>
  </w:style>
  <w:style w:type="paragraph" w:customStyle="1" w:styleId="ConsPlusNonformat">
    <w:name w:val="ConsPlusNonformat"/>
    <w:uiPriority w:val="99"/>
    <w:rsid w:val="001F76F6"/>
    <w:pPr>
      <w:widowControl w:val="0"/>
      <w:autoSpaceDE w:val="0"/>
      <w:autoSpaceDN w:val="0"/>
      <w:adjustRightInd w:val="0"/>
      <w:ind w:firstLine="709"/>
      <w:jc w:val="both"/>
    </w:pPr>
    <w:rPr>
      <w:rFonts w:ascii="Courier New" w:hAnsi="Courier New" w:cs="Courier New"/>
    </w:rPr>
  </w:style>
  <w:style w:type="paragraph" w:styleId="af">
    <w:name w:val="footnote text"/>
    <w:basedOn w:val="a0"/>
    <w:link w:val="af0"/>
    <w:uiPriority w:val="99"/>
    <w:semiHidden/>
    <w:rsid w:val="0090648B"/>
    <w:rPr>
      <w:sz w:val="20"/>
      <w:szCs w:val="20"/>
    </w:rPr>
  </w:style>
  <w:style w:type="character" w:customStyle="1" w:styleId="af0">
    <w:name w:val="Текст сноски Знак"/>
    <w:link w:val="af"/>
    <w:uiPriority w:val="99"/>
    <w:semiHidden/>
    <w:locked/>
    <w:rsid w:val="0090648B"/>
    <w:rPr>
      <w:color w:val="000000"/>
      <w:sz w:val="20"/>
      <w:szCs w:val="20"/>
    </w:rPr>
  </w:style>
  <w:style w:type="character" w:styleId="af1">
    <w:name w:val="footnote reference"/>
    <w:uiPriority w:val="99"/>
    <w:semiHidden/>
    <w:rsid w:val="0090648B"/>
    <w:rPr>
      <w:vertAlign w:val="superscript"/>
    </w:rPr>
  </w:style>
  <w:style w:type="paragraph" w:styleId="2">
    <w:name w:val="Body Text Indent 2"/>
    <w:basedOn w:val="a0"/>
    <w:link w:val="20"/>
    <w:uiPriority w:val="99"/>
    <w:rsid w:val="00627431"/>
    <w:pPr>
      <w:spacing w:after="120" w:line="480" w:lineRule="auto"/>
      <w:ind w:left="283"/>
    </w:pPr>
  </w:style>
  <w:style w:type="character" w:customStyle="1" w:styleId="20">
    <w:name w:val="Основной текст с отступом 2 Знак"/>
    <w:link w:val="2"/>
    <w:uiPriority w:val="99"/>
    <w:locked/>
    <w:rsid w:val="00627431"/>
    <w:rPr>
      <w:color w:val="000000"/>
      <w:sz w:val="28"/>
      <w:szCs w:val="28"/>
    </w:rPr>
  </w:style>
  <w:style w:type="paragraph" w:customStyle="1" w:styleId="21">
    <w:name w:val="Знак Знак Знак2"/>
    <w:basedOn w:val="a0"/>
    <w:uiPriority w:val="99"/>
    <w:rsid w:val="0095076C"/>
    <w:pPr>
      <w:spacing w:after="160" w:line="240" w:lineRule="exact"/>
    </w:pPr>
    <w:rPr>
      <w:rFonts w:ascii="Verdana" w:hAnsi="Verdana" w:cs="Verdana"/>
      <w:color w:val="auto"/>
      <w:sz w:val="20"/>
      <w:szCs w:val="20"/>
      <w:lang w:val="en-US" w:eastAsia="en-US"/>
    </w:rPr>
  </w:style>
  <w:style w:type="paragraph" w:styleId="af2">
    <w:name w:val="List Paragraph"/>
    <w:basedOn w:val="a0"/>
    <w:uiPriority w:val="34"/>
    <w:qFormat/>
    <w:rsid w:val="000D635B"/>
    <w:pPr>
      <w:spacing w:after="200" w:line="276" w:lineRule="auto"/>
      <w:ind w:left="720"/>
    </w:pPr>
    <w:rPr>
      <w:rFonts w:ascii="Calibri" w:hAnsi="Calibri" w:cs="Calibri"/>
      <w:color w:val="auto"/>
      <w:sz w:val="22"/>
      <w:szCs w:val="22"/>
      <w:lang w:eastAsia="en-US"/>
    </w:rPr>
  </w:style>
  <w:style w:type="paragraph" w:customStyle="1" w:styleId="ConsPlusCell">
    <w:name w:val="ConsPlusCell"/>
    <w:uiPriority w:val="99"/>
    <w:rsid w:val="00803BEF"/>
    <w:pPr>
      <w:autoSpaceDE w:val="0"/>
      <w:autoSpaceDN w:val="0"/>
      <w:adjustRightInd w:val="0"/>
      <w:ind w:firstLine="709"/>
      <w:jc w:val="both"/>
    </w:pPr>
    <w:rPr>
      <w:sz w:val="28"/>
      <w:szCs w:val="28"/>
    </w:rPr>
  </w:style>
  <w:style w:type="paragraph" w:customStyle="1" w:styleId="af3">
    <w:name w:val="Мой текст"/>
    <w:basedOn w:val="a0"/>
    <w:link w:val="af4"/>
    <w:uiPriority w:val="99"/>
    <w:rsid w:val="004321A0"/>
    <w:pPr>
      <w:tabs>
        <w:tab w:val="left" w:pos="709"/>
        <w:tab w:val="left" w:pos="3261"/>
      </w:tabs>
      <w:spacing w:line="360" w:lineRule="auto"/>
    </w:pPr>
    <w:rPr>
      <w:color w:val="auto"/>
    </w:rPr>
  </w:style>
  <w:style w:type="character" w:customStyle="1" w:styleId="af4">
    <w:name w:val="Мой текст Знак"/>
    <w:link w:val="af3"/>
    <w:uiPriority w:val="99"/>
    <w:locked/>
    <w:rsid w:val="004321A0"/>
    <w:rPr>
      <w:sz w:val="28"/>
      <w:szCs w:val="28"/>
    </w:rPr>
  </w:style>
  <w:style w:type="character" w:customStyle="1" w:styleId="FontStyle14">
    <w:name w:val="Font Style14"/>
    <w:uiPriority w:val="99"/>
    <w:rsid w:val="004321A0"/>
    <w:rPr>
      <w:rFonts w:ascii="Times New Roman" w:hAnsi="Times New Roman" w:cs="Times New Roman"/>
      <w:sz w:val="28"/>
      <w:szCs w:val="28"/>
    </w:rPr>
  </w:style>
  <w:style w:type="paragraph" w:customStyle="1" w:styleId="Style4">
    <w:name w:val="Style4"/>
    <w:basedOn w:val="a0"/>
    <w:uiPriority w:val="99"/>
    <w:rsid w:val="004321A0"/>
    <w:pPr>
      <w:widowControl w:val="0"/>
      <w:autoSpaceDE w:val="0"/>
      <w:autoSpaceDN w:val="0"/>
      <w:adjustRightInd w:val="0"/>
      <w:spacing w:line="328" w:lineRule="exact"/>
      <w:ind w:firstLine="653"/>
    </w:pPr>
    <w:rPr>
      <w:color w:val="auto"/>
      <w:sz w:val="24"/>
      <w:szCs w:val="24"/>
    </w:rPr>
  </w:style>
  <w:style w:type="paragraph" w:styleId="22">
    <w:name w:val="Body Text 2"/>
    <w:basedOn w:val="a0"/>
    <w:link w:val="23"/>
    <w:uiPriority w:val="99"/>
    <w:rsid w:val="002D1D55"/>
    <w:pPr>
      <w:widowControl w:val="0"/>
    </w:pPr>
  </w:style>
  <w:style w:type="character" w:customStyle="1" w:styleId="23">
    <w:name w:val="Основной текст 2 Знак"/>
    <w:link w:val="22"/>
    <w:uiPriority w:val="99"/>
    <w:semiHidden/>
    <w:locked/>
    <w:rsid w:val="000A77D6"/>
    <w:rPr>
      <w:color w:val="000000"/>
      <w:sz w:val="28"/>
      <w:szCs w:val="28"/>
    </w:rPr>
  </w:style>
  <w:style w:type="paragraph" w:styleId="af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rsid w:val="00262BF1"/>
    <w:pPr>
      <w:spacing w:before="100" w:beforeAutospacing="1" w:after="100" w:afterAutospacing="1"/>
    </w:pPr>
    <w:rPr>
      <w:rFonts w:ascii="Verdana" w:hAnsi="Verdana" w:cs="Verdana"/>
      <w:color w:val="333333"/>
      <w:sz w:val="16"/>
      <w:szCs w:val="16"/>
    </w:rPr>
  </w:style>
  <w:style w:type="paragraph" w:customStyle="1" w:styleId="3">
    <w:name w:val="Знак Знак Знак3"/>
    <w:basedOn w:val="a0"/>
    <w:uiPriority w:val="99"/>
    <w:rsid w:val="00773817"/>
    <w:pPr>
      <w:spacing w:after="160" w:line="240" w:lineRule="exact"/>
    </w:pPr>
    <w:rPr>
      <w:rFonts w:ascii="Verdana" w:hAnsi="Verdana" w:cs="Verdana"/>
      <w:color w:val="auto"/>
      <w:sz w:val="20"/>
      <w:szCs w:val="20"/>
      <w:lang w:val="en-US" w:eastAsia="en-US"/>
    </w:rPr>
  </w:style>
  <w:style w:type="character" w:customStyle="1" w:styleId="ConsPlusNormal0">
    <w:name w:val="ConsPlusNormal Знак"/>
    <w:link w:val="ConsPlusNormal"/>
    <w:locked/>
    <w:rsid w:val="002B2321"/>
    <w:rPr>
      <w:rFonts w:ascii="Arial" w:hAnsi="Arial"/>
      <w:sz w:val="22"/>
      <w:szCs w:val="22"/>
      <w:lang w:val="ru-RU" w:eastAsia="ru-RU" w:bidi="ar-SA"/>
    </w:rPr>
  </w:style>
  <w:style w:type="character" w:styleId="af6">
    <w:name w:val="Strong"/>
    <w:uiPriority w:val="99"/>
    <w:qFormat/>
    <w:locked/>
    <w:rsid w:val="00D401A3"/>
    <w:rPr>
      <w:b/>
      <w:bCs/>
    </w:rPr>
  </w:style>
  <w:style w:type="paragraph" w:customStyle="1" w:styleId="Style3">
    <w:name w:val="Style3"/>
    <w:basedOn w:val="a0"/>
    <w:uiPriority w:val="99"/>
    <w:rsid w:val="00D401A3"/>
    <w:pPr>
      <w:widowControl w:val="0"/>
      <w:autoSpaceDE w:val="0"/>
      <w:autoSpaceDN w:val="0"/>
      <w:adjustRightInd w:val="0"/>
      <w:spacing w:line="324" w:lineRule="exact"/>
      <w:ind w:firstLine="713"/>
    </w:pPr>
    <w:rPr>
      <w:rFonts w:ascii="Calibri" w:hAnsi="Calibri" w:cs="Calibri"/>
      <w:color w:val="auto"/>
      <w:sz w:val="24"/>
      <w:szCs w:val="24"/>
    </w:rPr>
  </w:style>
  <w:style w:type="paragraph" w:customStyle="1" w:styleId="4">
    <w:name w:val="Знак Знак Знак4"/>
    <w:basedOn w:val="a0"/>
    <w:uiPriority w:val="99"/>
    <w:rsid w:val="00CD73E1"/>
    <w:pPr>
      <w:spacing w:after="160" w:line="240" w:lineRule="exact"/>
    </w:pPr>
    <w:rPr>
      <w:rFonts w:ascii="Verdana" w:hAnsi="Verdana" w:cs="Verdana"/>
      <w:color w:val="auto"/>
      <w:sz w:val="20"/>
      <w:szCs w:val="20"/>
      <w:lang w:val="en-US" w:eastAsia="en-US"/>
    </w:rPr>
  </w:style>
  <w:style w:type="paragraph" w:customStyle="1" w:styleId="13">
    <w:name w:val="_Осн 13пт"/>
    <w:uiPriority w:val="99"/>
    <w:rsid w:val="008E41E6"/>
    <w:pPr>
      <w:ind w:firstLine="709"/>
      <w:jc w:val="both"/>
    </w:pPr>
    <w:rPr>
      <w:sz w:val="26"/>
      <w:szCs w:val="26"/>
    </w:rPr>
  </w:style>
  <w:style w:type="paragraph" w:customStyle="1" w:styleId="a">
    <w:name w:val="Обычный стиль+ширина"/>
    <w:basedOn w:val="a0"/>
    <w:autoRedefine/>
    <w:uiPriority w:val="99"/>
    <w:rsid w:val="003E076A"/>
    <w:pPr>
      <w:keepNext/>
      <w:keepLines/>
      <w:numPr>
        <w:numId w:val="9"/>
      </w:numPr>
      <w:tabs>
        <w:tab w:val="left" w:pos="0"/>
        <w:tab w:val="left" w:pos="142"/>
        <w:tab w:val="left" w:pos="284"/>
        <w:tab w:val="left" w:pos="709"/>
        <w:tab w:val="left" w:pos="993"/>
      </w:tabs>
      <w:ind w:firstLine="615"/>
    </w:pPr>
    <w:rPr>
      <w:b/>
      <w:bCs/>
    </w:rPr>
  </w:style>
  <w:style w:type="paragraph" w:customStyle="1" w:styleId="24">
    <w:name w:val="сновной текст с отступом 2"/>
    <w:basedOn w:val="a0"/>
    <w:uiPriority w:val="99"/>
    <w:rsid w:val="001D790F"/>
    <w:pPr>
      <w:widowControl w:val="0"/>
      <w:ind w:firstLine="720"/>
    </w:pPr>
    <w:rPr>
      <w:color w:val="auto"/>
      <w:sz w:val="26"/>
      <w:szCs w:val="26"/>
    </w:rPr>
  </w:style>
  <w:style w:type="paragraph" w:styleId="af7">
    <w:name w:val="No Spacing"/>
    <w:uiPriority w:val="99"/>
    <w:qFormat/>
    <w:rsid w:val="003464D7"/>
    <w:rPr>
      <w:rFonts w:ascii="Calibri" w:hAnsi="Calibri" w:cs="Calibri"/>
      <w:sz w:val="22"/>
      <w:szCs w:val="22"/>
      <w:lang w:eastAsia="en-US"/>
    </w:rPr>
  </w:style>
  <w:style w:type="character" w:customStyle="1" w:styleId="FontStyle12">
    <w:name w:val="Font Style12"/>
    <w:uiPriority w:val="99"/>
    <w:rsid w:val="009A7C88"/>
    <w:rPr>
      <w:rFonts w:ascii="Times New Roman" w:hAnsi="Times New Roman" w:cs="Times New Roman"/>
      <w:sz w:val="26"/>
      <w:szCs w:val="26"/>
    </w:rPr>
  </w:style>
  <w:style w:type="character" w:styleId="af8">
    <w:name w:val="Hyperlink"/>
    <w:uiPriority w:val="99"/>
    <w:rsid w:val="009A7C88"/>
    <w:rPr>
      <w:color w:val="0000FF"/>
      <w:u w:val="single"/>
    </w:rPr>
  </w:style>
  <w:style w:type="paragraph" w:customStyle="1" w:styleId="Heading">
    <w:name w:val="Heading"/>
    <w:uiPriority w:val="99"/>
    <w:rsid w:val="00C8436B"/>
    <w:pPr>
      <w:widowControl w:val="0"/>
      <w:autoSpaceDE w:val="0"/>
      <w:autoSpaceDN w:val="0"/>
      <w:adjustRightInd w:val="0"/>
    </w:pPr>
    <w:rPr>
      <w:rFonts w:ascii="Arial" w:hAnsi="Arial" w:cs="Arial"/>
      <w:b/>
      <w:bCs/>
      <w:sz w:val="22"/>
      <w:szCs w:val="22"/>
    </w:rPr>
  </w:style>
  <w:style w:type="table" w:styleId="af9">
    <w:name w:val="Table Grid"/>
    <w:basedOn w:val="a2"/>
    <w:uiPriority w:val="99"/>
    <w:locked/>
    <w:rsid w:val="00C8436B"/>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9">
    <w:name w:val="Font Style39"/>
    <w:uiPriority w:val="99"/>
    <w:rsid w:val="003900B6"/>
    <w:rPr>
      <w:rFonts w:ascii="Times New Roman" w:hAnsi="Times New Roman" w:cs="Times New Roman"/>
      <w:b/>
      <w:bCs/>
      <w:sz w:val="26"/>
      <w:szCs w:val="26"/>
    </w:rPr>
  </w:style>
  <w:style w:type="character" w:customStyle="1" w:styleId="FontStyle36">
    <w:name w:val="Font Style36"/>
    <w:uiPriority w:val="99"/>
    <w:rsid w:val="003B27D9"/>
    <w:rPr>
      <w:rFonts w:ascii="Times New Roman" w:hAnsi="Times New Roman" w:cs="Times New Roman"/>
      <w:sz w:val="26"/>
      <w:szCs w:val="26"/>
    </w:rPr>
  </w:style>
  <w:style w:type="paragraph" w:customStyle="1" w:styleId="Style10">
    <w:name w:val="Style10"/>
    <w:basedOn w:val="a0"/>
    <w:uiPriority w:val="99"/>
    <w:rsid w:val="003B27D9"/>
    <w:pPr>
      <w:widowControl w:val="0"/>
      <w:autoSpaceDE w:val="0"/>
      <w:autoSpaceDN w:val="0"/>
      <w:adjustRightInd w:val="0"/>
      <w:spacing w:line="323" w:lineRule="exact"/>
      <w:ind w:firstLine="701"/>
    </w:pPr>
    <w:rPr>
      <w:color w:val="auto"/>
      <w:sz w:val="24"/>
      <w:szCs w:val="24"/>
    </w:rPr>
  </w:style>
  <w:style w:type="paragraph" w:customStyle="1" w:styleId="Style24">
    <w:name w:val="Style24"/>
    <w:basedOn w:val="a0"/>
    <w:uiPriority w:val="99"/>
    <w:rsid w:val="003B27D9"/>
    <w:pPr>
      <w:widowControl w:val="0"/>
      <w:autoSpaceDE w:val="0"/>
      <w:autoSpaceDN w:val="0"/>
      <w:adjustRightInd w:val="0"/>
      <w:spacing w:line="326" w:lineRule="exact"/>
      <w:ind w:firstLine="744"/>
      <w:jc w:val="left"/>
    </w:pPr>
    <w:rPr>
      <w:color w:val="auto"/>
      <w:sz w:val="24"/>
      <w:szCs w:val="24"/>
    </w:rPr>
  </w:style>
  <w:style w:type="character" w:styleId="HTML1">
    <w:name w:val="HTML Typewriter"/>
    <w:uiPriority w:val="99"/>
    <w:semiHidden/>
    <w:rsid w:val="00AD25A9"/>
    <w:rPr>
      <w:rFonts w:ascii="Courier New" w:hAnsi="Courier New" w:cs="Courier New"/>
      <w:sz w:val="20"/>
      <w:szCs w:val="20"/>
    </w:rPr>
  </w:style>
  <w:style w:type="paragraph" w:styleId="30">
    <w:name w:val="Body Text 3"/>
    <w:basedOn w:val="a0"/>
    <w:link w:val="31"/>
    <w:uiPriority w:val="99"/>
    <w:rsid w:val="00B82FAD"/>
    <w:pPr>
      <w:spacing w:after="120"/>
      <w:ind w:firstLine="0"/>
      <w:jc w:val="left"/>
    </w:pPr>
    <w:rPr>
      <w:color w:val="auto"/>
      <w:sz w:val="16"/>
      <w:szCs w:val="16"/>
    </w:rPr>
  </w:style>
  <w:style w:type="character" w:customStyle="1" w:styleId="31">
    <w:name w:val="Основной текст 3 Знак"/>
    <w:link w:val="30"/>
    <w:uiPriority w:val="99"/>
    <w:locked/>
    <w:rsid w:val="00B82FAD"/>
    <w:rPr>
      <w:sz w:val="16"/>
      <w:szCs w:val="16"/>
    </w:rPr>
  </w:style>
  <w:style w:type="paragraph" w:customStyle="1" w:styleId="afa">
    <w:name w:val="письмо"/>
    <w:basedOn w:val="a0"/>
    <w:uiPriority w:val="99"/>
    <w:rsid w:val="00B82FAD"/>
    <w:rPr>
      <w:color w:val="auto"/>
    </w:rPr>
  </w:style>
  <w:style w:type="character" w:customStyle="1" w:styleId="FontStyle15">
    <w:name w:val="Font Style15"/>
    <w:uiPriority w:val="99"/>
    <w:rsid w:val="004C0821"/>
    <w:rPr>
      <w:rFonts w:ascii="Times New Roman" w:hAnsi="Times New Roman" w:cs="Times New Roman"/>
      <w:sz w:val="26"/>
      <w:szCs w:val="26"/>
    </w:rPr>
  </w:style>
  <w:style w:type="paragraph" w:customStyle="1" w:styleId="Style6">
    <w:name w:val="Style6"/>
    <w:basedOn w:val="a0"/>
    <w:uiPriority w:val="99"/>
    <w:rsid w:val="004C0821"/>
    <w:pPr>
      <w:widowControl w:val="0"/>
      <w:autoSpaceDE w:val="0"/>
      <w:autoSpaceDN w:val="0"/>
      <w:adjustRightInd w:val="0"/>
      <w:spacing w:line="326" w:lineRule="exact"/>
      <w:ind w:firstLine="701"/>
    </w:pPr>
    <w:rPr>
      <w:color w:val="auto"/>
      <w:sz w:val="24"/>
      <w:szCs w:val="24"/>
    </w:rPr>
  </w:style>
  <w:style w:type="paragraph" w:customStyle="1" w:styleId="5">
    <w:name w:val="Знак Знак Знак5"/>
    <w:basedOn w:val="a0"/>
    <w:uiPriority w:val="99"/>
    <w:rsid w:val="00D626AD"/>
    <w:pPr>
      <w:spacing w:after="160" w:line="240" w:lineRule="exact"/>
      <w:ind w:firstLine="0"/>
      <w:jc w:val="left"/>
    </w:pPr>
    <w:rPr>
      <w:rFonts w:ascii="Verdana" w:hAnsi="Verdana" w:cs="Verdana"/>
      <w:color w:val="auto"/>
      <w:sz w:val="20"/>
      <w:szCs w:val="20"/>
      <w:lang w:val="en-US" w:eastAsia="en-US"/>
    </w:rPr>
  </w:style>
  <w:style w:type="character" w:customStyle="1" w:styleId="afb">
    <w:name w:val="для ГП ЭР Знак"/>
    <w:link w:val="afc"/>
    <w:locked/>
    <w:rsid w:val="00BF4664"/>
    <w:rPr>
      <w:sz w:val="28"/>
      <w:szCs w:val="28"/>
    </w:rPr>
  </w:style>
  <w:style w:type="paragraph" w:customStyle="1" w:styleId="afc">
    <w:name w:val="для ГП ЭР"/>
    <w:basedOn w:val="a0"/>
    <w:link w:val="afb"/>
    <w:qFormat/>
    <w:rsid w:val="00BF4664"/>
    <w:pPr>
      <w:spacing w:after="200" w:line="276" w:lineRule="auto"/>
      <w:ind w:firstLine="0"/>
      <w:jc w:val="left"/>
    </w:pPr>
    <w:rPr>
      <w:color w:val="auto"/>
    </w:rPr>
  </w:style>
  <w:style w:type="paragraph" w:customStyle="1" w:styleId="s1">
    <w:name w:val="s_1"/>
    <w:basedOn w:val="a0"/>
    <w:rsid w:val="002E491A"/>
    <w:pPr>
      <w:spacing w:before="100" w:beforeAutospacing="1" w:after="100" w:afterAutospacing="1"/>
      <w:ind w:firstLine="0"/>
      <w:jc w:val="left"/>
    </w:pPr>
    <w:rPr>
      <w:color w:val="auto"/>
      <w:sz w:val="24"/>
      <w:szCs w:val="24"/>
    </w:rPr>
  </w:style>
  <w:style w:type="paragraph" w:customStyle="1" w:styleId="12">
    <w:name w:val="Марк 1 (ГКР)"/>
    <w:basedOn w:val="a0"/>
    <w:link w:val="14"/>
    <w:autoRedefine/>
    <w:qFormat/>
    <w:rsid w:val="00E062F9"/>
    <w:pPr>
      <w:tabs>
        <w:tab w:val="left" w:pos="-107"/>
        <w:tab w:val="left" w:pos="142"/>
      </w:tabs>
    </w:pPr>
  </w:style>
  <w:style w:type="character" w:customStyle="1" w:styleId="14">
    <w:name w:val="Марк 1 (ГКР) Знак"/>
    <w:link w:val="12"/>
    <w:rsid w:val="00E062F9"/>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81361">
      <w:marLeft w:val="0"/>
      <w:marRight w:val="0"/>
      <w:marTop w:val="0"/>
      <w:marBottom w:val="0"/>
      <w:divBdr>
        <w:top w:val="none" w:sz="0" w:space="0" w:color="auto"/>
        <w:left w:val="none" w:sz="0" w:space="0" w:color="auto"/>
        <w:bottom w:val="none" w:sz="0" w:space="0" w:color="auto"/>
        <w:right w:val="none" w:sz="0" w:space="0" w:color="auto"/>
      </w:divBdr>
      <w:divsChild>
        <w:div w:id="385881363">
          <w:marLeft w:val="0"/>
          <w:marRight w:val="0"/>
          <w:marTop w:val="100"/>
          <w:marBottom w:val="100"/>
          <w:divBdr>
            <w:top w:val="none" w:sz="0" w:space="0" w:color="auto"/>
            <w:left w:val="none" w:sz="0" w:space="0" w:color="auto"/>
            <w:bottom w:val="none" w:sz="0" w:space="0" w:color="auto"/>
            <w:right w:val="none" w:sz="0" w:space="0" w:color="auto"/>
          </w:divBdr>
          <w:divsChild>
            <w:div w:id="385881360">
              <w:marLeft w:val="0"/>
              <w:marRight w:val="0"/>
              <w:marTop w:val="0"/>
              <w:marBottom w:val="0"/>
              <w:divBdr>
                <w:top w:val="none" w:sz="0" w:space="0" w:color="auto"/>
                <w:left w:val="none" w:sz="0" w:space="0" w:color="auto"/>
                <w:bottom w:val="none" w:sz="0" w:space="0" w:color="auto"/>
                <w:right w:val="single" w:sz="48" w:space="0" w:color="FFFFFF"/>
              </w:divBdr>
              <w:divsChild>
                <w:div w:id="385881364">
                  <w:marLeft w:val="0"/>
                  <w:marRight w:val="-4500"/>
                  <w:marTop w:val="0"/>
                  <w:marBottom w:val="0"/>
                  <w:divBdr>
                    <w:top w:val="none" w:sz="0" w:space="0" w:color="auto"/>
                    <w:left w:val="none" w:sz="0" w:space="0" w:color="auto"/>
                    <w:bottom w:val="none" w:sz="0" w:space="0" w:color="auto"/>
                    <w:right w:val="none" w:sz="0" w:space="0" w:color="auto"/>
                  </w:divBdr>
                  <w:divsChild>
                    <w:div w:id="385881358">
                      <w:marLeft w:val="0"/>
                      <w:marRight w:val="4500"/>
                      <w:marTop w:val="0"/>
                      <w:marBottom w:val="0"/>
                      <w:divBdr>
                        <w:top w:val="none" w:sz="0" w:space="0" w:color="auto"/>
                        <w:left w:val="none" w:sz="0" w:space="0" w:color="auto"/>
                        <w:bottom w:val="none" w:sz="0" w:space="0" w:color="auto"/>
                        <w:right w:val="none" w:sz="0" w:space="0" w:color="auto"/>
                      </w:divBdr>
                      <w:divsChild>
                        <w:div w:id="385881359">
                          <w:marLeft w:val="0"/>
                          <w:marRight w:val="0"/>
                          <w:marTop w:val="0"/>
                          <w:marBottom w:val="0"/>
                          <w:divBdr>
                            <w:top w:val="none" w:sz="0" w:space="0" w:color="auto"/>
                            <w:left w:val="none" w:sz="0" w:space="0" w:color="auto"/>
                            <w:bottom w:val="none" w:sz="0" w:space="0" w:color="auto"/>
                            <w:right w:val="none" w:sz="0" w:space="0" w:color="auto"/>
                          </w:divBdr>
                          <w:divsChild>
                            <w:div w:id="38588136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81365">
      <w:marLeft w:val="0"/>
      <w:marRight w:val="0"/>
      <w:marTop w:val="0"/>
      <w:marBottom w:val="0"/>
      <w:divBdr>
        <w:top w:val="none" w:sz="0" w:space="0" w:color="auto"/>
        <w:left w:val="none" w:sz="0" w:space="0" w:color="auto"/>
        <w:bottom w:val="none" w:sz="0" w:space="0" w:color="auto"/>
        <w:right w:val="none" w:sz="0" w:space="0" w:color="auto"/>
      </w:divBdr>
    </w:div>
    <w:div w:id="566184764">
      <w:bodyDiv w:val="1"/>
      <w:marLeft w:val="0"/>
      <w:marRight w:val="0"/>
      <w:marTop w:val="0"/>
      <w:marBottom w:val="0"/>
      <w:divBdr>
        <w:top w:val="none" w:sz="0" w:space="0" w:color="auto"/>
        <w:left w:val="none" w:sz="0" w:space="0" w:color="auto"/>
        <w:bottom w:val="none" w:sz="0" w:space="0" w:color="auto"/>
        <w:right w:val="none" w:sz="0" w:space="0" w:color="auto"/>
      </w:divBdr>
    </w:div>
    <w:div w:id="16251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ome.garant.ru/" TargetMode="External"/><Relationship Id="rId18" Type="http://schemas.openxmlformats.org/officeDocument/2006/relationships/hyperlink" Target="consultantplus://offline/ref=90E0531095BCAB7C1BA4B909048D1C5C24D12A14723D90F7A17C9043F8m7iBC" TargetMode="External"/><Relationship Id="rId26" Type="http://schemas.openxmlformats.org/officeDocument/2006/relationships/hyperlink" Target="consultantplus://offline/ref=1AC952E342AFBC4BC4C00E28A33CE0BBA4B8D4D62CC99786C64C9187791B075D5AC145738111004770A6B28FB6NEDBH" TargetMode="External"/><Relationship Id="rId39" Type="http://schemas.openxmlformats.org/officeDocument/2006/relationships/hyperlink" Target="consultantplus://offline/ref=5FFA53BA8B4C53580568496718DD6C7013E2F9A08F5EBE1D9472C95B5BDB005D84AAE50Be0W6J" TargetMode="External"/><Relationship Id="rId21" Type="http://schemas.openxmlformats.org/officeDocument/2006/relationships/hyperlink" Target="consultantplus://offline/ref=294CADC36B9D456D35E7682AEF227DCD9DAFB19AB734A9602C9983ABE2t5O0D" TargetMode="External"/><Relationship Id="rId34" Type="http://schemas.openxmlformats.org/officeDocument/2006/relationships/hyperlink" Target="consultantplus://offline/ref=F92744C4A9ACC40F6D2F579B2CD54C7AED2D41D94ACE446D012C3C372092DFF6091E1ACC3C879B51H1b2H" TargetMode="External"/><Relationship Id="rId42" Type="http://schemas.openxmlformats.org/officeDocument/2006/relationships/image" Target="media/image2.png"/><Relationship Id="rId47" Type="http://schemas.openxmlformats.org/officeDocument/2006/relationships/hyperlink" Target="consultantplus://offline/ref=0D6C29FB7282A595DA698DCA1C1612FB30DAFCA5C3769392A44EE10E584AOEB" TargetMode="External"/><Relationship Id="rId50" Type="http://schemas.openxmlformats.org/officeDocument/2006/relationships/hyperlink" Target="consultantplus://offline/ref=527434ADA54866E1609BB59A1BEC57151B3B1DF50992B071AD20D54E672652EDB9B902FA2387CAx0s7F"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9854156.0" TargetMode="External"/><Relationship Id="rId29" Type="http://schemas.openxmlformats.org/officeDocument/2006/relationships/hyperlink" Target="consultantplus://offline/ref=294CADC36B9D456D35E7682AEF227DCD9DAFB19AB734A9602C9983ABE2t5O0D" TargetMode="External"/><Relationship Id="rId11" Type="http://schemas.openxmlformats.org/officeDocument/2006/relationships/hyperlink" Target="http://home.garant.ru/" TargetMode="External"/><Relationship Id="rId24" Type="http://schemas.openxmlformats.org/officeDocument/2006/relationships/hyperlink" Target="consultantplus://offline/ref=294CADC36B9D456D35E7682AEF227DCD9EA7B299B43CA9602C9983ABE250A8DEA42317DDD642938Et9O9D" TargetMode="External"/><Relationship Id="rId32" Type="http://schemas.openxmlformats.org/officeDocument/2006/relationships/hyperlink" Target="consultantplus://offline/ref=DBF105A81EB7715AF10AD0C631A40602F9F2E63B7692F918EBA3B6CD5C910B3B2B2009C0D984E4A45396217B47jCnEH" TargetMode="External"/><Relationship Id="rId37" Type="http://schemas.openxmlformats.org/officeDocument/2006/relationships/hyperlink" Target="consultantplus://offline/ref=E8A805EFF8D056E4CDDAA35B37AC439716BC1708358E73035F4B0894AA8590A6FD98CEBA88143F050EB1A33056f4J4I" TargetMode="External"/><Relationship Id="rId40" Type="http://schemas.openxmlformats.org/officeDocument/2006/relationships/hyperlink" Target="file:///\\2000-servern\Common\&#1050;&#1088;&#1072;&#1089;&#1080;&#1083;&#1100;&#1085;&#1080;&#1082;&#1086;&#1074;&#1072;%20&#1054;.&#1040;\220.docx" TargetMode="External"/><Relationship Id="rId45" Type="http://schemas.openxmlformats.org/officeDocument/2006/relationships/hyperlink" Target="http://www.pgu.e-zab.ru" TargetMode="External"/><Relationship Id="rId53" Type="http://schemas.openxmlformats.org/officeDocument/2006/relationships/hyperlink" Target="consultantplus://offline/ref=A4434CB8A904EE7BF455C2CB8C9D931DBDE053D4B918BE068A51ADDAAE515DA" TargetMode="External"/><Relationship Id="rId5" Type="http://schemas.openxmlformats.org/officeDocument/2006/relationships/settings" Target="settings.xml"/><Relationship Id="rId10" Type="http://schemas.openxmlformats.org/officeDocument/2006/relationships/hyperlink" Target="consultantplus://offline/ref=FEFFFE735863694E017B1919CFAD249FC0F96652F0044CF50AFDE9693F2CA2F7D10A79D0E2C912BF500CCBA2BEWBX1H" TargetMode="External"/><Relationship Id="rId19" Type="http://schemas.openxmlformats.org/officeDocument/2006/relationships/header" Target="header1.xml"/><Relationship Id="rId31" Type="http://schemas.openxmlformats.org/officeDocument/2006/relationships/hyperlink" Target="consultantplus://offline/ref=DBF105A81EB7715AF10AD0C631A40602F9F2E63B7692F918EBA3B6CD5C910B3B2B2009C0D984E4A45396217B47jCnDH" TargetMode="External"/><Relationship Id="rId44" Type="http://schemas.openxmlformats.org/officeDocument/2006/relationships/image" Target="media/image4.png"/><Relationship Id="rId52" Type="http://schemas.openxmlformats.org/officeDocument/2006/relationships/hyperlink" Target="consultantplus://offline/ref=A4434CB8A904EE7BF455C2CB8C9D931DBDE15BDFBE1DBE068A51ADDAAE515DA"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6F9A0344FA10EBB173E66B1D66D24EED2C46A764E5603C1F96EB71066EDEFF056A9670DFC988BAA6FF882FFDB7w1b3F" TargetMode="External"/><Relationship Id="rId22" Type="http://schemas.openxmlformats.org/officeDocument/2006/relationships/hyperlink" Target="consultantplus://offline/ref=A4F01C902854A0E200F734B5547952A02A0FF081D2EBC17F9B5C22E919B9E6C03307C8787CAC63197A61BA0814X4f3C" TargetMode="External"/><Relationship Id="rId27" Type="http://schemas.openxmlformats.org/officeDocument/2006/relationships/hyperlink" Target="consultantplus://offline/ref=5FFA53BA8B4C53580568496718DD6C7013E2F9A08F5EBE1D9472C95B5BDB005D84AAE50B04F0FAFEe5W2J" TargetMode="External"/><Relationship Id="rId30" Type="http://schemas.openxmlformats.org/officeDocument/2006/relationships/hyperlink" Target="consultantplus://offline/ref=DBF105A81EB7715AF10AD0C631A40602F9F2E63B7692F918EBA3B6CD5C910B3B2B2009C0D984E4A45396217B47jCn9H" TargetMode="External"/><Relationship Id="rId35" Type="http://schemas.openxmlformats.org/officeDocument/2006/relationships/hyperlink" Target="consultantplus://offline/ref=294CADC36B9D456D35E7682AEF227DCD9EA7B299B43CA9602C9983ABE250A8DEA42317DDD642938Et9O9D" TargetMode="External"/><Relationship Id="rId43" Type="http://schemas.openxmlformats.org/officeDocument/2006/relationships/image" Target="media/image3.png"/><Relationship Id="rId48" Type="http://schemas.openxmlformats.org/officeDocument/2006/relationships/hyperlink" Target="consultantplus://offline/ref=0D6C29FB7282A595DA6993C70A7A4CF332D2ABADC6799DC5FA11BA530FA70D1C44O1B"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27434ADA54866E1609BB59A1BEC5715133912F60B9FED7BA579D94C60x2s9F" TargetMode="External"/><Relationship Id="rId3" Type="http://schemas.openxmlformats.org/officeDocument/2006/relationships/styles" Target="styles.xml"/><Relationship Id="rId12" Type="http://schemas.openxmlformats.org/officeDocument/2006/relationships/hyperlink" Target="http://home.garant.ru/" TargetMode="External"/><Relationship Id="rId17" Type="http://schemas.openxmlformats.org/officeDocument/2006/relationships/hyperlink" Target="consultantplus://offline/ref=527434ADA54866E1609BB59A1BEC5715133F13F30E9BED7BA579D94C60x2s9F" TargetMode="External"/><Relationship Id="rId25" Type="http://schemas.openxmlformats.org/officeDocument/2006/relationships/hyperlink" Target="consultantplus://offline/ref=D54011E7F7FAF531C1F404CA2B6BEF5C8A59FDB57A201AC1764DB860EB1A5F920028146823Y2I" TargetMode="External"/><Relationship Id="rId33" Type="http://schemas.openxmlformats.org/officeDocument/2006/relationships/hyperlink" Target="file:///\\2000-servern\Common\&#1050;&#1088;&#1072;&#1089;&#1080;&#1083;&#1100;&#1085;&#1080;&#1082;&#1086;&#1074;&#1072;%20&#1054;.&#1040;\220.docx" TargetMode="External"/><Relationship Id="rId38" Type="http://schemas.openxmlformats.org/officeDocument/2006/relationships/hyperlink" Target="consultantplus://offline/ref=5FFA53BA8B4C53580568496718DD6C7013E2F9A08F5EBE1D9472C95B5BDB005D84AAE50B04F0FAFEe5W2J" TargetMode="External"/><Relationship Id="rId46" Type="http://schemas.openxmlformats.org/officeDocument/2006/relationships/hyperlink" Target="consultantplus://offline/ref=0D6C29FB7282A595DA698DCA1C1612FB30DAF3A5C7799392A44EE10E584AOEB" TargetMode="External"/><Relationship Id="rId20" Type="http://schemas.openxmlformats.org/officeDocument/2006/relationships/hyperlink" Target="consultantplus://offline/ref=D14ED899B21692A10A4549F5018CFB9CDC6545DAB297C55DE1FE5E3BFD2A6E8393E809A81CCD6C22T9B" TargetMode="External"/><Relationship Id="rId41" Type="http://schemas.openxmlformats.org/officeDocument/2006/relationships/header" Target="header2.xm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home.garant.ru/" TargetMode="External"/><Relationship Id="rId23" Type="http://schemas.openxmlformats.org/officeDocument/2006/relationships/hyperlink" Target="consultantplus://offline/ref=F92744C4A9ACC40F6D2F579B2CD54C7AED2D41D94ACE446D012C3C372092DFF6091E1ACC3C879B51H1b2H" TargetMode="External"/><Relationship Id="rId28" Type="http://schemas.openxmlformats.org/officeDocument/2006/relationships/hyperlink" Target="consultantplus://offline/ref=5FFA53BA8B4C53580568496718DD6C7013E2F9A08F5EBE1D9472C95B5BDB005D84AAE50Be0W6J" TargetMode="External"/><Relationship Id="rId36" Type="http://schemas.openxmlformats.org/officeDocument/2006/relationships/hyperlink" Target="consultantplus://offline/ref=D54011E7F7FAF531C1F404CA2B6BEF5C8A59FDB57A201AC1764DB860EB1A5F920028146823Y2I" TargetMode="External"/><Relationship Id="rId49" Type="http://schemas.openxmlformats.org/officeDocument/2006/relationships/hyperlink" Target="consultantplus://offline/ref=0D6C29FB7282A595DA698DCA1C1612FB30DBFCA3C0789392A44EE10E584AO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F0470-C122-4550-B276-92B5D2D9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43528</Words>
  <Characters>248112</Characters>
  <Application>Microsoft Office Word</Application>
  <DocSecurity>0</DocSecurity>
  <Lines>2067</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adobl</Company>
  <LinksUpToDate>false</LinksUpToDate>
  <CharactersWithSpaces>291058</CharactersWithSpaces>
  <SharedDoc>false</SharedDoc>
  <HLinks>
    <vt:vector size="342" baseType="variant">
      <vt:variant>
        <vt:i4>4259922</vt:i4>
      </vt:variant>
      <vt:variant>
        <vt:i4>168</vt:i4>
      </vt:variant>
      <vt:variant>
        <vt:i4>0</vt:i4>
      </vt:variant>
      <vt:variant>
        <vt:i4>5</vt:i4>
      </vt:variant>
      <vt:variant>
        <vt:lpwstr>consultantplus://offline/ref=A4434CB8A904EE7BF455C2CB8C9D931DBDE053D4B918BE068A51ADDAAE515DA</vt:lpwstr>
      </vt:variant>
      <vt:variant>
        <vt:lpwstr/>
      </vt:variant>
      <vt:variant>
        <vt:i4>4259920</vt:i4>
      </vt:variant>
      <vt:variant>
        <vt:i4>165</vt:i4>
      </vt:variant>
      <vt:variant>
        <vt:i4>0</vt:i4>
      </vt:variant>
      <vt:variant>
        <vt:i4>5</vt:i4>
      </vt:variant>
      <vt:variant>
        <vt:lpwstr>consultantplus://offline/ref=A4434CB8A904EE7BF455C2CB8C9D931DBDE15BDFBE1DBE068A51ADDAAE515DA</vt:lpwstr>
      </vt:variant>
      <vt:variant>
        <vt:lpwstr/>
      </vt:variant>
      <vt:variant>
        <vt:i4>4522073</vt:i4>
      </vt:variant>
      <vt:variant>
        <vt:i4>162</vt:i4>
      </vt:variant>
      <vt:variant>
        <vt:i4>0</vt:i4>
      </vt:variant>
      <vt:variant>
        <vt:i4>5</vt:i4>
      </vt:variant>
      <vt:variant>
        <vt:lpwstr>consultantplus://offline/ref=527434ADA54866E1609BB59A1BEC5715133912F60B9FED7BA579D94C60x2s9F</vt:lpwstr>
      </vt:variant>
      <vt:variant>
        <vt:lpwstr/>
      </vt:variant>
      <vt:variant>
        <vt:i4>1703937</vt:i4>
      </vt:variant>
      <vt:variant>
        <vt:i4>159</vt:i4>
      </vt:variant>
      <vt:variant>
        <vt:i4>0</vt:i4>
      </vt:variant>
      <vt:variant>
        <vt:i4>5</vt:i4>
      </vt:variant>
      <vt:variant>
        <vt:lpwstr>consultantplus://offline/ref=527434ADA54866E1609BB59A1BEC57151B3B1DF50992B071AD20D54E672652EDB9B902FA2387CAx0s7F</vt:lpwstr>
      </vt:variant>
      <vt:variant>
        <vt:lpwstr/>
      </vt:variant>
      <vt:variant>
        <vt:i4>1507415</vt:i4>
      </vt:variant>
      <vt:variant>
        <vt:i4>156</vt:i4>
      </vt:variant>
      <vt:variant>
        <vt:i4>0</vt:i4>
      </vt:variant>
      <vt:variant>
        <vt:i4>5</vt:i4>
      </vt:variant>
      <vt:variant>
        <vt:lpwstr>consultantplus://offline/ref=0D6C29FB7282A595DA698DCA1C1612FB30DBFCA3C0789392A44EE10E584AOEB</vt:lpwstr>
      </vt:variant>
      <vt:variant>
        <vt:lpwstr/>
      </vt:variant>
      <vt:variant>
        <vt:i4>2883640</vt:i4>
      </vt:variant>
      <vt:variant>
        <vt:i4>153</vt:i4>
      </vt:variant>
      <vt:variant>
        <vt:i4>0</vt:i4>
      </vt:variant>
      <vt:variant>
        <vt:i4>5</vt:i4>
      </vt:variant>
      <vt:variant>
        <vt:lpwstr>consultantplus://offline/ref=0D6C29FB7282A595DA6993C70A7A4CF332D2ABADC6799DC5FA11BA530FA70D1C44O1B</vt:lpwstr>
      </vt:variant>
      <vt:variant>
        <vt:lpwstr/>
      </vt:variant>
      <vt:variant>
        <vt:i4>1507423</vt:i4>
      </vt:variant>
      <vt:variant>
        <vt:i4>150</vt:i4>
      </vt:variant>
      <vt:variant>
        <vt:i4>0</vt:i4>
      </vt:variant>
      <vt:variant>
        <vt:i4>5</vt:i4>
      </vt:variant>
      <vt:variant>
        <vt:lpwstr>consultantplus://offline/ref=0D6C29FB7282A595DA698DCA1C1612FB30DAFCA5C3769392A44EE10E584AOEB</vt:lpwstr>
      </vt:variant>
      <vt:variant>
        <vt:lpwstr/>
      </vt:variant>
      <vt:variant>
        <vt:i4>1507332</vt:i4>
      </vt:variant>
      <vt:variant>
        <vt:i4>147</vt:i4>
      </vt:variant>
      <vt:variant>
        <vt:i4>0</vt:i4>
      </vt:variant>
      <vt:variant>
        <vt:i4>5</vt:i4>
      </vt:variant>
      <vt:variant>
        <vt:lpwstr>consultantplus://offline/ref=0D6C29FB7282A595DA698DCA1C1612FB30DAF3A5C7799392A44EE10E584AOEB</vt:lpwstr>
      </vt:variant>
      <vt:variant>
        <vt:lpwstr/>
      </vt:variant>
      <vt:variant>
        <vt:i4>917518</vt:i4>
      </vt:variant>
      <vt:variant>
        <vt:i4>144</vt:i4>
      </vt:variant>
      <vt:variant>
        <vt:i4>0</vt:i4>
      </vt:variant>
      <vt:variant>
        <vt:i4>5</vt:i4>
      </vt:variant>
      <vt:variant>
        <vt:lpwstr>http://www.pgu.e-zab.ru/</vt:lpwstr>
      </vt:variant>
      <vt:variant>
        <vt:lpwstr/>
      </vt:variant>
      <vt:variant>
        <vt:i4>5242882</vt:i4>
      </vt:variant>
      <vt:variant>
        <vt:i4>141</vt:i4>
      </vt:variant>
      <vt:variant>
        <vt:i4>0</vt:i4>
      </vt:variant>
      <vt:variant>
        <vt:i4>5</vt:i4>
      </vt:variant>
      <vt:variant>
        <vt:lpwstr/>
      </vt:variant>
      <vt:variant>
        <vt:lpwstr>Par1</vt:lpwstr>
      </vt:variant>
      <vt:variant>
        <vt:i4>5570562</vt:i4>
      </vt:variant>
      <vt:variant>
        <vt:i4>138</vt:i4>
      </vt:variant>
      <vt:variant>
        <vt:i4>0</vt:i4>
      </vt:variant>
      <vt:variant>
        <vt:i4>5</vt:i4>
      </vt:variant>
      <vt:variant>
        <vt:lpwstr/>
      </vt:variant>
      <vt:variant>
        <vt:lpwstr>Par49</vt:lpwstr>
      </vt:variant>
      <vt:variant>
        <vt:i4>3539001</vt:i4>
      </vt:variant>
      <vt:variant>
        <vt:i4>135</vt:i4>
      </vt:variant>
      <vt:variant>
        <vt:i4>0</vt:i4>
      </vt:variant>
      <vt:variant>
        <vt:i4>5</vt:i4>
      </vt:variant>
      <vt:variant>
        <vt:lpwstr>consultantplus://offline/ref=294CADC36B9D456D35E7682AEF227DCD9EA7B399B43EA9602C9983ABE250A8DEA42317DDD647958Dt9ODD</vt:lpwstr>
      </vt:variant>
      <vt:variant>
        <vt:lpwstr/>
      </vt:variant>
      <vt:variant>
        <vt:i4>3539004</vt:i4>
      </vt:variant>
      <vt:variant>
        <vt:i4>132</vt:i4>
      </vt:variant>
      <vt:variant>
        <vt:i4>0</vt:i4>
      </vt:variant>
      <vt:variant>
        <vt:i4>5</vt:i4>
      </vt:variant>
      <vt:variant>
        <vt:lpwstr>consultantplus://offline/ref=294CADC36B9D456D35E7682AEF227DCD9EA7B399B43EA9602C9983ABE250A8DEA42317DDD647958Ft9OCD</vt:lpwstr>
      </vt:variant>
      <vt:variant>
        <vt:lpwstr/>
      </vt:variant>
      <vt:variant>
        <vt:i4>3538997</vt:i4>
      </vt:variant>
      <vt:variant>
        <vt:i4>129</vt:i4>
      </vt:variant>
      <vt:variant>
        <vt:i4>0</vt:i4>
      </vt:variant>
      <vt:variant>
        <vt:i4>5</vt:i4>
      </vt:variant>
      <vt:variant>
        <vt:lpwstr>consultantplus://offline/ref=294CADC36B9D456D35E7682AEF227DCD9EA7B399B43EA9602C9983ABE250A8DEA42317DDD6479686t9O9D</vt:lpwstr>
      </vt:variant>
      <vt:variant>
        <vt:lpwstr/>
      </vt:variant>
      <vt:variant>
        <vt:i4>3539006</vt:i4>
      </vt:variant>
      <vt:variant>
        <vt:i4>126</vt:i4>
      </vt:variant>
      <vt:variant>
        <vt:i4>0</vt:i4>
      </vt:variant>
      <vt:variant>
        <vt:i4>5</vt:i4>
      </vt:variant>
      <vt:variant>
        <vt:lpwstr>consultantplus://offline/ref=294CADC36B9D456D35E7682AEF227DCD9EA7B399B43EA9602C9983ABE250A8DEA42317DDD647968At9OED</vt:lpwstr>
      </vt:variant>
      <vt:variant>
        <vt:lpwstr/>
      </vt:variant>
      <vt:variant>
        <vt:i4>3539040</vt:i4>
      </vt:variant>
      <vt:variant>
        <vt:i4>123</vt:i4>
      </vt:variant>
      <vt:variant>
        <vt:i4>0</vt:i4>
      </vt:variant>
      <vt:variant>
        <vt:i4>5</vt:i4>
      </vt:variant>
      <vt:variant>
        <vt:lpwstr>consultantplus://offline/ref=294CADC36B9D456D35E7682AEF227DCD9EA7B399B43EA9602C9983ABE250A8DEA42317DDD647968Ct9O9D</vt:lpwstr>
      </vt:variant>
      <vt:variant>
        <vt:lpwstr/>
      </vt:variant>
      <vt:variant>
        <vt:i4>3539002</vt:i4>
      </vt:variant>
      <vt:variant>
        <vt:i4>120</vt:i4>
      </vt:variant>
      <vt:variant>
        <vt:i4>0</vt:i4>
      </vt:variant>
      <vt:variant>
        <vt:i4>5</vt:i4>
      </vt:variant>
      <vt:variant>
        <vt:lpwstr>consultantplus://offline/ref=294CADC36B9D456D35E7682AEF227DCD9EA7B399B43EA9602C9983ABE250A8DEA42317DDD647918Et9OBD</vt:lpwstr>
      </vt:variant>
      <vt:variant>
        <vt:lpwstr/>
      </vt:variant>
      <vt:variant>
        <vt:i4>3539000</vt:i4>
      </vt:variant>
      <vt:variant>
        <vt:i4>117</vt:i4>
      </vt:variant>
      <vt:variant>
        <vt:i4>0</vt:i4>
      </vt:variant>
      <vt:variant>
        <vt:i4>5</vt:i4>
      </vt:variant>
      <vt:variant>
        <vt:lpwstr>consultantplus://offline/ref=294CADC36B9D456D35E7682AEF227DCD9EA7B399B43EA9602C9983ABE250A8DEA42317DDD647938Dt9OCD</vt:lpwstr>
      </vt:variant>
      <vt:variant>
        <vt:lpwstr/>
      </vt:variant>
      <vt:variant>
        <vt:i4>3539006</vt:i4>
      </vt:variant>
      <vt:variant>
        <vt:i4>114</vt:i4>
      </vt:variant>
      <vt:variant>
        <vt:i4>0</vt:i4>
      </vt:variant>
      <vt:variant>
        <vt:i4>5</vt:i4>
      </vt:variant>
      <vt:variant>
        <vt:lpwstr>consultantplus://offline/ref=294CADC36B9D456D35E7682AEF227DCD9EA7B399B43EA9602C9983ABE250A8DEA42317DDD647938Et9ODD</vt:lpwstr>
      </vt:variant>
      <vt:variant>
        <vt:lpwstr/>
      </vt:variant>
      <vt:variant>
        <vt:i4>3539000</vt:i4>
      </vt:variant>
      <vt:variant>
        <vt:i4>111</vt:i4>
      </vt:variant>
      <vt:variant>
        <vt:i4>0</vt:i4>
      </vt:variant>
      <vt:variant>
        <vt:i4>5</vt:i4>
      </vt:variant>
      <vt:variant>
        <vt:lpwstr>consultantplus://offline/ref=294CADC36B9D456D35E7682AEF227DCD9EA7B399B43EA9602C9983ABE250A8DEA42317DDD6469B8Dt9O3D</vt:lpwstr>
      </vt:variant>
      <vt:variant>
        <vt:lpwstr/>
      </vt:variant>
      <vt:variant>
        <vt:i4>3538998</vt:i4>
      </vt:variant>
      <vt:variant>
        <vt:i4>108</vt:i4>
      </vt:variant>
      <vt:variant>
        <vt:i4>0</vt:i4>
      </vt:variant>
      <vt:variant>
        <vt:i4>5</vt:i4>
      </vt:variant>
      <vt:variant>
        <vt:lpwstr>consultantplus://offline/ref=294CADC36B9D456D35E7682AEF227DCD9EA7B399B43EA9602C9983ABE250A8DEA42317DDD6469486t9O9D</vt:lpwstr>
      </vt:variant>
      <vt:variant>
        <vt:lpwstr/>
      </vt:variant>
      <vt:variant>
        <vt:i4>3539004</vt:i4>
      </vt:variant>
      <vt:variant>
        <vt:i4>105</vt:i4>
      </vt:variant>
      <vt:variant>
        <vt:i4>0</vt:i4>
      </vt:variant>
      <vt:variant>
        <vt:i4>5</vt:i4>
      </vt:variant>
      <vt:variant>
        <vt:lpwstr>consultantplus://offline/ref=294CADC36B9D456D35E7682AEF227DCD9EA7B399B43EA9602C9983ABE250A8DEA42317DDD646948Dt9OAD</vt:lpwstr>
      </vt:variant>
      <vt:variant>
        <vt:lpwstr/>
      </vt:variant>
      <vt:variant>
        <vt:i4>3539007</vt:i4>
      </vt:variant>
      <vt:variant>
        <vt:i4>102</vt:i4>
      </vt:variant>
      <vt:variant>
        <vt:i4>0</vt:i4>
      </vt:variant>
      <vt:variant>
        <vt:i4>5</vt:i4>
      </vt:variant>
      <vt:variant>
        <vt:lpwstr>consultantplus://offline/ref=294CADC36B9D456D35E7682AEF227DCD9EA7B399B43EA9602C9983ABE250A8DEA42317DDD646968At9OED</vt:lpwstr>
      </vt:variant>
      <vt:variant>
        <vt:lpwstr/>
      </vt:variant>
      <vt:variant>
        <vt:i4>3539054</vt:i4>
      </vt:variant>
      <vt:variant>
        <vt:i4>99</vt:i4>
      </vt:variant>
      <vt:variant>
        <vt:i4>0</vt:i4>
      </vt:variant>
      <vt:variant>
        <vt:i4>5</vt:i4>
      </vt:variant>
      <vt:variant>
        <vt:lpwstr>consultantplus://offline/ref=294CADC36B9D456D35E7682AEF227DCD9EA7B399B43EA9602C9983ABE250A8DEA42317DDD641938Et9O2D</vt:lpwstr>
      </vt:variant>
      <vt:variant>
        <vt:lpwstr/>
      </vt:variant>
      <vt:variant>
        <vt:i4>3539000</vt:i4>
      </vt:variant>
      <vt:variant>
        <vt:i4>96</vt:i4>
      </vt:variant>
      <vt:variant>
        <vt:i4>0</vt:i4>
      </vt:variant>
      <vt:variant>
        <vt:i4>5</vt:i4>
      </vt:variant>
      <vt:variant>
        <vt:lpwstr>consultantplus://offline/ref=294CADC36B9D456D35E7682AEF227DCD9EA7B399B43EA9602C9983ABE250A8DEA42317DDD641938Et9ODD</vt:lpwstr>
      </vt:variant>
      <vt:variant>
        <vt:lpwstr/>
      </vt:variant>
      <vt:variant>
        <vt:i4>5242882</vt:i4>
      </vt:variant>
      <vt:variant>
        <vt:i4>93</vt:i4>
      </vt:variant>
      <vt:variant>
        <vt:i4>0</vt:i4>
      </vt:variant>
      <vt:variant>
        <vt:i4>5</vt:i4>
      </vt:variant>
      <vt:variant>
        <vt:lpwstr/>
      </vt:variant>
      <vt:variant>
        <vt:lpwstr>Par17</vt:lpwstr>
      </vt:variant>
      <vt:variant>
        <vt:i4>589897</vt:i4>
      </vt:variant>
      <vt:variant>
        <vt:i4>90</vt:i4>
      </vt:variant>
      <vt:variant>
        <vt:i4>0</vt:i4>
      </vt:variant>
      <vt:variant>
        <vt:i4>5</vt:i4>
      </vt:variant>
      <vt:variant>
        <vt:lpwstr/>
      </vt:variant>
      <vt:variant>
        <vt:lpwstr>P198</vt:lpwstr>
      </vt:variant>
      <vt:variant>
        <vt:i4>3539041</vt:i4>
      </vt:variant>
      <vt:variant>
        <vt:i4>87</vt:i4>
      </vt:variant>
      <vt:variant>
        <vt:i4>0</vt:i4>
      </vt:variant>
      <vt:variant>
        <vt:i4>5</vt:i4>
      </vt:variant>
      <vt:variant>
        <vt:lpwstr>consultantplus://offline/ref=294CADC36B9D456D35E7682AEF227DCD9EA7B299B43CA9602C9983ABE250A8DEA42317DDD642938Et9O9D</vt:lpwstr>
      </vt:variant>
      <vt:variant>
        <vt:lpwstr/>
      </vt:variant>
      <vt:variant>
        <vt:i4>3539045</vt:i4>
      </vt:variant>
      <vt:variant>
        <vt:i4>84</vt:i4>
      </vt:variant>
      <vt:variant>
        <vt:i4>0</vt:i4>
      </vt:variant>
      <vt:variant>
        <vt:i4>5</vt:i4>
      </vt:variant>
      <vt:variant>
        <vt:lpwstr>consultantplus://offline/ref=294CADC36B9D456D35E7682AEF227DCD9EA7B29EB639A9602C9983ABE250A8DEA42317DDD642938Et9O9D</vt:lpwstr>
      </vt:variant>
      <vt:variant>
        <vt:lpwstr/>
      </vt:variant>
      <vt:variant>
        <vt:i4>458823</vt:i4>
      </vt:variant>
      <vt:variant>
        <vt:i4>81</vt:i4>
      </vt:variant>
      <vt:variant>
        <vt:i4>0</vt:i4>
      </vt:variant>
      <vt:variant>
        <vt:i4>5</vt:i4>
      </vt:variant>
      <vt:variant>
        <vt:lpwstr/>
      </vt:variant>
      <vt:variant>
        <vt:lpwstr>P176</vt:lpwstr>
      </vt:variant>
      <vt:variant>
        <vt:i4>6684726</vt:i4>
      </vt:variant>
      <vt:variant>
        <vt:i4>78</vt:i4>
      </vt:variant>
      <vt:variant>
        <vt:i4>0</vt:i4>
      </vt:variant>
      <vt:variant>
        <vt:i4>5</vt:i4>
      </vt:variant>
      <vt:variant>
        <vt:lpwstr/>
      </vt:variant>
      <vt:variant>
        <vt:lpwstr>Par245</vt:lpwstr>
      </vt:variant>
      <vt:variant>
        <vt:i4>6619189</vt:i4>
      </vt:variant>
      <vt:variant>
        <vt:i4>75</vt:i4>
      </vt:variant>
      <vt:variant>
        <vt:i4>0</vt:i4>
      </vt:variant>
      <vt:variant>
        <vt:i4>5</vt:i4>
      </vt:variant>
      <vt:variant>
        <vt:lpwstr/>
      </vt:variant>
      <vt:variant>
        <vt:lpwstr>Par773</vt:lpwstr>
      </vt:variant>
      <vt:variant>
        <vt:i4>6750258</vt:i4>
      </vt:variant>
      <vt:variant>
        <vt:i4>72</vt:i4>
      </vt:variant>
      <vt:variant>
        <vt:i4>0</vt:i4>
      </vt:variant>
      <vt:variant>
        <vt:i4>5</vt:i4>
      </vt:variant>
      <vt:variant>
        <vt:lpwstr/>
      </vt:variant>
      <vt:variant>
        <vt:lpwstr>Par701</vt:lpwstr>
      </vt:variant>
      <vt:variant>
        <vt:i4>6750257</vt:i4>
      </vt:variant>
      <vt:variant>
        <vt:i4>69</vt:i4>
      </vt:variant>
      <vt:variant>
        <vt:i4>0</vt:i4>
      </vt:variant>
      <vt:variant>
        <vt:i4>5</vt:i4>
      </vt:variant>
      <vt:variant>
        <vt:lpwstr/>
      </vt:variant>
      <vt:variant>
        <vt:lpwstr>Par432</vt:lpwstr>
      </vt:variant>
      <vt:variant>
        <vt:i4>2555991</vt:i4>
      </vt:variant>
      <vt:variant>
        <vt:i4>66</vt:i4>
      </vt:variant>
      <vt:variant>
        <vt:i4>0</vt:i4>
      </vt:variant>
      <vt:variant>
        <vt:i4>5</vt:i4>
      </vt:variant>
      <vt:variant>
        <vt:lpwstr>http://минэкономразвития.забайкальскийкрай/</vt:lpwstr>
      </vt:variant>
      <vt:variant>
        <vt:lpwstr/>
      </vt:variant>
      <vt:variant>
        <vt:i4>6750257</vt:i4>
      </vt:variant>
      <vt:variant>
        <vt:i4>63</vt:i4>
      </vt:variant>
      <vt:variant>
        <vt:i4>0</vt:i4>
      </vt:variant>
      <vt:variant>
        <vt:i4>5</vt:i4>
      </vt:variant>
      <vt:variant>
        <vt:lpwstr/>
      </vt:variant>
      <vt:variant>
        <vt:lpwstr>Par432</vt:lpwstr>
      </vt:variant>
      <vt:variant>
        <vt:i4>3539045</vt:i4>
      </vt:variant>
      <vt:variant>
        <vt:i4>60</vt:i4>
      </vt:variant>
      <vt:variant>
        <vt:i4>0</vt:i4>
      </vt:variant>
      <vt:variant>
        <vt:i4>5</vt:i4>
      </vt:variant>
      <vt:variant>
        <vt:lpwstr>consultantplus://offline/ref=294CADC36B9D456D35E7682AEF227DCD9EA7B29EB639A9602C9983ABE250A8DEA42317DDD642938Et9O9D</vt:lpwstr>
      </vt:variant>
      <vt:variant>
        <vt:lpwstr/>
      </vt:variant>
      <vt:variant>
        <vt:i4>458760</vt:i4>
      </vt:variant>
      <vt:variant>
        <vt:i4>57</vt:i4>
      </vt:variant>
      <vt:variant>
        <vt:i4>0</vt:i4>
      </vt:variant>
      <vt:variant>
        <vt:i4>5</vt:i4>
      </vt:variant>
      <vt:variant>
        <vt:lpwstr>consultantplus://offline/ref=A4F01C902854A0E200F734B5547952A02A0FF081D2EBC17F9B5C22E919B9E6C03307C8787CAC63197A61BA0814X4f3C</vt:lpwstr>
      </vt:variant>
      <vt:variant>
        <vt:lpwstr/>
      </vt:variant>
      <vt:variant>
        <vt:i4>5308496</vt:i4>
      </vt:variant>
      <vt:variant>
        <vt:i4>54</vt:i4>
      </vt:variant>
      <vt:variant>
        <vt:i4>0</vt:i4>
      </vt:variant>
      <vt:variant>
        <vt:i4>5</vt:i4>
      </vt:variant>
      <vt:variant>
        <vt:lpwstr>consultantplus://offline/ref=294CADC36B9D456D35E7682AEF227DCD9DAFB19AB734A9602C9983ABE2t5O0D</vt:lpwstr>
      </vt:variant>
      <vt:variant>
        <vt:lpwstr/>
      </vt:variant>
      <vt:variant>
        <vt:i4>5242882</vt:i4>
      </vt:variant>
      <vt:variant>
        <vt:i4>51</vt:i4>
      </vt:variant>
      <vt:variant>
        <vt:i4>0</vt:i4>
      </vt:variant>
      <vt:variant>
        <vt:i4>5</vt:i4>
      </vt:variant>
      <vt:variant>
        <vt:lpwstr/>
      </vt:variant>
      <vt:variant>
        <vt:lpwstr>Par17</vt:lpwstr>
      </vt:variant>
      <vt:variant>
        <vt:i4>589897</vt:i4>
      </vt:variant>
      <vt:variant>
        <vt:i4>48</vt:i4>
      </vt:variant>
      <vt:variant>
        <vt:i4>0</vt:i4>
      </vt:variant>
      <vt:variant>
        <vt:i4>5</vt:i4>
      </vt:variant>
      <vt:variant>
        <vt:lpwstr/>
      </vt:variant>
      <vt:variant>
        <vt:lpwstr>P198</vt:lpwstr>
      </vt:variant>
      <vt:variant>
        <vt:i4>3539041</vt:i4>
      </vt:variant>
      <vt:variant>
        <vt:i4>45</vt:i4>
      </vt:variant>
      <vt:variant>
        <vt:i4>0</vt:i4>
      </vt:variant>
      <vt:variant>
        <vt:i4>5</vt:i4>
      </vt:variant>
      <vt:variant>
        <vt:lpwstr>consultantplus://offline/ref=294CADC36B9D456D35E7682AEF227DCD9EA7B299B43CA9602C9983ABE250A8DEA42317DDD642938Et9O9D</vt:lpwstr>
      </vt:variant>
      <vt:variant>
        <vt:lpwstr/>
      </vt:variant>
      <vt:variant>
        <vt:i4>3539045</vt:i4>
      </vt:variant>
      <vt:variant>
        <vt:i4>42</vt:i4>
      </vt:variant>
      <vt:variant>
        <vt:i4>0</vt:i4>
      </vt:variant>
      <vt:variant>
        <vt:i4>5</vt:i4>
      </vt:variant>
      <vt:variant>
        <vt:lpwstr>consultantplus://offline/ref=294CADC36B9D456D35E7682AEF227DCD9EA7B29EB639A9602C9983ABE250A8DEA42317DDD642938Et9O9D</vt:lpwstr>
      </vt:variant>
      <vt:variant>
        <vt:lpwstr/>
      </vt:variant>
      <vt:variant>
        <vt:i4>458823</vt:i4>
      </vt:variant>
      <vt:variant>
        <vt:i4>39</vt:i4>
      </vt:variant>
      <vt:variant>
        <vt:i4>0</vt:i4>
      </vt:variant>
      <vt:variant>
        <vt:i4>5</vt:i4>
      </vt:variant>
      <vt:variant>
        <vt:lpwstr/>
      </vt:variant>
      <vt:variant>
        <vt:lpwstr>P176</vt:lpwstr>
      </vt:variant>
      <vt:variant>
        <vt:i4>3539045</vt:i4>
      </vt:variant>
      <vt:variant>
        <vt:i4>36</vt:i4>
      </vt:variant>
      <vt:variant>
        <vt:i4>0</vt:i4>
      </vt:variant>
      <vt:variant>
        <vt:i4>5</vt:i4>
      </vt:variant>
      <vt:variant>
        <vt:lpwstr>consultantplus://offline/ref=294CADC36B9D456D35E7682AEF227DCD9EA7B29EB639A9602C9983ABE250A8DEA42317DDD642938Et9O9D</vt:lpwstr>
      </vt:variant>
      <vt:variant>
        <vt:lpwstr/>
      </vt:variant>
      <vt:variant>
        <vt:i4>458760</vt:i4>
      </vt:variant>
      <vt:variant>
        <vt:i4>33</vt:i4>
      </vt:variant>
      <vt:variant>
        <vt:i4>0</vt:i4>
      </vt:variant>
      <vt:variant>
        <vt:i4>5</vt:i4>
      </vt:variant>
      <vt:variant>
        <vt:lpwstr>consultantplus://offline/ref=A4F01C902854A0E200F734B5547952A02A0FF081D2EBC17F9B5C22E919B9E6C03307C8787CAC63197A61BA0814X4f3C</vt:lpwstr>
      </vt:variant>
      <vt:variant>
        <vt:lpwstr/>
      </vt:variant>
      <vt:variant>
        <vt:i4>5308496</vt:i4>
      </vt:variant>
      <vt:variant>
        <vt:i4>30</vt:i4>
      </vt:variant>
      <vt:variant>
        <vt:i4>0</vt:i4>
      </vt:variant>
      <vt:variant>
        <vt:i4>5</vt:i4>
      </vt:variant>
      <vt:variant>
        <vt:lpwstr>consultantplus://offline/ref=294CADC36B9D456D35E7682AEF227DCD9DAFB19AB734A9602C9983ABE2t5O0D</vt:lpwstr>
      </vt:variant>
      <vt:variant>
        <vt:lpwstr/>
      </vt:variant>
      <vt:variant>
        <vt:i4>6160395</vt:i4>
      </vt:variant>
      <vt:variant>
        <vt:i4>27</vt:i4>
      </vt:variant>
      <vt:variant>
        <vt:i4>0</vt:i4>
      </vt:variant>
      <vt:variant>
        <vt:i4>5</vt:i4>
      </vt:variant>
      <vt:variant>
        <vt:lpwstr>consultantplus://offline/ref=D14ED899B21692A10A4549F5018CFB9CDC6545DAB297C55DE1FE5E3BFD2A6E8393E809A81CCD6C22T9B</vt:lpwstr>
      </vt:variant>
      <vt:variant>
        <vt:lpwstr/>
      </vt:variant>
      <vt:variant>
        <vt:i4>4915214</vt:i4>
      </vt:variant>
      <vt:variant>
        <vt:i4>24</vt:i4>
      </vt:variant>
      <vt:variant>
        <vt:i4>0</vt:i4>
      </vt:variant>
      <vt:variant>
        <vt:i4>5</vt:i4>
      </vt:variant>
      <vt:variant>
        <vt:lpwstr>consultantplus://offline/ref=90E0531095BCAB7C1BA4B909048D1C5C24D12A14723D90F7A17C9043F8m7iBC</vt:lpwstr>
      </vt:variant>
      <vt:variant>
        <vt:lpwstr/>
      </vt:variant>
      <vt:variant>
        <vt:i4>4521985</vt:i4>
      </vt:variant>
      <vt:variant>
        <vt:i4>21</vt:i4>
      </vt:variant>
      <vt:variant>
        <vt:i4>0</vt:i4>
      </vt:variant>
      <vt:variant>
        <vt:i4>5</vt:i4>
      </vt:variant>
      <vt:variant>
        <vt:lpwstr>consultantplus://offline/ref=527434ADA54866E1609BB59A1BEC5715133F13F30E9BED7BA579D94C60x2s9F</vt:lpwstr>
      </vt:variant>
      <vt:variant>
        <vt:lpwstr/>
      </vt:variant>
      <vt:variant>
        <vt:i4>6488115</vt:i4>
      </vt:variant>
      <vt:variant>
        <vt:i4>18</vt:i4>
      </vt:variant>
      <vt:variant>
        <vt:i4>0</vt:i4>
      </vt:variant>
      <vt:variant>
        <vt:i4>5</vt:i4>
      </vt:variant>
      <vt:variant>
        <vt:lpwstr>garantf1://19854156.0/</vt:lpwstr>
      </vt:variant>
      <vt:variant>
        <vt:lpwstr/>
      </vt:variant>
      <vt:variant>
        <vt:i4>6619180</vt:i4>
      </vt:variant>
      <vt:variant>
        <vt:i4>15</vt:i4>
      </vt:variant>
      <vt:variant>
        <vt:i4>0</vt:i4>
      </vt:variant>
      <vt:variant>
        <vt:i4>5</vt:i4>
      </vt:variant>
      <vt:variant>
        <vt:lpwstr>http://home.garant.ru/</vt:lpwstr>
      </vt:variant>
      <vt:variant>
        <vt:lpwstr>/document/70644228/entry/1000</vt:lpwstr>
      </vt:variant>
      <vt:variant>
        <vt:i4>6488115</vt:i4>
      </vt:variant>
      <vt:variant>
        <vt:i4>12</vt:i4>
      </vt:variant>
      <vt:variant>
        <vt:i4>0</vt:i4>
      </vt:variant>
      <vt:variant>
        <vt:i4>5</vt:i4>
      </vt:variant>
      <vt:variant>
        <vt:lpwstr>garantf1://19854156.0/</vt:lpwstr>
      </vt:variant>
      <vt:variant>
        <vt:lpwstr/>
      </vt:variant>
      <vt:variant>
        <vt:i4>5505052</vt:i4>
      </vt:variant>
      <vt:variant>
        <vt:i4>9</vt:i4>
      </vt:variant>
      <vt:variant>
        <vt:i4>0</vt:i4>
      </vt:variant>
      <vt:variant>
        <vt:i4>5</vt:i4>
      </vt:variant>
      <vt:variant>
        <vt:lpwstr>http://home.garant.ru/</vt:lpwstr>
      </vt:variant>
      <vt:variant>
        <vt:lpwstr>/document/70644228/entry/0</vt:lpwstr>
      </vt:variant>
      <vt:variant>
        <vt:i4>6619180</vt:i4>
      </vt:variant>
      <vt:variant>
        <vt:i4>6</vt:i4>
      </vt:variant>
      <vt:variant>
        <vt:i4>0</vt:i4>
      </vt:variant>
      <vt:variant>
        <vt:i4>5</vt:i4>
      </vt:variant>
      <vt:variant>
        <vt:lpwstr>http://home.garant.ru/</vt:lpwstr>
      </vt:variant>
      <vt:variant>
        <vt:lpwstr>/document/70644228/entry/1000</vt:lpwstr>
      </vt:variant>
      <vt:variant>
        <vt:i4>5701663</vt:i4>
      </vt:variant>
      <vt:variant>
        <vt:i4>3</vt:i4>
      </vt:variant>
      <vt:variant>
        <vt:i4>0</vt:i4>
      </vt:variant>
      <vt:variant>
        <vt:i4>5</vt:i4>
      </vt:variant>
      <vt:variant>
        <vt:lpwstr>http://home.garant.ru/</vt:lpwstr>
      </vt:variant>
      <vt:variant>
        <vt:lpwstr>/document/71646338/entry/3</vt:lpwstr>
      </vt:variant>
      <vt:variant>
        <vt:i4>4915209</vt:i4>
      </vt:variant>
      <vt:variant>
        <vt:i4>0</vt:i4>
      </vt:variant>
      <vt:variant>
        <vt:i4>0</vt:i4>
      </vt:variant>
      <vt:variant>
        <vt:i4>5</vt:i4>
      </vt:variant>
      <vt:variant>
        <vt:lpwstr>consultantplus://offline/ref=FEFFFE735863694E017B1919CFAD249FC0F96652F0044CF50AFDE9693F2CA2F7D10A79D0E2C912BF500CCBA2BEWBX1H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station35</dc:creator>
  <cp:lastModifiedBy>Елена Чахирева</cp:lastModifiedBy>
  <cp:revision>2</cp:revision>
  <cp:lastPrinted>2018-07-17T03:51:00Z</cp:lastPrinted>
  <dcterms:created xsi:type="dcterms:W3CDTF">2018-08-17T02:27:00Z</dcterms:created>
  <dcterms:modified xsi:type="dcterms:W3CDTF">2018-08-17T02:27:00Z</dcterms:modified>
</cp:coreProperties>
</file>