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E" w:rsidRDefault="005C57DE" w:rsidP="005C57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0AB" w:rsidRDefault="003A0418" w:rsidP="00CE380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62916" w:rsidRPr="0056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FC2" w:rsidRPr="0056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62916" w:rsidRPr="0056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FC2" w:rsidRPr="0056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4920AB" w:rsidRPr="0056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C57DE" w:rsidRPr="00561FC2" w:rsidRDefault="005C57DE" w:rsidP="00CE380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561FC2" w:rsidRDefault="00F53A76" w:rsidP="00CE380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F4608" w:rsidRPr="00561FC2" w:rsidRDefault="00C03562" w:rsidP="00CE3804">
      <w:pPr>
        <w:pStyle w:val="ad"/>
        <w:spacing w:before="0" w:after="0"/>
        <w:ind w:left="0" w:right="-1"/>
      </w:pPr>
      <w:r w:rsidRPr="00561FC2">
        <w:t>о</w:t>
      </w:r>
      <w:r w:rsidR="00F53A76" w:rsidRPr="00561FC2">
        <w:t>б оценке регулирующего воздействия проект</w:t>
      </w:r>
      <w:r w:rsidR="001F4608" w:rsidRPr="00561FC2">
        <w:t>а</w:t>
      </w:r>
      <w:r w:rsidR="00F53A76" w:rsidRPr="00561FC2">
        <w:t xml:space="preserve"> </w:t>
      </w:r>
      <w:r w:rsidR="00835722">
        <w:t>з</w:t>
      </w:r>
      <w:r w:rsidR="001F4608" w:rsidRPr="00561FC2">
        <w:t>акона Забайкальского края «</w:t>
      </w:r>
      <w:r w:rsidR="00561FC2" w:rsidRPr="00561FC2">
        <w:t>О льготных тарифах на тепловую энергию (мощность), потребляемую религиозными организациями на территории Забайкальского края</w:t>
      </w:r>
      <w:r w:rsidR="00352229" w:rsidRPr="00561FC2">
        <w:t xml:space="preserve">» </w:t>
      </w:r>
    </w:p>
    <w:p w:rsidR="00561FC2" w:rsidRPr="00561FC2" w:rsidRDefault="00561FC2" w:rsidP="00CE38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561FC2" w:rsidRDefault="00F53A76" w:rsidP="00CE380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</w:t>
      </w:r>
      <w:proofErr w:type="gramEnd"/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</w:t>
      </w:r>
      <w:proofErr w:type="gramEnd"/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80, Министерством экономического развития Забайкальского края (далее - Министерство) проведена оценка регулирующего воздействия проекта </w:t>
      </w:r>
      <w:r w:rsidR="00FF6E4A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«</w:t>
      </w:r>
      <w:r w:rsidR="00561FC2" w:rsidRPr="00561FC2">
        <w:rPr>
          <w:rFonts w:ascii="Times New Roman" w:hAnsi="Times New Roman" w:cs="Times New Roman"/>
          <w:sz w:val="28"/>
          <w:szCs w:val="28"/>
        </w:rPr>
        <w:t>О льготных тарифах на тепловую энергию (мощность), потребляемую религиозными организациями на территории Забайкальского края</w:t>
      </w: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AC7564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561FC2" w:rsidRDefault="00F53A76" w:rsidP="00CE380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C7564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00062" w:rsidRPr="00561FC2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ценообразованию </w:t>
      </w:r>
      <w:r w:rsidR="00FF6E4A" w:rsidRPr="00561FC2">
        <w:rPr>
          <w:rFonts w:ascii="Times New Roman" w:hAnsi="Times New Roman" w:cs="Times New Roman"/>
          <w:sz w:val="28"/>
          <w:szCs w:val="28"/>
        </w:rPr>
        <w:t>Забайкальского края (далее – РСТ Забайкальского края).</w:t>
      </w:r>
    </w:p>
    <w:p w:rsidR="00BD596B" w:rsidRDefault="00C507A6" w:rsidP="00CE3804">
      <w:pPr>
        <w:tabs>
          <w:tab w:val="left" w:pos="53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C7564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</w:t>
      </w:r>
      <w:r w:rsidR="00BD596B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804" w:rsidRDefault="00CE3804" w:rsidP="00CE38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C2">
        <w:rPr>
          <w:rFonts w:ascii="Times New Roman" w:hAnsi="Times New Roman" w:cs="Times New Roman"/>
          <w:sz w:val="28"/>
          <w:szCs w:val="28"/>
        </w:rPr>
        <w:t>установления категор</w:t>
      </w:r>
      <w:r w:rsidR="006B11B5">
        <w:rPr>
          <w:rFonts w:ascii="Times New Roman" w:hAnsi="Times New Roman" w:cs="Times New Roman"/>
          <w:sz w:val="28"/>
          <w:szCs w:val="28"/>
        </w:rPr>
        <w:t>ии лиц, имеющих право на льготы</w:t>
      </w:r>
      <w:r w:rsidRPr="0056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установлении тарифов на тепловую энергию (мощность);</w:t>
      </w:r>
    </w:p>
    <w:p w:rsidR="00BD596B" w:rsidRPr="00561FC2" w:rsidRDefault="00BD596B" w:rsidP="00CE3804">
      <w:pPr>
        <w:tabs>
          <w:tab w:val="left" w:pos="53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C2">
        <w:rPr>
          <w:rFonts w:ascii="Times New Roman" w:hAnsi="Times New Roman" w:cs="Times New Roman"/>
          <w:sz w:val="28"/>
          <w:szCs w:val="28"/>
        </w:rPr>
        <w:t>установления</w:t>
      </w:r>
      <w:r w:rsidR="00CE3804">
        <w:rPr>
          <w:rFonts w:ascii="Times New Roman" w:hAnsi="Times New Roman" w:cs="Times New Roman"/>
          <w:sz w:val="28"/>
          <w:szCs w:val="28"/>
        </w:rPr>
        <w:t xml:space="preserve"> основания предоставления</w:t>
      </w:r>
      <w:r w:rsidRPr="00561FC2">
        <w:rPr>
          <w:rFonts w:ascii="Times New Roman" w:hAnsi="Times New Roman" w:cs="Times New Roman"/>
          <w:sz w:val="28"/>
          <w:szCs w:val="28"/>
        </w:rPr>
        <w:t xml:space="preserve"> льготных тарифов на </w:t>
      </w:r>
      <w:r w:rsidRPr="00561FC2">
        <w:rPr>
          <w:rFonts w:ascii="Times New Roman" w:hAnsi="Times New Roman" w:cs="Times New Roman"/>
          <w:bCs/>
          <w:sz w:val="28"/>
          <w:szCs w:val="28"/>
        </w:rPr>
        <w:t xml:space="preserve">тепловую энергию (мощность), </w:t>
      </w:r>
      <w:r w:rsidR="00217BA9" w:rsidRPr="00561FC2">
        <w:rPr>
          <w:rFonts w:ascii="Times New Roman" w:hAnsi="Times New Roman" w:cs="Times New Roman"/>
          <w:sz w:val="28"/>
          <w:szCs w:val="28"/>
        </w:rPr>
        <w:t>потребляемую религиозными организациями на территории Забайкальского края</w:t>
      </w:r>
      <w:r w:rsidRPr="00561FC2">
        <w:rPr>
          <w:rFonts w:ascii="Times New Roman" w:hAnsi="Times New Roman" w:cs="Times New Roman"/>
          <w:sz w:val="28"/>
          <w:szCs w:val="28"/>
        </w:rPr>
        <w:t>;</w:t>
      </w:r>
    </w:p>
    <w:p w:rsidR="00CE3804" w:rsidRDefault="00FF6E4A" w:rsidP="00CE38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C2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CE3804">
        <w:rPr>
          <w:rFonts w:ascii="Times New Roman" w:hAnsi="Times New Roman" w:cs="Times New Roman"/>
          <w:sz w:val="28"/>
          <w:szCs w:val="28"/>
        </w:rPr>
        <w:t xml:space="preserve">основания для утверждения </w:t>
      </w:r>
      <w:r w:rsidRPr="00561FC2">
        <w:rPr>
          <w:rFonts w:ascii="Times New Roman" w:hAnsi="Times New Roman" w:cs="Times New Roman"/>
          <w:sz w:val="28"/>
          <w:szCs w:val="28"/>
        </w:rPr>
        <w:t xml:space="preserve">порядка компенсации выпадающих доходов теплоснабжающим </w:t>
      </w:r>
      <w:r w:rsidR="00F17EA9" w:rsidRPr="00561FC2">
        <w:rPr>
          <w:rFonts w:ascii="Times New Roman" w:hAnsi="Times New Roman" w:cs="Times New Roman"/>
          <w:sz w:val="28"/>
          <w:szCs w:val="28"/>
        </w:rPr>
        <w:t>организациям,</w:t>
      </w:r>
      <w:r w:rsidR="00F17EA9">
        <w:rPr>
          <w:rFonts w:ascii="Times New Roman" w:hAnsi="Times New Roman" w:cs="Times New Roman"/>
          <w:sz w:val="28"/>
          <w:szCs w:val="28"/>
        </w:rPr>
        <w:t xml:space="preserve"> реализующим тепловую энергию (мощность) </w:t>
      </w:r>
      <w:r w:rsidR="00835722">
        <w:rPr>
          <w:rFonts w:ascii="Times New Roman" w:hAnsi="Times New Roman" w:cs="Times New Roman"/>
          <w:sz w:val="28"/>
          <w:szCs w:val="28"/>
        </w:rPr>
        <w:t>религиозным организациям</w:t>
      </w:r>
      <w:r w:rsidR="00F17EA9" w:rsidRPr="00561FC2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="00835722">
        <w:rPr>
          <w:rFonts w:ascii="Times New Roman" w:hAnsi="Times New Roman" w:cs="Times New Roman"/>
          <w:sz w:val="28"/>
          <w:szCs w:val="28"/>
        </w:rPr>
        <w:t xml:space="preserve"> по льготным тарифам;</w:t>
      </w:r>
    </w:p>
    <w:p w:rsidR="00CE3804" w:rsidRPr="00CE3804" w:rsidRDefault="00CE3804" w:rsidP="00CE38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804">
        <w:rPr>
          <w:rFonts w:ascii="Times New Roman" w:hAnsi="Times New Roman" w:cs="Times New Roman"/>
          <w:sz w:val="28"/>
          <w:szCs w:val="28"/>
        </w:rPr>
        <w:t>сдерживания роста платы за тепловую энергию (мощность) для религиозных организаций на территории Забайкальского края.</w:t>
      </w:r>
    </w:p>
    <w:p w:rsidR="00AC7564" w:rsidRPr="00561FC2" w:rsidRDefault="00F17EA9" w:rsidP="00CE38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A76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AC7564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53A76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C65B13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CE3804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</w:t>
      </w:r>
      <w:r w:rsidR="00AC7564" w:rsidRPr="00561FC2">
        <w:rPr>
          <w:rFonts w:ascii="Times New Roman" w:hAnsi="Times New Roman" w:cs="Times New Roman"/>
          <w:sz w:val="28"/>
          <w:szCs w:val="28"/>
        </w:rPr>
        <w:t xml:space="preserve"> деятельность в сфере </w:t>
      </w:r>
      <w:r w:rsidR="00C93296">
        <w:rPr>
          <w:rFonts w:ascii="Times New Roman" w:hAnsi="Times New Roman" w:cs="Times New Roman"/>
          <w:sz w:val="28"/>
          <w:szCs w:val="28"/>
        </w:rPr>
        <w:t xml:space="preserve">реализации тепловой энергии (мощности) </w:t>
      </w:r>
      <w:r w:rsidR="00F53A76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</w:t>
      </w:r>
      <w:r w:rsidR="006B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теплоснабжающие организации</w:t>
      </w:r>
      <w:r w:rsidR="00F53A76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B11B5" w:rsidRDefault="00C507A6" w:rsidP="00CE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AC7564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</w:t>
      </w:r>
      <w:r w:rsidR="00115FFE">
        <w:rPr>
          <w:rFonts w:ascii="Times New Roman" w:hAnsi="Times New Roman" w:cs="Times New Roman"/>
          <w:sz w:val="28"/>
          <w:szCs w:val="28"/>
        </w:rPr>
        <w:t xml:space="preserve"> с</w:t>
      </w:r>
      <w:r w:rsidR="00AC7564" w:rsidRPr="0056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B11B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C93296">
        <w:rPr>
          <w:rFonts w:ascii="Times New Roman" w:hAnsi="Times New Roman" w:cs="Times New Roman"/>
          <w:sz w:val="28"/>
          <w:szCs w:val="28"/>
        </w:rPr>
        <w:t xml:space="preserve">м </w:t>
      </w:r>
      <w:r w:rsidR="00AC7564" w:rsidRPr="00561FC2">
        <w:rPr>
          <w:rFonts w:ascii="Times New Roman" w:hAnsi="Times New Roman" w:cs="Times New Roman"/>
          <w:sz w:val="28"/>
          <w:szCs w:val="28"/>
        </w:rPr>
        <w:t xml:space="preserve">от 27 июля 2010 года № </w:t>
      </w:r>
      <w:r w:rsidR="00115FFE">
        <w:rPr>
          <w:rFonts w:ascii="Times New Roman" w:hAnsi="Times New Roman" w:cs="Times New Roman"/>
          <w:sz w:val="28"/>
          <w:szCs w:val="28"/>
        </w:rPr>
        <w:t>190-ФЗ «О теплоснабжении»</w:t>
      </w:r>
      <w:r w:rsidR="00CE3804">
        <w:rPr>
          <w:rFonts w:ascii="Times New Roman" w:hAnsi="Times New Roman" w:cs="Times New Roman"/>
          <w:sz w:val="28"/>
          <w:szCs w:val="28"/>
        </w:rPr>
        <w:t xml:space="preserve">, </w:t>
      </w:r>
      <w:r w:rsidR="00B47D22">
        <w:rPr>
          <w:rFonts w:ascii="Times New Roman" w:hAnsi="Times New Roman" w:cs="Times New Roman"/>
          <w:sz w:val="28"/>
          <w:szCs w:val="28"/>
        </w:rPr>
        <w:t xml:space="preserve">пунктом 52 постановления </w:t>
      </w:r>
      <w:r w:rsidR="00CE3804" w:rsidRPr="0091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CE3804" w:rsidRPr="00CE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22 октября 2012 года № 1075</w:t>
      </w:r>
      <w:r w:rsidR="00CE3804" w:rsidRPr="00CE3804">
        <w:rPr>
          <w:rFonts w:ascii="Times New Roman" w:hAnsi="Times New Roman" w:cs="Times New Roman"/>
          <w:sz w:val="28"/>
          <w:szCs w:val="28"/>
        </w:rPr>
        <w:t xml:space="preserve"> «</w:t>
      </w:r>
      <w:r w:rsidR="00CE3804" w:rsidRPr="00CE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ценообразовании в сфере теплоснабжения</w:t>
      </w:r>
      <w:r w:rsidR="00CE3804" w:rsidRPr="00CE3804">
        <w:rPr>
          <w:rFonts w:ascii="Times New Roman" w:hAnsi="Times New Roman" w:cs="Times New Roman"/>
          <w:sz w:val="28"/>
          <w:szCs w:val="28"/>
        </w:rPr>
        <w:t>»</w:t>
      </w:r>
      <w:r w:rsidR="006B11B5">
        <w:rPr>
          <w:rFonts w:ascii="Times New Roman" w:hAnsi="Times New Roman" w:cs="Times New Roman"/>
          <w:sz w:val="28"/>
          <w:szCs w:val="28"/>
        </w:rPr>
        <w:t>.</w:t>
      </w:r>
    </w:p>
    <w:p w:rsidR="00F17EA9" w:rsidRPr="00CE3804" w:rsidRDefault="00837A53" w:rsidP="00CE380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AC7564" w:rsidRPr="003A0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A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6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F1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18" w:rsidRPr="00450718">
        <w:rPr>
          <w:rFonts w:ascii="Times New Roman" w:hAnsi="Times New Roman" w:cs="Times New Roman"/>
          <w:sz w:val="28"/>
          <w:szCs w:val="28"/>
        </w:rPr>
        <w:t>категорию лиц, имеющих право на льготы при установлении тарифов на тепловую энергию (мощность), основания для предоставления таких льгот, порядок компенсации выпадающих доходов теплоснабжающим организациям, возникших в результате реализации тепловой энергии (мощности) по льготным тарифам.</w:t>
      </w:r>
    </w:p>
    <w:p w:rsidR="00B47D22" w:rsidRPr="005C57DE" w:rsidRDefault="00B47D22" w:rsidP="00B47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лицам, имеющим право на льготу</w:t>
      </w:r>
      <w:r w:rsidR="00352229" w:rsidRPr="00561FC2">
        <w:rPr>
          <w:rFonts w:ascii="Times New Roman" w:hAnsi="Times New Roman" w:cs="Times New Roman"/>
          <w:sz w:val="28"/>
          <w:szCs w:val="28"/>
        </w:rPr>
        <w:t xml:space="preserve"> в виде льготных тарифов, </w:t>
      </w:r>
      <w:r w:rsidR="00ED46C1" w:rsidRPr="005C57DE">
        <w:rPr>
          <w:rFonts w:ascii="Times New Roman" w:hAnsi="Times New Roman" w:cs="Times New Roman"/>
          <w:sz w:val="28"/>
          <w:szCs w:val="28"/>
        </w:rPr>
        <w:t>предлагается отнести религиозные организации, находящиеся на территории Забайкальского края</w:t>
      </w:r>
      <w:r w:rsidR="006B11B5">
        <w:rPr>
          <w:rFonts w:ascii="Times New Roman" w:hAnsi="Times New Roman" w:cs="Times New Roman"/>
          <w:sz w:val="28"/>
          <w:szCs w:val="28"/>
        </w:rPr>
        <w:t>,</w:t>
      </w:r>
      <w:r w:rsidR="00ED46C1" w:rsidRPr="005C57DE">
        <w:rPr>
          <w:rFonts w:ascii="Times New Roman" w:hAnsi="Times New Roman" w:cs="Times New Roman"/>
          <w:sz w:val="28"/>
          <w:szCs w:val="28"/>
        </w:rPr>
        <w:t xml:space="preserve"> и приравнять их к гр</w:t>
      </w:r>
      <w:r w:rsidR="006B11B5">
        <w:rPr>
          <w:rFonts w:ascii="Times New Roman" w:hAnsi="Times New Roman" w:cs="Times New Roman"/>
          <w:sz w:val="28"/>
          <w:szCs w:val="28"/>
        </w:rPr>
        <w:t>уппе потребителей «Н</w:t>
      </w:r>
      <w:r w:rsidRPr="005C57DE">
        <w:rPr>
          <w:rFonts w:ascii="Times New Roman" w:hAnsi="Times New Roman" w:cs="Times New Roman"/>
          <w:sz w:val="28"/>
          <w:szCs w:val="28"/>
        </w:rPr>
        <w:t>аселение»</w:t>
      </w:r>
    </w:p>
    <w:p w:rsidR="00352229" w:rsidRDefault="00352229" w:rsidP="00CE38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6C1">
        <w:rPr>
          <w:rFonts w:ascii="Times New Roman" w:hAnsi="Times New Roman" w:cs="Times New Roman"/>
          <w:sz w:val="28"/>
          <w:szCs w:val="28"/>
        </w:rPr>
        <w:t>Основанием для предоставления льготных тар</w:t>
      </w:r>
      <w:r w:rsidR="00ED46C1" w:rsidRPr="00ED46C1">
        <w:rPr>
          <w:rFonts w:ascii="Times New Roman" w:hAnsi="Times New Roman" w:cs="Times New Roman"/>
          <w:sz w:val="28"/>
          <w:szCs w:val="28"/>
        </w:rPr>
        <w:t xml:space="preserve">ифов </w:t>
      </w:r>
      <w:r w:rsidR="00B47D22" w:rsidRPr="00ED46C1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B47D22">
        <w:rPr>
          <w:rFonts w:ascii="Times New Roman" w:hAnsi="Times New Roman" w:cs="Times New Roman"/>
          <w:sz w:val="28"/>
          <w:szCs w:val="28"/>
        </w:rPr>
        <w:t>лицам</w:t>
      </w:r>
      <w:r w:rsidRPr="00ED46C1">
        <w:rPr>
          <w:rFonts w:ascii="Times New Roman" w:hAnsi="Times New Roman" w:cs="Times New Roman"/>
          <w:sz w:val="28"/>
          <w:szCs w:val="28"/>
        </w:rPr>
        <w:t>, является принятие уполномоченным исполнительным органом государственной власти Забайкальского края в сфере государственного регулирования цен (тарифов) нормативного правового акта об установлении льготных тарифов</w:t>
      </w:r>
      <w:r w:rsidR="00ED46C1" w:rsidRPr="00ED46C1">
        <w:rPr>
          <w:rFonts w:ascii="Times New Roman" w:hAnsi="Times New Roman" w:cs="Times New Roman"/>
          <w:sz w:val="28"/>
          <w:szCs w:val="28"/>
        </w:rPr>
        <w:t xml:space="preserve"> на тепловую энергию (мощность) для группы потребителей «Население» на уровне ниже тарифов на тепловую энергию (мощность) для группы потребителей «Прочие потребители».</w:t>
      </w:r>
    </w:p>
    <w:p w:rsidR="006B11B5" w:rsidRPr="00F96EC2" w:rsidRDefault="006B11B5" w:rsidP="006B1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EC2">
        <w:rPr>
          <w:rFonts w:ascii="Times New Roman" w:hAnsi="Times New Roman" w:cs="Times New Roman"/>
          <w:sz w:val="28"/>
          <w:szCs w:val="28"/>
        </w:rPr>
        <w:t>Принятие проекта закона способствует увеличению расходов субъектов предпринимательской деятельности из-за возникновения выпадающих доходов, возникающих в результате реализации тепловой энергии религиозным организациям Забайкальского края по льготным тарифам.</w:t>
      </w:r>
    </w:p>
    <w:p w:rsidR="006B11B5" w:rsidRPr="00F96EC2" w:rsidRDefault="006B11B5" w:rsidP="006B1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EC2">
        <w:rPr>
          <w:rFonts w:ascii="Times New Roman" w:hAnsi="Times New Roman" w:cs="Times New Roman"/>
          <w:sz w:val="28"/>
          <w:szCs w:val="28"/>
        </w:rPr>
        <w:t>В</w:t>
      </w:r>
      <w:r w:rsidR="005C57DE" w:rsidRPr="00F96EC2">
        <w:rPr>
          <w:rFonts w:ascii="Times New Roman" w:hAnsi="Times New Roman" w:cs="Times New Roman"/>
          <w:sz w:val="28"/>
          <w:szCs w:val="28"/>
        </w:rPr>
        <w:t>месте с тем</w:t>
      </w:r>
      <w:r w:rsidR="00AE422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C57DE" w:rsidRPr="00F96EC2">
        <w:rPr>
          <w:rFonts w:ascii="Times New Roman" w:hAnsi="Times New Roman" w:cs="Times New Roman"/>
          <w:sz w:val="28"/>
          <w:szCs w:val="28"/>
        </w:rPr>
        <w:t xml:space="preserve"> </w:t>
      </w:r>
      <w:r w:rsidRPr="00F96EC2">
        <w:rPr>
          <w:rFonts w:ascii="Times New Roman" w:hAnsi="Times New Roman" w:cs="Times New Roman"/>
          <w:sz w:val="28"/>
          <w:szCs w:val="28"/>
        </w:rPr>
        <w:t xml:space="preserve">проектом закона регламентируется </w:t>
      </w:r>
      <w:r w:rsidR="005C57DE" w:rsidRPr="00F96EC2">
        <w:rPr>
          <w:rFonts w:ascii="Times New Roman" w:hAnsi="Times New Roman" w:cs="Times New Roman"/>
          <w:sz w:val="28"/>
          <w:szCs w:val="28"/>
        </w:rPr>
        <w:t>компенсация теплоснабжающим организациям</w:t>
      </w:r>
      <w:r w:rsidRPr="00F96EC2">
        <w:rPr>
          <w:rFonts w:ascii="Times New Roman" w:hAnsi="Times New Roman" w:cs="Times New Roman"/>
          <w:sz w:val="28"/>
          <w:szCs w:val="28"/>
        </w:rPr>
        <w:t xml:space="preserve"> таких выпадающих доходов за счет средств бюджета Забайкальского края </w:t>
      </w:r>
      <w:r w:rsidR="00F96EC2" w:rsidRPr="00F96EC2">
        <w:rPr>
          <w:rFonts w:ascii="Times New Roman" w:hAnsi="Times New Roman" w:cs="Times New Roman"/>
          <w:sz w:val="28"/>
          <w:szCs w:val="28"/>
        </w:rPr>
        <w:t>посредством предоставления субсидий субъектам предпринимательской деятельности в соответствии с бюджетным законодательством. Проект закона определяет, что порядок предоставления таких субсидий будет утверждаться Правительством Забайкальского края.</w:t>
      </w:r>
    </w:p>
    <w:p w:rsidR="00F96EC2" w:rsidRPr="00F96EC2" w:rsidRDefault="00F96EC2" w:rsidP="006B1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EC2">
        <w:rPr>
          <w:rFonts w:ascii="Times New Roman" w:hAnsi="Times New Roman" w:cs="Times New Roman"/>
          <w:sz w:val="28"/>
          <w:szCs w:val="28"/>
        </w:rPr>
        <w:t>Таким образом, проект закона способствует увеличению расходов субъектов предпринимательской деятельности и бюджета Забайкальского края.</w:t>
      </w:r>
    </w:p>
    <w:p w:rsidR="005C57DE" w:rsidRDefault="006B11B5" w:rsidP="00CE380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разработчика</w:t>
      </w:r>
      <w:r w:rsidR="00F4150C">
        <w:rPr>
          <w:rFonts w:ascii="Times New Roman" w:hAnsi="Times New Roman" w:cs="Times New Roman"/>
          <w:sz w:val="28"/>
          <w:szCs w:val="28"/>
        </w:rPr>
        <w:t xml:space="preserve"> п</w:t>
      </w:r>
      <w:r w:rsidR="00352229" w:rsidRPr="00561FC2">
        <w:rPr>
          <w:rFonts w:ascii="Times New Roman" w:hAnsi="Times New Roman" w:cs="Times New Roman"/>
          <w:sz w:val="28"/>
          <w:szCs w:val="28"/>
        </w:rPr>
        <w:t xml:space="preserve">ринятие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52229" w:rsidRPr="00561FC2">
        <w:rPr>
          <w:rFonts w:ascii="Times New Roman" w:hAnsi="Times New Roman" w:cs="Times New Roman"/>
          <w:sz w:val="28"/>
          <w:szCs w:val="28"/>
        </w:rPr>
        <w:t>закона потребует дополнительных расходов за счет средств бюд</w:t>
      </w:r>
      <w:r w:rsidR="00F4150C">
        <w:rPr>
          <w:rFonts w:ascii="Times New Roman" w:hAnsi="Times New Roman" w:cs="Times New Roman"/>
          <w:sz w:val="28"/>
          <w:szCs w:val="28"/>
        </w:rPr>
        <w:t xml:space="preserve">жета </w:t>
      </w:r>
      <w:r>
        <w:rPr>
          <w:rFonts w:ascii="Times New Roman" w:hAnsi="Times New Roman" w:cs="Times New Roman"/>
          <w:sz w:val="28"/>
          <w:szCs w:val="28"/>
        </w:rPr>
        <w:t>Забайкальского края – в</w:t>
      </w:r>
      <w:r w:rsidR="00F4150C">
        <w:rPr>
          <w:rFonts w:ascii="Times New Roman" w:hAnsi="Times New Roman" w:cs="Times New Roman"/>
          <w:sz w:val="28"/>
          <w:szCs w:val="28"/>
        </w:rPr>
        <w:t xml:space="preserve"> 2019</w:t>
      </w:r>
      <w:r w:rsidR="00352229" w:rsidRPr="00561FC2">
        <w:rPr>
          <w:rFonts w:ascii="Times New Roman" w:hAnsi="Times New Roman" w:cs="Times New Roman"/>
          <w:sz w:val="28"/>
          <w:szCs w:val="28"/>
        </w:rPr>
        <w:t xml:space="preserve"> году расчетная сумма выпадаю</w:t>
      </w:r>
      <w:r w:rsidR="005C57DE">
        <w:rPr>
          <w:rFonts w:ascii="Times New Roman" w:hAnsi="Times New Roman" w:cs="Times New Roman"/>
          <w:sz w:val="28"/>
          <w:szCs w:val="28"/>
        </w:rPr>
        <w:t>щих доходов составит</w:t>
      </w:r>
      <w:r w:rsidR="00F4150C">
        <w:rPr>
          <w:rFonts w:ascii="Times New Roman" w:hAnsi="Times New Roman" w:cs="Times New Roman"/>
          <w:sz w:val="28"/>
          <w:szCs w:val="28"/>
        </w:rPr>
        <w:t xml:space="preserve"> 6 630,67</w:t>
      </w:r>
      <w:r w:rsidR="00352229" w:rsidRPr="00561FC2">
        <w:rPr>
          <w:rFonts w:ascii="Times New Roman" w:hAnsi="Times New Roman" w:cs="Times New Roman"/>
          <w:sz w:val="28"/>
          <w:szCs w:val="28"/>
        </w:rPr>
        <w:t xml:space="preserve"> тыс</w:t>
      </w:r>
      <w:r w:rsidR="005C57DE">
        <w:rPr>
          <w:rFonts w:ascii="Times New Roman" w:hAnsi="Times New Roman" w:cs="Times New Roman"/>
          <w:sz w:val="28"/>
          <w:szCs w:val="28"/>
        </w:rPr>
        <w:t>яч рублей.</w:t>
      </w:r>
    </w:p>
    <w:p w:rsidR="00BD596B" w:rsidRPr="00561FC2" w:rsidRDefault="006B11B5" w:rsidP="00CE380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="00BD596B" w:rsidRPr="003A0418">
        <w:rPr>
          <w:rFonts w:ascii="Times New Roman" w:hAnsi="Times New Roman" w:cs="Times New Roman"/>
          <w:sz w:val="28"/>
          <w:szCs w:val="28"/>
        </w:rPr>
        <w:t xml:space="preserve"> закона Министерством были прове</w:t>
      </w:r>
      <w:r w:rsidR="005A44EF" w:rsidRPr="003A0418">
        <w:rPr>
          <w:rFonts w:ascii="Times New Roman" w:hAnsi="Times New Roman" w:cs="Times New Roman"/>
          <w:sz w:val="28"/>
          <w:szCs w:val="28"/>
        </w:rPr>
        <w:t>дены публичные консультации с 19</w:t>
      </w:r>
      <w:r w:rsidR="00BD596B" w:rsidRPr="003A0418">
        <w:rPr>
          <w:rFonts w:ascii="Times New Roman" w:hAnsi="Times New Roman" w:cs="Times New Roman"/>
          <w:sz w:val="28"/>
          <w:szCs w:val="28"/>
        </w:rPr>
        <w:t xml:space="preserve"> </w:t>
      </w:r>
      <w:r w:rsidR="005A44EF" w:rsidRPr="003A0418">
        <w:rPr>
          <w:rFonts w:ascii="Times New Roman" w:hAnsi="Times New Roman" w:cs="Times New Roman"/>
          <w:sz w:val="28"/>
          <w:szCs w:val="28"/>
        </w:rPr>
        <w:t>февраля по 19</w:t>
      </w:r>
      <w:r w:rsidR="00BD596B" w:rsidRPr="003A0418">
        <w:rPr>
          <w:rFonts w:ascii="Times New Roman" w:hAnsi="Times New Roman" w:cs="Times New Roman"/>
          <w:sz w:val="28"/>
          <w:szCs w:val="28"/>
        </w:rPr>
        <w:t xml:space="preserve"> </w:t>
      </w:r>
      <w:r w:rsidR="005A44EF" w:rsidRPr="003A0418">
        <w:rPr>
          <w:rFonts w:ascii="Times New Roman" w:hAnsi="Times New Roman" w:cs="Times New Roman"/>
          <w:sz w:val="28"/>
          <w:szCs w:val="28"/>
        </w:rPr>
        <w:t>марта 2019</w:t>
      </w:r>
      <w:r w:rsidR="00BD596B" w:rsidRPr="003A041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C57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5C57D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835722">
        <w:rPr>
          <w:rFonts w:ascii="Times New Roman" w:hAnsi="Times New Roman" w:cs="Times New Roman"/>
          <w:sz w:val="28"/>
          <w:szCs w:val="28"/>
        </w:rPr>
        <w:t xml:space="preserve">отзывы поступили от </w:t>
      </w:r>
      <w:proofErr w:type="gramStart"/>
      <w:r w:rsidR="00835722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83572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="005C57DE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Забайкальском кра</w:t>
      </w:r>
      <w:r w:rsidR="005C57DE" w:rsidRPr="005C57DE">
        <w:rPr>
          <w:rFonts w:ascii="Times New Roman" w:hAnsi="Times New Roman" w:cs="Times New Roman"/>
          <w:sz w:val="28"/>
          <w:szCs w:val="28"/>
        </w:rPr>
        <w:t xml:space="preserve">е и </w:t>
      </w:r>
      <w:r w:rsidR="005C57DE" w:rsidRPr="005C57DE">
        <w:rPr>
          <w:rFonts w:ascii="Times New Roman" w:hAnsi="Times New Roman"/>
          <w:color w:val="000000"/>
          <w:sz w:val="28"/>
          <w:szCs w:val="28"/>
        </w:rPr>
        <w:t>ПАО «ТГК-14»</w:t>
      </w:r>
      <w:r w:rsidR="005C57DE">
        <w:rPr>
          <w:rFonts w:ascii="Times New Roman" w:hAnsi="Times New Roman"/>
          <w:color w:val="000000"/>
          <w:sz w:val="28"/>
          <w:szCs w:val="28"/>
        </w:rPr>
        <w:t>.</w:t>
      </w:r>
    </w:p>
    <w:p w:rsidR="00352229" w:rsidRPr="00561FC2" w:rsidRDefault="00352229" w:rsidP="00CE3804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FC2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5A44EF" w:rsidRDefault="005A44EF" w:rsidP="00CE3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508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Министерством сделан вывод о высокой степени регулирующего воздействия проекта </w:t>
      </w:r>
      <w:r w:rsidR="005C57DE">
        <w:rPr>
          <w:rFonts w:ascii="Times New Roman" w:hAnsi="Times New Roman" w:cs="Times New Roman"/>
          <w:sz w:val="28"/>
          <w:szCs w:val="28"/>
        </w:rPr>
        <w:t>закона</w:t>
      </w:r>
      <w:r w:rsidRPr="000F1508">
        <w:rPr>
          <w:rFonts w:ascii="Times New Roman" w:hAnsi="Times New Roman" w:cs="Times New Roman"/>
          <w:sz w:val="28"/>
          <w:szCs w:val="28"/>
        </w:rPr>
        <w:t xml:space="preserve">, в связи с наличием в нем положений, </w:t>
      </w:r>
      <w:r w:rsidR="00523A51">
        <w:rPr>
          <w:rFonts w:ascii="Times New Roman" w:hAnsi="Times New Roman" w:cs="Times New Roman"/>
          <w:sz w:val="28"/>
          <w:szCs w:val="28"/>
        </w:rPr>
        <w:lastRenderedPageBreak/>
        <w:t>способствующих</w:t>
      </w:r>
      <w:r w:rsidR="00BE6B6D">
        <w:rPr>
          <w:rFonts w:ascii="Times New Roman" w:hAnsi="Times New Roman" w:cs="Times New Roman"/>
          <w:sz w:val="28"/>
          <w:szCs w:val="28"/>
        </w:rPr>
        <w:t xml:space="preserve"> увеличению расходов субъектов предпринимательской деятельности</w:t>
      </w:r>
      <w:r w:rsidR="005C57DE">
        <w:rPr>
          <w:rFonts w:ascii="Times New Roman" w:hAnsi="Times New Roman" w:cs="Times New Roman"/>
          <w:sz w:val="28"/>
          <w:szCs w:val="28"/>
        </w:rPr>
        <w:t>,</w:t>
      </w:r>
      <w:r w:rsidRPr="000F1508">
        <w:rPr>
          <w:rFonts w:ascii="Times New Roman" w:hAnsi="Times New Roman" w:cs="Times New Roman"/>
          <w:sz w:val="28"/>
          <w:szCs w:val="28"/>
        </w:rPr>
        <w:t xml:space="preserve"> </w:t>
      </w:r>
      <w:r w:rsidR="001345B9">
        <w:rPr>
          <w:rFonts w:ascii="Times New Roman" w:hAnsi="Times New Roman" w:cs="Times New Roman"/>
          <w:sz w:val="28"/>
          <w:szCs w:val="28"/>
        </w:rPr>
        <w:t>а также положений</w:t>
      </w:r>
      <w:r w:rsidR="00835722">
        <w:rPr>
          <w:rFonts w:ascii="Times New Roman" w:hAnsi="Times New Roman" w:cs="Times New Roman"/>
          <w:sz w:val="28"/>
          <w:szCs w:val="28"/>
        </w:rPr>
        <w:t>,</w:t>
      </w:r>
      <w:r w:rsidR="001345B9">
        <w:rPr>
          <w:rFonts w:ascii="Times New Roman" w:hAnsi="Times New Roman" w:cs="Times New Roman"/>
          <w:sz w:val="28"/>
          <w:szCs w:val="28"/>
        </w:rPr>
        <w:t xml:space="preserve"> приводящих к возникновению ранее не предусмотренных </w:t>
      </w:r>
      <w:r w:rsidR="006B11B5">
        <w:rPr>
          <w:rFonts w:ascii="Times New Roman" w:hAnsi="Times New Roman" w:cs="Times New Roman"/>
          <w:sz w:val="28"/>
          <w:szCs w:val="28"/>
        </w:rPr>
        <w:t>региональными нормативными</w:t>
      </w:r>
      <w:r w:rsidR="001345B9">
        <w:rPr>
          <w:rFonts w:ascii="Times New Roman" w:hAnsi="Times New Roman" w:cs="Times New Roman"/>
          <w:sz w:val="28"/>
          <w:szCs w:val="28"/>
        </w:rPr>
        <w:t xml:space="preserve"> правовыми актами расходов бюджета Забайкальского края.</w:t>
      </w:r>
    </w:p>
    <w:p w:rsidR="003A0418" w:rsidRDefault="003A0418" w:rsidP="00CE380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04" w:rsidRPr="00561FC2" w:rsidRDefault="00200904" w:rsidP="00CE380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561FC2" w:rsidRDefault="00561FC2" w:rsidP="00CE38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561FC2" w:rsidRDefault="00464849" w:rsidP="00CE38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3A0418" w:rsidRPr="00200904" w:rsidRDefault="00464849" w:rsidP="00CE380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200904" w:rsidRDefault="00200904" w:rsidP="00CE3804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449FF" w:rsidRPr="003A0418" w:rsidRDefault="004449FF" w:rsidP="00CE3804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3A0418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3A0418" w:rsidRPr="003A0418">
        <w:rPr>
          <w:rFonts w:ascii="Times New Roman" w:hAnsi="Times New Roman" w:cs="Times New Roman"/>
          <w:sz w:val="20"/>
          <w:szCs w:val="28"/>
        </w:rPr>
        <w:t xml:space="preserve"> </w:t>
      </w:r>
      <w:r w:rsidR="00561FC2" w:rsidRPr="003A0418">
        <w:rPr>
          <w:rFonts w:ascii="Times New Roman" w:hAnsi="Times New Roman" w:cs="Times New Roman"/>
          <w:sz w:val="20"/>
          <w:szCs w:val="28"/>
        </w:rPr>
        <w:t>40-17-8</w:t>
      </w:r>
      <w:r w:rsidRPr="003A0418">
        <w:rPr>
          <w:rFonts w:ascii="Times New Roman" w:hAnsi="Times New Roman" w:cs="Times New Roman"/>
          <w:sz w:val="20"/>
          <w:szCs w:val="28"/>
        </w:rPr>
        <w:t>6</w:t>
      </w:r>
    </w:p>
    <w:sectPr w:rsidR="004449FF" w:rsidRPr="003A0418" w:rsidSect="005C57DE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B5" w:rsidRDefault="006B11B5" w:rsidP="00C2596D">
      <w:pPr>
        <w:spacing w:after="0" w:line="240" w:lineRule="auto"/>
      </w:pPr>
      <w:r>
        <w:separator/>
      </w:r>
    </w:p>
  </w:endnote>
  <w:endnote w:type="continuationSeparator" w:id="0">
    <w:p w:rsidR="006B11B5" w:rsidRDefault="006B11B5" w:rsidP="00C2596D">
      <w:pPr>
        <w:spacing w:after="0" w:line="240" w:lineRule="auto"/>
      </w:pPr>
      <w:r>
        <w:continuationSeparator/>
      </w:r>
    </w:p>
  </w:endnote>
  <w:endnote w:type="continuationNotice" w:id="1">
    <w:p w:rsidR="006B11B5" w:rsidRDefault="006B1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B5" w:rsidRDefault="006B11B5" w:rsidP="00C2596D">
      <w:pPr>
        <w:spacing w:after="0" w:line="240" w:lineRule="auto"/>
      </w:pPr>
      <w:r>
        <w:separator/>
      </w:r>
    </w:p>
  </w:footnote>
  <w:footnote w:type="continuationSeparator" w:id="0">
    <w:p w:rsidR="006B11B5" w:rsidRDefault="006B11B5" w:rsidP="00C2596D">
      <w:pPr>
        <w:spacing w:after="0" w:line="240" w:lineRule="auto"/>
      </w:pPr>
      <w:r>
        <w:continuationSeparator/>
      </w:r>
    </w:p>
  </w:footnote>
  <w:footnote w:type="continuationNotice" w:id="1">
    <w:p w:rsidR="006B11B5" w:rsidRDefault="006B1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944188"/>
      <w:docPartObj>
        <w:docPartGallery w:val="Page Numbers (Top of Page)"/>
        <w:docPartUnique/>
      </w:docPartObj>
    </w:sdtPr>
    <w:sdtEndPr/>
    <w:sdtContent>
      <w:p w:rsidR="006B11B5" w:rsidRDefault="006B1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20">
          <w:rPr>
            <w:noProof/>
          </w:rPr>
          <w:t>2</w:t>
        </w:r>
        <w:r>
          <w:fldChar w:fldCharType="end"/>
        </w:r>
      </w:p>
    </w:sdtContent>
  </w:sdt>
  <w:p w:rsidR="006B11B5" w:rsidRDefault="006B11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077640"/>
    <w:multiLevelType w:val="hybridMultilevel"/>
    <w:tmpl w:val="951CC7FA"/>
    <w:lvl w:ilvl="0" w:tplc="3F8C4F3E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0A555E1"/>
    <w:multiLevelType w:val="hybridMultilevel"/>
    <w:tmpl w:val="513A8060"/>
    <w:lvl w:ilvl="0" w:tplc="ABB27F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532D"/>
    <w:rsid w:val="000D73AB"/>
    <w:rsid w:val="000E0661"/>
    <w:rsid w:val="000E5B93"/>
    <w:rsid w:val="000F55CC"/>
    <w:rsid w:val="00104FC2"/>
    <w:rsid w:val="00111AAA"/>
    <w:rsid w:val="00115FFE"/>
    <w:rsid w:val="001345B9"/>
    <w:rsid w:val="00164355"/>
    <w:rsid w:val="001703EB"/>
    <w:rsid w:val="001715E9"/>
    <w:rsid w:val="001831EB"/>
    <w:rsid w:val="0019293C"/>
    <w:rsid w:val="001A464A"/>
    <w:rsid w:val="001B132D"/>
    <w:rsid w:val="001B2A51"/>
    <w:rsid w:val="001B4766"/>
    <w:rsid w:val="001D316C"/>
    <w:rsid w:val="001E1D79"/>
    <w:rsid w:val="001E60BD"/>
    <w:rsid w:val="001F0889"/>
    <w:rsid w:val="001F1340"/>
    <w:rsid w:val="001F355D"/>
    <w:rsid w:val="001F4123"/>
    <w:rsid w:val="001F4608"/>
    <w:rsid w:val="00200904"/>
    <w:rsid w:val="00202416"/>
    <w:rsid w:val="00207CA0"/>
    <w:rsid w:val="00210621"/>
    <w:rsid w:val="00212152"/>
    <w:rsid w:val="002167D6"/>
    <w:rsid w:val="00217BA9"/>
    <w:rsid w:val="0022652A"/>
    <w:rsid w:val="00232BF2"/>
    <w:rsid w:val="002360AB"/>
    <w:rsid w:val="002420F9"/>
    <w:rsid w:val="00256479"/>
    <w:rsid w:val="0026234D"/>
    <w:rsid w:val="00265A94"/>
    <w:rsid w:val="00270B92"/>
    <w:rsid w:val="00271BB1"/>
    <w:rsid w:val="0027399E"/>
    <w:rsid w:val="002769DD"/>
    <w:rsid w:val="0029771C"/>
    <w:rsid w:val="002B404D"/>
    <w:rsid w:val="002F2A72"/>
    <w:rsid w:val="002F5913"/>
    <w:rsid w:val="00315479"/>
    <w:rsid w:val="0031645D"/>
    <w:rsid w:val="003222D2"/>
    <w:rsid w:val="003330A8"/>
    <w:rsid w:val="00342E6E"/>
    <w:rsid w:val="00352229"/>
    <w:rsid w:val="00356531"/>
    <w:rsid w:val="003574FC"/>
    <w:rsid w:val="00396070"/>
    <w:rsid w:val="003A0418"/>
    <w:rsid w:val="003A15CB"/>
    <w:rsid w:val="003C655D"/>
    <w:rsid w:val="003E1E86"/>
    <w:rsid w:val="003F765D"/>
    <w:rsid w:val="004322FD"/>
    <w:rsid w:val="0043712C"/>
    <w:rsid w:val="004449FF"/>
    <w:rsid w:val="00450718"/>
    <w:rsid w:val="00451479"/>
    <w:rsid w:val="00457D79"/>
    <w:rsid w:val="004611B7"/>
    <w:rsid w:val="00464849"/>
    <w:rsid w:val="00475763"/>
    <w:rsid w:val="004859E6"/>
    <w:rsid w:val="00485BDD"/>
    <w:rsid w:val="00490007"/>
    <w:rsid w:val="004920AB"/>
    <w:rsid w:val="00492958"/>
    <w:rsid w:val="00495ECE"/>
    <w:rsid w:val="00497EA0"/>
    <w:rsid w:val="004A58A2"/>
    <w:rsid w:val="004B0AF3"/>
    <w:rsid w:val="004B3801"/>
    <w:rsid w:val="004B45E0"/>
    <w:rsid w:val="004B567E"/>
    <w:rsid w:val="004D40DD"/>
    <w:rsid w:val="004D415E"/>
    <w:rsid w:val="00516A43"/>
    <w:rsid w:val="00523A51"/>
    <w:rsid w:val="00525CD6"/>
    <w:rsid w:val="005408B4"/>
    <w:rsid w:val="00542DCA"/>
    <w:rsid w:val="00550573"/>
    <w:rsid w:val="00561FC2"/>
    <w:rsid w:val="00563DC5"/>
    <w:rsid w:val="005757EA"/>
    <w:rsid w:val="005808B9"/>
    <w:rsid w:val="005820EE"/>
    <w:rsid w:val="00585080"/>
    <w:rsid w:val="005A44EF"/>
    <w:rsid w:val="005A5B68"/>
    <w:rsid w:val="005B09F7"/>
    <w:rsid w:val="005B49C7"/>
    <w:rsid w:val="005B61BC"/>
    <w:rsid w:val="005C0537"/>
    <w:rsid w:val="005C08C9"/>
    <w:rsid w:val="005C57DE"/>
    <w:rsid w:val="005D1CFF"/>
    <w:rsid w:val="005E19BE"/>
    <w:rsid w:val="005E1A4C"/>
    <w:rsid w:val="0060230A"/>
    <w:rsid w:val="00612D42"/>
    <w:rsid w:val="00621425"/>
    <w:rsid w:val="006249EB"/>
    <w:rsid w:val="0064367C"/>
    <w:rsid w:val="006443D4"/>
    <w:rsid w:val="006613B9"/>
    <w:rsid w:val="006637A8"/>
    <w:rsid w:val="00663AEC"/>
    <w:rsid w:val="00667DA4"/>
    <w:rsid w:val="00670F8E"/>
    <w:rsid w:val="00676AE2"/>
    <w:rsid w:val="006819C5"/>
    <w:rsid w:val="006A2241"/>
    <w:rsid w:val="006A75B5"/>
    <w:rsid w:val="006B11B5"/>
    <w:rsid w:val="006C3018"/>
    <w:rsid w:val="006D6568"/>
    <w:rsid w:val="00700062"/>
    <w:rsid w:val="007028C1"/>
    <w:rsid w:val="00714DA0"/>
    <w:rsid w:val="007152CF"/>
    <w:rsid w:val="0072286C"/>
    <w:rsid w:val="00730D27"/>
    <w:rsid w:val="00732B1F"/>
    <w:rsid w:val="00733A50"/>
    <w:rsid w:val="00734582"/>
    <w:rsid w:val="00740186"/>
    <w:rsid w:val="00742181"/>
    <w:rsid w:val="007572CB"/>
    <w:rsid w:val="00757DFB"/>
    <w:rsid w:val="00762B28"/>
    <w:rsid w:val="007707E6"/>
    <w:rsid w:val="00772746"/>
    <w:rsid w:val="00773BED"/>
    <w:rsid w:val="00783BB7"/>
    <w:rsid w:val="0078505D"/>
    <w:rsid w:val="007A23B3"/>
    <w:rsid w:val="007A2BB1"/>
    <w:rsid w:val="007D7CBC"/>
    <w:rsid w:val="007E3C58"/>
    <w:rsid w:val="007F08FB"/>
    <w:rsid w:val="007F5743"/>
    <w:rsid w:val="00804EC9"/>
    <w:rsid w:val="008054B1"/>
    <w:rsid w:val="008131EF"/>
    <w:rsid w:val="0081337B"/>
    <w:rsid w:val="00821D77"/>
    <w:rsid w:val="0083057B"/>
    <w:rsid w:val="00835722"/>
    <w:rsid w:val="00837810"/>
    <w:rsid w:val="00837A53"/>
    <w:rsid w:val="00862916"/>
    <w:rsid w:val="00864F04"/>
    <w:rsid w:val="00874A64"/>
    <w:rsid w:val="0089110B"/>
    <w:rsid w:val="008A0EE9"/>
    <w:rsid w:val="008C1CA0"/>
    <w:rsid w:val="008C1E80"/>
    <w:rsid w:val="008C74F0"/>
    <w:rsid w:val="008D5EE4"/>
    <w:rsid w:val="008E5951"/>
    <w:rsid w:val="008F3582"/>
    <w:rsid w:val="00901119"/>
    <w:rsid w:val="009069F3"/>
    <w:rsid w:val="00916D50"/>
    <w:rsid w:val="00921ED3"/>
    <w:rsid w:val="00945B02"/>
    <w:rsid w:val="00963E0F"/>
    <w:rsid w:val="009641C5"/>
    <w:rsid w:val="009651DF"/>
    <w:rsid w:val="00966895"/>
    <w:rsid w:val="00973C48"/>
    <w:rsid w:val="009835E7"/>
    <w:rsid w:val="009A5D95"/>
    <w:rsid w:val="009D40AB"/>
    <w:rsid w:val="009F09AF"/>
    <w:rsid w:val="009F5675"/>
    <w:rsid w:val="009F6116"/>
    <w:rsid w:val="009F6FC4"/>
    <w:rsid w:val="00A01B05"/>
    <w:rsid w:val="00A1363C"/>
    <w:rsid w:val="00A66DB9"/>
    <w:rsid w:val="00A93B22"/>
    <w:rsid w:val="00AA04E5"/>
    <w:rsid w:val="00AA6253"/>
    <w:rsid w:val="00AA626F"/>
    <w:rsid w:val="00AC7564"/>
    <w:rsid w:val="00AD0087"/>
    <w:rsid w:val="00AE4220"/>
    <w:rsid w:val="00AE6D3B"/>
    <w:rsid w:val="00AF001D"/>
    <w:rsid w:val="00AF774A"/>
    <w:rsid w:val="00B13D13"/>
    <w:rsid w:val="00B33288"/>
    <w:rsid w:val="00B33E05"/>
    <w:rsid w:val="00B46FC8"/>
    <w:rsid w:val="00B47D22"/>
    <w:rsid w:val="00B55648"/>
    <w:rsid w:val="00B61E3E"/>
    <w:rsid w:val="00B7255A"/>
    <w:rsid w:val="00B74231"/>
    <w:rsid w:val="00B84DF7"/>
    <w:rsid w:val="00B90950"/>
    <w:rsid w:val="00B94ACF"/>
    <w:rsid w:val="00BA03B5"/>
    <w:rsid w:val="00BA312D"/>
    <w:rsid w:val="00BA65B1"/>
    <w:rsid w:val="00BB267B"/>
    <w:rsid w:val="00BB3ABC"/>
    <w:rsid w:val="00BB4853"/>
    <w:rsid w:val="00BC10FE"/>
    <w:rsid w:val="00BD596B"/>
    <w:rsid w:val="00BE49FC"/>
    <w:rsid w:val="00BE6B6D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507A6"/>
    <w:rsid w:val="00C512C9"/>
    <w:rsid w:val="00C577F5"/>
    <w:rsid w:val="00C57D86"/>
    <w:rsid w:val="00C60E5F"/>
    <w:rsid w:val="00C65B13"/>
    <w:rsid w:val="00C67B53"/>
    <w:rsid w:val="00C81D98"/>
    <w:rsid w:val="00C93296"/>
    <w:rsid w:val="00C94175"/>
    <w:rsid w:val="00C951E0"/>
    <w:rsid w:val="00CA455D"/>
    <w:rsid w:val="00CB4A5F"/>
    <w:rsid w:val="00CC10E0"/>
    <w:rsid w:val="00CE3804"/>
    <w:rsid w:val="00CF7BD7"/>
    <w:rsid w:val="00D15854"/>
    <w:rsid w:val="00D267CF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3DE6"/>
    <w:rsid w:val="00E0318B"/>
    <w:rsid w:val="00E0378F"/>
    <w:rsid w:val="00E06CE8"/>
    <w:rsid w:val="00E16D4F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A23AD"/>
    <w:rsid w:val="00EB721B"/>
    <w:rsid w:val="00EC2A5F"/>
    <w:rsid w:val="00EC4080"/>
    <w:rsid w:val="00ED46C1"/>
    <w:rsid w:val="00ED5DF0"/>
    <w:rsid w:val="00EE55ED"/>
    <w:rsid w:val="00F0238D"/>
    <w:rsid w:val="00F036B8"/>
    <w:rsid w:val="00F0445E"/>
    <w:rsid w:val="00F05196"/>
    <w:rsid w:val="00F10C40"/>
    <w:rsid w:val="00F158A3"/>
    <w:rsid w:val="00F16F9F"/>
    <w:rsid w:val="00F17EA9"/>
    <w:rsid w:val="00F4150C"/>
    <w:rsid w:val="00F53A76"/>
    <w:rsid w:val="00F574DC"/>
    <w:rsid w:val="00F767A9"/>
    <w:rsid w:val="00F82FED"/>
    <w:rsid w:val="00F96A47"/>
    <w:rsid w:val="00F96EC2"/>
    <w:rsid w:val="00FA29AD"/>
    <w:rsid w:val="00FA785A"/>
    <w:rsid w:val="00FC0392"/>
    <w:rsid w:val="00FC160B"/>
    <w:rsid w:val="00FE4A96"/>
    <w:rsid w:val="00FF0F47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ad">
    <w:name w:val="НазвПостЗак"/>
    <w:basedOn w:val="a"/>
    <w:next w:val="a"/>
    <w:rsid w:val="00561FC2"/>
    <w:pPr>
      <w:suppressAutoHyphens/>
      <w:spacing w:before="600" w:after="600" w:line="240" w:lineRule="auto"/>
      <w:ind w:left="1134" w:right="113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ad">
    <w:name w:val="НазвПостЗак"/>
    <w:basedOn w:val="a"/>
    <w:next w:val="a"/>
    <w:rsid w:val="00561FC2"/>
    <w:pPr>
      <w:suppressAutoHyphens/>
      <w:spacing w:before="600" w:after="600" w:line="240" w:lineRule="auto"/>
      <w:ind w:left="1134" w:right="113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52DC-F86E-4220-88A2-CB313415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Артём Днепровский</cp:lastModifiedBy>
  <cp:revision>41</cp:revision>
  <cp:lastPrinted>2019-03-20T03:39:00Z</cp:lastPrinted>
  <dcterms:created xsi:type="dcterms:W3CDTF">2017-05-17T07:50:00Z</dcterms:created>
  <dcterms:modified xsi:type="dcterms:W3CDTF">2019-03-20T03:40:00Z</dcterms:modified>
</cp:coreProperties>
</file>