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153F9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>проекта закона Забайкальского края «О внесении изменений в Закон Забайкальского края «Об организации деятельности пунктов приема и отгрузки древесины на территории Заба</w:t>
      </w:r>
      <w:r w:rsidRPr="0020426A">
        <w:rPr>
          <w:rFonts w:ascii="Times New Roman" w:hAnsi="Times New Roman" w:cs="Times New Roman"/>
          <w:b/>
          <w:sz w:val="24"/>
          <w:szCs w:val="24"/>
        </w:rPr>
        <w:t>й</w:t>
      </w:r>
      <w:r w:rsidRPr="0020426A">
        <w:rPr>
          <w:rFonts w:ascii="Times New Roman" w:hAnsi="Times New Roman" w:cs="Times New Roman"/>
          <w:b/>
          <w:sz w:val="24"/>
          <w:szCs w:val="24"/>
        </w:rPr>
        <w:t>кальского края» и Закон Забайкальского края «О реализации на территории Забайкальского края отдельных положений Лесного кодекса Российской Федерации»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8614BB">
              <w:rPr>
                <w:rFonts w:ascii="Times New Roman" w:hAnsi="Times New Roman" w:cs="Times New Roman"/>
              </w:rPr>
              <w:t>закона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4E69BA" w:rsidP="0035657E">
            <w:pPr>
              <w:jc w:val="both"/>
              <w:rPr>
                <w:rFonts w:ascii="Times New Roman" w:hAnsi="Times New Roman"/>
              </w:rPr>
            </w:pPr>
            <w:r w:rsidRPr="004E6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26A" w:rsidRPr="002042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Забайкальского края «Об организации деятельности пунктов приема и отгрузки древесины на территории Забайкальского края» и Закон Забайкальского края «О реализации на территории Заба</w:t>
            </w:r>
            <w:r w:rsidR="0020426A" w:rsidRPr="002042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426A" w:rsidRPr="0020426A">
              <w:rPr>
                <w:rFonts w:ascii="Times New Roman" w:hAnsi="Times New Roman" w:cs="Times New Roman"/>
                <w:sz w:val="24"/>
                <w:szCs w:val="24"/>
              </w:rPr>
              <w:t>кальского края отдельных положений Лесного кодекса Российской Федерации»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204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20426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254264" w:rsidRDefault="0020426A" w:rsidP="00C4395A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сфере охраны окружающей среды и природопользования, пресечение незаконного оборота древесины</w:t>
            </w:r>
            <w:r w:rsidR="00C4395A">
              <w:rPr>
                <w:rFonts w:ascii="Times New Roman" w:hAnsi="Times New Roman" w:cs="Times New Roman"/>
              </w:rPr>
              <w:t>, сокращение пожаров.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5264E2" w:rsidRDefault="00C4395A" w:rsidP="00C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</w:t>
            </w:r>
            <w:r w:rsidR="0020426A" w:rsidRPr="0020426A">
              <w:rPr>
                <w:rFonts w:ascii="Times New Roman" w:hAnsi="Times New Roman" w:cs="Times New Roman"/>
              </w:rPr>
              <w:t xml:space="preserve"> контроля деятельност</w:t>
            </w:r>
            <w:r w:rsidR="0020426A">
              <w:rPr>
                <w:rFonts w:ascii="Times New Roman" w:hAnsi="Times New Roman" w:cs="Times New Roman"/>
              </w:rPr>
              <w:t>и</w:t>
            </w:r>
            <w:r w:rsidR="0020426A" w:rsidRPr="0020426A">
              <w:rPr>
                <w:rFonts w:ascii="Times New Roman" w:hAnsi="Times New Roman" w:cs="Times New Roman"/>
              </w:rPr>
              <w:t xml:space="preserve"> пунктов при</w:t>
            </w:r>
            <w:r w:rsidR="0020426A" w:rsidRPr="0020426A">
              <w:rPr>
                <w:rFonts w:ascii="Times New Roman" w:hAnsi="Times New Roman" w:cs="Times New Roman"/>
              </w:rPr>
              <w:t>е</w:t>
            </w:r>
            <w:r w:rsidR="0020426A" w:rsidRPr="0020426A">
              <w:rPr>
                <w:rFonts w:ascii="Times New Roman" w:hAnsi="Times New Roman" w:cs="Times New Roman"/>
              </w:rPr>
              <w:t>ма и переработки древесины</w:t>
            </w:r>
            <w:r w:rsidR="002042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отсутствие механизма проверки источников и законности происхождения древесины,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димого для снижения теневого оборота древесины и 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тики пожаров.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F8480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C4395A">
              <w:rPr>
                <w:rFonts w:ascii="Times New Roman" w:hAnsi="Times New Roman" w:cs="Times New Roman"/>
                <w:b/>
              </w:rPr>
              <w:t>22 июля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C4395A">
              <w:rPr>
                <w:rFonts w:ascii="Times New Roman" w:hAnsi="Times New Roman" w:cs="Times New Roman"/>
                <w:b/>
              </w:rPr>
              <w:t>16 августа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201</w:t>
            </w:r>
            <w:r w:rsidR="00F8480B">
              <w:rPr>
                <w:rFonts w:ascii="Times New Roman" w:hAnsi="Times New Roman" w:cs="Times New Roman"/>
                <w:b/>
              </w:rPr>
              <w:t xml:space="preserve">9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F8480B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2371-3E26-424F-A675-9F8EFE4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2019-07-22T04:53:00Z</cp:lastPrinted>
  <dcterms:created xsi:type="dcterms:W3CDTF">2019-07-22T04:01:00Z</dcterms:created>
  <dcterms:modified xsi:type="dcterms:W3CDTF">2019-07-22T04:53:00Z</dcterms:modified>
</cp:coreProperties>
</file>