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53472D" w:rsidRDefault="0053472D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B9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2D27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53A76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408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68E6" w:rsidRPr="0053472D" w:rsidRDefault="009568E6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53472D" w:rsidRDefault="00F53A76" w:rsidP="005347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7C74" w:rsidRPr="0053472D" w:rsidRDefault="00C03562" w:rsidP="0053472D">
      <w:pPr>
        <w:pStyle w:val="50"/>
        <w:shd w:val="clear" w:color="auto" w:fill="auto"/>
        <w:spacing w:line="240" w:lineRule="auto"/>
        <w:contextualSpacing/>
      </w:pPr>
      <w:r w:rsidRPr="0053472D">
        <w:rPr>
          <w:lang w:eastAsia="ru-RU"/>
        </w:rPr>
        <w:t>о</w:t>
      </w:r>
      <w:r w:rsidR="00F53A76" w:rsidRPr="0053472D">
        <w:rPr>
          <w:lang w:eastAsia="ru-RU"/>
        </w:rPr>
        <w:t>б оценке регулирующего воздействия</w:t>
      </w:r>
      <w:r w:rsidR="003E0B9D" w:rsidRPr="0053472D">
        <w:rPr>
          <w:lang w:eastAsia="ru-RU"/>
        </w:rPr>
        <w:t xml:space="preserve"> на</w:t>
      </w:r>
      <w:r w:rsidR="00F53A76" w:rsidRPr="0053472D">
        <w:rPr>
          <w:lang w:eastAsia="ru-RU"/>
        </w:rPr>
        <w:t xml:space="preserve"> </w:t>
      </w:r>
      <w:r w:rsidR="003E0B9D" w:rsidRPr="0053472D">
        <w:rPr>
          <w:lang w:eastAsia="ru-RU"/>
        </w:rPr>
        <w:t xml:space="preserve">проект </w:t>
      </w:r>
      <w:r w:rsidR="00A1424D">
        <w:rPr>
          <w:lang w:eastAsia="ru-RU"/>
        </w:rPr>
        <w:t xml:space="preserve">приказа Министерства строительства, дорожного хозяйства и транспорта Забайкальского края </w:t>
      </w:r>
      <w:r w:rsidR="003E0B9D" w:rsidRPr="0053472D">
        <w:rPr>
          <w:lang w:eastAsia="ru-RU"/>
        </w:rPr>
        <w:t>«</w:t>
      </w:r>
      <w:r w:rsidR="0053472D" w:rsidRPr="0053472D">
        <w:t xml:space="preserve">Об утверждении Порядка организации и проведения открытого конкурса на право получения </w:t>
      </w:r>
      <w:r w:rsidR="00B332DA">
        <w:t>свидетельства об осуществлении</w:t>
      </w:r>
      <w:r w:rsidR="0053472D" w:rsidRPr="0053472D">
        <w:t xml:space="preserve">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</w:t>
      </w:r>
      <w:r w:rsidR="003E0B9D" w:rsidRPr="0053472D">
        <w:rPr>
          <w:lang w:eastAsia="ru-RU"/>
        </w:rPr>
        <w:t>»</w:t>
      </w:r>
    </w:p>
    <w:p w:rsidR="00F53A76" w:rsidRPr="0053472D" w:rsidRDefault="00F53A76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</w:t>
      </w:r>
      <w:r w:rsidRP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4D" w:rsidRPr="00A1424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A142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1424D" w:rsidRPr="00A1424D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Министерства строительства, дорожного хозяйства и транспорта Забайкальского края</w:t>
      </w:r>
      <w:r w:rsidR="003E0B9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2D" w:rsidRPr="0053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472D" w:rsidRPr="0053472D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открытого конкурса на право получения с</w:t>
      </w:r>
      <w:r w:rsidR="00B332DA">
        <w:rPr>
          <w:rFonts w:ascii="Times New Roman" w:hAnsi="Times New Roman" w:cs="Times New Roman"/>
          <w:sz w:val="28"/>
          <w:szCs w:val="28"/>
        </w:rPr>
        <w:t xml:space="preserve">видетельства об осуществлении </w:t>
      </w:r>
      <w:r w:rsidR="0053472D" w:rsidRPr="0053472D">
        <w:rPr>
          <w:rFonts w:ascii="Times New Roman" w:hAnsi="Times New Roman" w:cs="Times New Roman"/>
          <w:sz w:val="28"/>
          <w:szCs w:val="28"/>
        </w:rPr>
        <w:t>перевозок по</w:t>
      </w:r>
      <w:proofErr w:type="gramEnd"/>
      <w:r w:rsidR="0053472D" w:rsidRPr="0053472D">
        <w:rPr>
          <w:rFonts w:ascii="Times New Roman" w:hAnsi="Times New Roman" w:cs="Times New Roman"/>
          <w:sz w:val="28"/>
          <w:szCs w:val="28"/>
        </w:rPr>
        <w:t xml:space="preserve">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</w:t>
      </w:r>
      <w:r w:rsidR="0053472D" w:rsidRPr="0053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0B9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250329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72D" w:rsidRPr="0053472D" w:rsidRDefault="00F53A76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250329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3472D">
        <w:rPr>
          <w:rFonts w:ascii="Times New Roman" w:hAnsi="Times New Roman" w:cs="Times New Roman"/>
          <w:sz w:val="28"/>
          <w:szCs w:val="28"/>
        </w:rPr>
        <w:t>Министерство</w:t>
      </w:r>
      <w:r w:rsidR="0053472D" w:rsidRPr="0053472D">
        <w:rPr>
          <w:rFonts w:ascii="Times New Roman" w:hAnsi="Times New Roman" w:cs="Times New Roman"/>
          <w:sz w:val="28"/>
          <w:szCs w:val="28"/>
        </w:rPr>
        <w:t xml:space="preserve"> строительства, дорожного хозяйства и транспорта Забайкальского края</w:t>
      </w:r>
      <w:r w:rsid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Минстрой Забайкальского края)</w:t>
      </w:r>
    </w:p>
    <w:p w:rsidR="00250329" w:rsidRPr="003B6800" w:rsidRDefault="0025032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r w:rsidR="00D3540E" w:rsidRPr="003B6800">
        <w:rPr>
          <w:rFonts w:ascii="Times New Roman" w:hAnsi="Times New Roman" w:cs="Times New Roman"/>
          <w:sz w:val="28"/>
          <w:szCs w:val="28"/>
        </w:rPr>
        <w:t xml:space="preserve">организации транспортного обслуживания </w:t>
      </w:r>
      <w:r w:rsidR="003B6800" w:rsidRPr="003B6800">
        <w:rPr>
          <w:rFonts w:ascii="Times New Roman" w:hAnsi="Times New Roman" w:cs="Times New Roman"/>
          <w:sz w:val="28"/>
          <w:szCs w:val="28"/>
        </w:rPr>
        <w:t xml:space="preserve">и </w:t>
      </w:r>
      <w:r w:rsidR="00635513"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урегулирования </w:t>
      </w:r>
      <w:r w:rsidR="00741E28"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выдачи </w:t>
      </w:r>
      <w:r w:rsidR="003B6800" w:rsidRPr="003B6800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</w:t>
      </w:r>
      <w:r w:rsidR="003B6800">
        <w:rPr>
          <w:rFonts w:ascii="Times New Roman" w:hAnsi="Times New Roman" w:cs="Times New Roman"/>
          <w:sz w:val="28"/>
          <w:szCs w:val="28"/>
        </w:rPr>
        <w:t xml:space="preserve"> (далее – Свидетельство)</w:t>
      </w:r>
      <w:r w:rsidR="00741E28" w:rsidRPr="003B6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C4D" w:rsidRPr="00E24C4D" w:rsidRDefault="00923AB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</w:t>
      </w:r>
      <w:r w:rsidR="00EB3950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4D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E24C4D" w:rsidRPr="00E24C4D">
        <w:rPr>
          <w:rFonts w:ascii="Times New Roman" w:hAnsi="Times New Roman" w:cs="Times New Roman"/>
          <w:sz w:val="28"/>
          <w:szCs w:val="28"/>
        </w:rPr>
        <w:t xml:space="preserve">, </w:t>
      </w:r>
      <w:r w:rsidR="00E24C4D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государственных (муниципальных) учреждений) </w:t>
      </w:r>
      <w:r w:rsidR="00E472DD">
        <w:rPr>
          <w:rFonts w:ascii="Times New Roman" w:hAnsi="Times New Roman" w:cs="Times New Roman"/>
          <w:sz w:val="28"/>
          <w:szCs w:val="28"/>
        </w:rPr>
        <w:t>индивидуальных предпринимателей, участники</w:t>
      </w:r>
      <w:r w:rsidR="00E24C4D" w:rsidRPr="00E24C4D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E24C4D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 по перевозке по межмуниципальному маршруту регулярных перевозок (далее – </w:t>
      </w:r>
      <w:r w:rsidR="005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</w:t>
      </w:r>
      <w:r w:rsidR="00E24C4D"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деятельности).</w:t>
      </w:r>
    </w:p>
    <w:p w:rsidR="001241F1" w:rsidRDefault="00250329" w:rsidP="00A231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</w:pPr>
      <w:proofErr w:type="gramStart"/>
      <w:r w:rsidRPr="001241F1">
        <w:rPr>
          <w:lang w:eastAsia="ru-RU"/>
        </w:rPr>
        <w:t xml:space="preserve">Проект </w:t>
      </w:r>
      <w:r w:rsidR="00A1424D">
        <w:rPr>
          <w:lang w:eastAsia="ru-RU"/>
        </w:rPr>
        <w:t>приказа</w:t>
      </w:r>
      <w:r w:rsidR="00A1424D" w:rsidRPr="0053472D">
        <w:rPr>
          <w:lang w:eastAsia="ru-RU"/>
        </w:rPr>
        <w:t xml:space="preserve"> </w:t>
      </w:r>
      <w:r w:rsidRPr="001241F1">
        <w:rPr>
          <w:lang w:eastAsia="ru-RU"/>
        </w:rPr>
        <w:t xml:space="preserve">подготовлен в соответствии </w:t>
      </w:r>
      <w:r w:rsidR="001241F1" w:rsidRPr="001241F1">
        <w:t xml:space="preserve">с: </w:t>
      </w:r>
      <w:r w:rsidR="00BF4000" w:rsidRPr="001241F1">
        <w:t xml:space="preserve"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="00BF4000" w:rsidRPr="001241F1">
        <w:lastRenderedPageBreak/>
        <w:t>изменений в отдельные законодательные акты Российской Федерации»</w:t>
      </w:r>
      <w:r w:rsidR="00120201">
        <w:t xml:space="preserve"> (далее –</w:t>
      </w:r>
      <w:r w:rsidR="00E24C4D">
        <w:t xml:space="preserve"> Федеральный з</w:t>
      </w:r>
      <w:r w:rsidR="00120201">
        <w:t>акон № 220-ФЗ)</w:t>
      </w:r>
      <w:r w:rsidR="00BF4000" w:rsidRPr="001241F1">
        <w:t xml:space="preserve">, </w:t>
      </w:r>
      <w:r w:rsidR="001241F1" w:rsidRPr="001241F1">
        <w:t>Законом</w:t>
      </w:r>
      <w:r w:rsidR="00BF4000" w:rsidRPr="001241F1">
        <w:t xml:space="preserve"> Забайкальского края от 18 декабря 2009 года № </w:t>
      </w:r>
      <w:r w:rsidR="00BF4000" w:rsidRPr="001241F1">
        <w:rPr>
          <w:lang w:bidi="en-US"/>
        </w:rPr>
        <w:t>312-33</w:t>
      </w:r>
      <w:r w:rsidR="00BF4000" w:rsidRPr="001241F1">
        <w:rPr>
          <w:lang w:val="en-US" w:bidi="en-US"/>
        </w:rPr>
        <w:t>K</w:t>
      </w:r>
      <w:r w:rsidR="00BF4000" w:rsidRPr="001241F1">
        <w:rPr>
          <w:lang w:bidi="en-US"/>
        </w:rPr>
        <w:t xml:space="preserve"> </w:t>
      </w:r>
      <w:r w:rsidR="00BF4000" w:rsidRPr="001241F1">
        <w:t>«Об организации транспортного обслуживания населения на</w:t>
      </w:r>
      <w:proofErr w:type="gramEnd"/>
      <w:r w:rsidR="00BF4000" w:rsidRPr="001241F1">
        <w:t xml:space="preserve"> </w:t>
      </w:r>
      <w:proofErr w:type="gramStart"/>
      <w:r w:rsidR="00BF4000" w:rsidRPr="001241F1">
        <w:t xml:space="preserve">маршрутах пригородного и межмуниципального сообщения на территории Забайкальского края», </w:t>
      </w:r>
      <w:r w:rsidR="001241F1" w:rsidRPr="001241F1">
        <w:t>Положением</w:t>
      </w:r>
      <w:r w:rsidR="00BF4000" w:rsidRPr="001241F1">
        <w:t xml:space="preserve"> о Министерстве строительства, дорожного хозяйства и транспорта Забайкальского края, утвержденного постановлением Правительства Забайкальского края от 20 мая 2019 года № 197, постановлением Правительства Забайкальского края от 20 мая 2019 года № 194 «О некоторых вопросах совершенствования структуры исполнительных органов государственной власти забайкальского края».</w:t>
      </w:r>
      <w:proofErr w:type="gramEnd"/>
    </w:p>
    <w:p w:rsidR="003A249C" w:rsidRDefault="0025032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124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2530E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1F1">
        <w:rPr>
          <w:rFonts w:ascii="Times New Roman" w:hAnsi="Times New Roman" w:cs="Times New Roman"/>
          <w:sz w:val="28"/>
          <w:szCs w:val="28"/>
        </w:rPr>
        <w:t>Порядок</w:t>
      </w:r>
      <w:r w:rsidR="001241F1" w:rsidRPr="0053472D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открытого конкурса на право получения </w:t>
      </w:r>
      <w:r w:rsidR="001241F1">
        <w:rPr>
          <w:rFonts w:ascii="Times New Roman" w:hAnsi="Times New Roman" w:cs="Times New Roman"/>
          <w:sz w:val="28"/>
          <w:szCs w:val="28"/>
        </w:rPr>
        <w:t>свидетельства об осуществлении</w:t>
      </w:r>
      <w:r w:rsidR="001241F1" w:rsidRPr="0053472D">
        <w:rPr>
          <w:rFonts w:ascii="Times New Roman" w:hAnsi="Times New Roman" w:cs="Times New Roman"/>
          <w:sz w:val="28"/>
          <w:szCs w:val="28"/>
        </w:rPr>
        <w:t xml:space="preserve">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</w:t>
      </w:r>
      <w:r w:rsid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который </w:t>
      </w:r>
      <w:r w:rsidR="00E24C4D" w:rsidRPr="00E24C4D">
        <w:rPr>
          <w:rFonts w:ascii="Times New Roman" w:hAnsi="Times New Roman" w:cs="Times New Roman"/>
          <w:sz w:val="28"/>
          <w:szCs w:val="28"/>
        </w:rPr>
        <w:t>определяет правила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</w:t>
      </w:r>
      <w:proofErr w:type="gramEnd"/>
      <w:r w:rsidR="00E24C4D" w:rsidRPr="00E24C4D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на территории Забайкальского края (далее - Открытый конкурс)</w:t>
      </w:r>
      <w:r w:rsidR="00E472DD">
        <w:rPr>
          <w:rFonts w:ascii="Times New Roman" w:hAnsi="Times New Roman" w:cs="Times New Roman"/>
          <w:sz w:val="28"/>
          <w:szCs w:val="28"/>
        </w:rPr>
        <w:t>, сроки проведения открытого конкурса, конкурсную документацию, порядок выдачи Свидетельства.</w:t>
      </w:r>
    </w:p>
    <w:p w:rsidR="00D60DB6" w:rsidRDefault="00E24C4D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устанавливается, что открытый конкурс проводится в случаях предусмотренных частью 2 статьи 19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220-ФЗ. А сроки Открытого конкурса регламентируются частью 3 статьи 21 Федерального закона № 220-ФЗ</w:t>
      </w:r>
      <w:r w:rsidR="00E47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2DD" w:rsidRDefault="00E472DD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DB6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="00D60DB6" w:rsidRPr="00D60DB6">
        <w:rPr>
          <w:rFonts w:ascii="Times New Roman" w:hAnsi="Times New Roman" w:cs="Times New Roman"/>
          <w:sz w:val="28"/>
          <w:szCs w:val="28"/>
          <w:lang w:eastAsia="ru-RU"/>
        </w:rPr>
        <w:t>устанавливается,</w:t>
      </w:r>
      <w:r w:rsidRPr="00D60DB6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Pr="00D60DB6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размещается Минстроем Забайкальского края на Официальном сайте не позднее, чем за 30 календарных дней до даты </w:t>
      </w:r>
      <w:r w:rsidR="00D60DB6" w:rsidRPr="00D60DB6">
        <w:rPr>
          <w:rFonts w:ascii="Times New Roman" w:hAnsi="Times New Roman" w:cs="Times New Roman"/>
          <w:sz w:val="28"/>
          <w:szCs w:val="28"/>
        </w:rPr>
        <w:t>окончания срока принятия Заявок</w:t>
      </w:r>
      <w:r w:rsidR="004E48E4">
        <w:rPr>
          <w:rFonts w:ascii="Times New Roman" w:hAnsi="Times New Roman" w:cs="Times New Roman"/>
          <w:sz w:val="28"/>
          <w:szCs w:val="28"/>
        </w:rPr>
        <w:t xml:space="preserve">, </w:t>
      </w:r>
      <w:r w:rsidR="00D60DB6" w:rsidRPr="00D60DB6">
        <w:rPr>
          <w:rFonts w:ascii="Times New Roman" w:hAnsi="Times New Roman" w:cs="Times New Roman"/>
          <w:sz w:val="28"/>
          <w:szCs w:val="28"/>
        </w:rPr>
        <w:t>а также указывается</w:t>
      </w:r>
      <w:r w:rsidR="004E48E4">
        <w:rPr>
          <w:rFonts w:ascii="Times New Roman" w:hAnsi="Times New Roman" w:cs="Times New Roman"/>
          <w:sz w:val="28"/>
          <w:szCs w:val="28"/>
        </w:rPr>
        <w:t>,</w:t>
      </w:r>
      <w:r w:rsidR="00D60DB6" w:rsidRPr="00D60DB6">
        <w:rPr>
          <w:rFonts w:ascii="Times New Roman" w:hAnsi="Times New Roman" w:cs="Times New Roman"/>
          <w:sz w:val="28"/>
          <w:szCs w:val="28"/>
        </w:rPr>
        <w:t xml:space="preserve"> </w:t>
      </w:r>
      <w:r w:rsidR="004E48E4">
        <w:rPr>
          <w:rFonts w:ascii="Times New Roman" w:hAnsi="Times New Roman" w:cs="Times New Roman"/>
          <w:sz w:val="28"/>
          <w:szCs w:val="28"/>
        </w:rPr>
        <w:t xml:space="preserve">что </w:t>
      </w:r>
      <w:r w:rsidR="00D60DB6" w:rsidRPr="00D60DB6">
        <w:rPr>
          <w:rFonts w:ascii="Times New Roman" w:hAnsi="Times New Roman" w:cs="Times New Roman"/>
          <w:sz w:val="28"/>
          <w:szCs w:val="28"/>
        </w:rPr>
        <w:t>извещение должно содержать сведения в соответствии с частями 2, 3 статьи 22 Федерального закона</w:t>
      </w:r>
      <w:r w:rsidR="00D60DB6">
        <w:rPr>
          <w:rFonts w:ascii="Times New Roman" w:hAnsi="Times New Roman" w:cs="Times New Roman"/>
          <w:sz w:val="28"/>
          <w:szCs w:val="28"/>
        </w:rPr>
        <w:t xml:space="preserve"> </w:t>
      </w:r>
      <w:r w:rsidR="004E48E4">
        <w:rPr>
          <w:rFonts w:ascii="Times New Roman" w:hAnsi="Times New Roman" w:cs="Times New Roman"/>
          <w:sz w:val="28"/>
          <w:szCs w:val="28"/>
        </w:rPr>
        <w:br/>
      </w:r>
      <w:r w:rsidR="00D60DB6">
        <w:rPr>
          <w:rFonts w:ascii="Times New Roman" w:hAnsi="Times New Roman" w:cs="Times New Roman"/>
          <w:sz w:val="28"/>
          <w:szCs w:val="28"/>
        </w:rPr>
        <w:t>№ 220-ФЗ</w:t>
      </w:r>
      <w:r w:rsidR="00D60DB6" w:rsidRPr="00D60DB6">
        <w:rPr>
          <w:rFonts w:ascii="Times New Roman" w:hAnsi="Times New Roman" w:cs="Times New Roman"/>
          <w:sz w:val="28"/>
          <w:szCs w:val="28"/>
        </w:rPr>
        <w:t>.</w:t>
      </w:r>
    </w:p>
    <w:p w:rsidR="004E48E4" w:rsidRDefault="004E48E4" w:rsidP="00A1424D">
      <w:pPr>
        <w:pStyle w:val="20"/>
        <w:shd w:val="clear" w:color="auto" w:fill="auto"/>
        <w:tabs>
          <w:tab w:val="left" w:pos="-142"/>
        </w:tabs>
        <w:spacing w:before="0" w:after="0" w:line="240" w:lineRule="auto"/>
        <w:ind w:firstLine="709"/>
        <w:contextualSpacing/>
      </w:pPr>
      <w:r>
        <w:t>В пункте 13 Порядка указано, что конкурсная документация должна содержать: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16"/>
        </w:tabs>
        <w:spacing w:before="0" w:after="0" w:line="240" w:lineRule="auto"/>
        <w:ind w:firstLine="620"/>
        <w:contextualSpacing/>
      </w:pPr>
      <w:r>
        <w:t>наименование межмуниципального маршрута регулярных перевозок, на который проводится Открытый конкурс;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16"/>
        </w:tabs>
        <w:spacing w:before="0" w:after="0" w:line="240" w:lineRule="auto"/>
        <w:ind w:firstLine="620"/>
        <w:contextualSpacing/>
      </w:pPr>
      <w:r>
        <w:t>условия перевозки (количество рейсов, количество транспортных средств каждого класса, технические требования к транспортным средствам);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76"/>
        </w:tabs>
        <w:spacing w:before="0" w:after="0" w:line="240" w:lineRule="auto"/>
        <w:ind w:firstLine="620"/>
        <w:contextualSpacing/>
      </w:pPr>
      <w:r>
        <w:t>порядок, место, дату начала и окончания срока подачи Заявок;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76"/>
        </w:tabs>
        <w:spacing w:before="0" w:after="0" w:line="240" w:lineRule="auto"/>
        <w:ind w:firstLine="620"/>
        <w:contextualSpacing/>
      </w:pPr>
      <w:r>
        <w:t>наименование, адрес, контактный телефон Организатора;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76"/>
        </w:tabs>
        <w:spacing w:before="0" w:after="0" w:line="240" w:lineRule="auto"/>
        <w:ind w:firstLine="620"/>
        <w:contextualSpacing/>
      </w:pPr>
      <w:r>
        <w:t>требования к содержанию и форму Заявки;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76"/>
        </w:tabs>
        <w:spacing w:before="0" w:after="0" w:line="240" w:lineRule="auto"/>
        <w:ind w:firstLine="620"/>
        <w:contextualSpacing/>
      </w:pPr>
      <w:r>
        <w:t>требования к участникам Открытого конкурса;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1070"/>
        </w:tabs>
        <w:spacing w:before="0" w:after="0" w:line="240" w:lineRule="auto"/>
        <w:ind w:firstLine="620"/>
        <w:contextualSpacing/>
      </w:pPr>
      <w:r>
        <w:t>порядок предоставления разъяснений положений конкурсной документации;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71"/>
        </w:tabs>
        <w:spacing w:before="0" w:after="0" w:line="240" w:lineRule="auto"/>
        <w:ind w:firstLine="620"/>
        <w:contextualSpacing/>
      </w:pPr>
      <w:r>
        <w:t>место, дату, время вскрытия конвертов с Заявками;</w:t>
      </w:r>
    </w:p>
    <w:p w:rsid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916"/>
        </w:tabs>
        <w:spacing w:before="0" w:after="0" w:line="240" w:lineRule="auto"/>
        <w:ind w:firstLine="620"/>
        <w:contextualSpacing/>
      </w:pPr>
      <w:proofErr w:type="gramStart"/>
      <w:r>
        <w:t xml:space="preserve">порядок оценки и сопоставления заявок в соответствии со Шкалой </w:t>
      </w:r>
      <w:r>
        <w:lastRenderedPageBreak/>
        <w:t>для оценки критериев,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транспортом, утвержденной Постановлением Правительства Забайкальского края от 01 апреля 2016 года № 118 (далее -</w:t>
      </w:r>
      <w:proofErr w:type="gramEnd"/>
    </w:p>
    <w:p w:rsidR="004E48E4" w:rsidRDefault="004E48E4" w:rsidP="00A23114">
      <w:pPr>
        <w:pStyle w:val="20"/>
        <w:shd w:val="clear" w:color="auto" w:fill="auto"/>
        <w:spacing w:before="0" w:after="0" w:line="240" w:lineRule="auto"/>
        <w:contextualSpacing/>
      </w:pPr>
      <w:proofErr w:type="gramStart"/>
      <w:r>
        <w:t>Шкала);</w:t>
      </w:r>
      <w:proofErr w:type="gramEnd"/>
    </w:p>
    <w:p w:rsidR="004E48E4" w:rsidRP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1038"/>
        </w:tabs>
        <w:spacing w:before="0" w:after="0" w:line="240" w:lineRule="auto"/>
        <w:ind w:firstLine="600"/>
        <w:contextualSpacing/>
      </w:pPr>
      <w:r>
        <w:t xml:space="preserve">сведения об изменении условий конкурсной документации. Сведения в конкурсной документации должны соответствовать сведениям, </w:t>
      </w:r>
      <w:r w:rsidRPr="004E48E4">
        <w:t>указанным в извещении;</w:t>
      </w:r>
    </w:p>
    <w:p w:rsidR="004E48E4" w:rsidRPr="004E48E4" w:rsidRDefault="004E48E4" w:rsidP="00A23114">
      <w:pPr>
        <w:pStyle w:val="20"/>
        <w:numPr>
          <w:ilvl w:val="0"/>
          <w:numId w:val="21"/>
        </w:numPr>
        <w:shd w:val="clear" w:color="auto" w:fill="auto"/>
        <w:tabs>
          <w:tab w:val="left" w:pos="1042"/>
        </w:tabs>
        <w:spacing w:before="0" w:after="0" w:line="240" w:lineRule="auto"/>
        <w:ind w:firstLine="600"/>
        <w:contextualSpacing/>
      </w:pPr>
      <w:r w:rsidRPr="004E48E4">
        <w:t xml:space="preserve">срок в </w:t>
      </w:r>
      <w:proofErr w:type="gramStart"/>
      <w:r w:rsidRPr="004E48E4">
        <w:t>течение</w:t>
      </w:r>
      <w:proofErr w:type="gramEnd"/>
      <w:r w:rsidRPr="004E48E4">
        <w:t xml:space="preserve"> которого победителю Открытого конкурса выдается Свидетельство и карты маршрута регулярных перевозок (далее - Карта маршрута).</w:t>
      </w:r>
    </w:p>
    <w:p w:rsidR="00D60DB6" w:rsidRDefault="004E48E4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8E4">
        <w:rPr>
          <w:rFonts w:ascii="Times New Roman" w:hAnsi="Times New Roman" w:cs="Times New Roman"/>
          <w:sz w:val="28"/>
          <w:szCs w:val="28"/>
        </w:rPr>
        <w:t>Форма Заявки, а также перечень документов, пр</w:t>
      </w:r>
      <w:r>
        <w:rPr>
          <w:rFonts w:ascii="Times New Roman" w:hAnsi="Times New Roman" w:cs="Times New Roman"/>
          <w:sz w:val="28"/>
          <w:szCs w:val="28"/>
        </w:rPr>
        <w:t>илагаемых к Заявке, устанавливаю</w:t>
      </w:r>
      <w:r w:rsidRPr="004E48E4">
        <w:rPr>
          <w:rFonts w:ascii="Times New Roman" w:hAnsi="Times New Roman" w:cs="Times New Roman"/>
          <w:sz w:val="28"/>
          <w:szCs w:val="28"/>
        </w:rPr>
        <w:t>тся вышеуказанной конкурсной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8E4" w:rsidRDefault="004E48E4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регламентируется, что субъекты предпринимательской деятельности подают Заявку и прилагаемые к ней документы в письменной форме в одном экземпляре. Изменения и дополнения в Заявке и прилагаемых к ней документах не допускается. При этом указывается, что </w:t>
      </w:r>
      <w:r w:rsidR="009E2383">
        <w:rPr>
          <w:rFonts w:ascii="Times New Roman" w:hAnsi="Times New Roman" w:cs="Times New Roman"/>
          <w:sz w:val="28"/>
          <w:szCs w:val="28"/>
        </w:rPr>
        <w:t xml:space="preserve">Заявку, </w:t>
      </w:r>
      <w:proofErr w:type="gramStart"/>
      <w:r w:rsidR="009E238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E2383">
        <w:rPr>
          <w:rFonts w:ascii="Times New Roman" w:hAnsi="Times New Roman" w:cs="Times New Roman"/>
          <w:sz w:val="28"/>
          <w:szCs w:val="28"/>
        </w:rPr>
        <w:t xml:space="preserve"> отозвать</w:t>
      </w:r>
      <w:r w:rsidR="00A1424D">
        <w:rPr>
          <w:rFonts w:ascii="Times New Roman" w:hAnsi="Times New Roman" w:cs="Times New Roman"/>
          <w:sz w:val="28"/>
          <w:szCs w:val="28"/>
        </w:rPr>
        <w:t>,</w:t>
      </w:r>
      <w:r w:rsidR="009E2383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письма в Минстрой Забайкальского края и после направить новою Заявку.</w:t>
      </w:r>
    </w:p>
    <w:p w:rsidR="005C03EB" w:rsidRDefault="005C03EB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Минстрой Забайкальского края принимает одно из следующих решений:</w:t>
      </w:r>
    </w:p>
    <w:p w:rsidR="005C03EB" w:rsidRPr="005C03EB" w:rsidRDefault="005C03EB" w:rsidP="00A23114">
      <w:pPr>
        <w:pStyle w:val="20"/>
        <w:shd w:val="clear" w:color="auto" w:fill="auto"/>
        <w:spacing w:before="0" w:after="0" w:line="240" w:lineRule="auto"/>
        <w:ind w:firstLine="760"/>
        <w:contextualSpacing/>
      </w:pPr>
      <w:r w:rsidRPr="005C03EB">
        <w:t>о допуске субъекта предпринимательской деятельности к участию в Открытом конкурсе;</w:t>
      </w:r>
    </w:p>
    <w:p w:rsidR="005C03EB" w:rsidRPr="005C03EB" w:rsidRDefault="005C03EB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EB">
        <w:rPr>
          <w:rFonts w:ascii="Times New Roman" w:hAnsi="Times New Roman" w:cs="Times New Roman"/>
          <w:sz w:val="28"/>
          <w:szCs w:val="28"/>
        </w:rPr>
        <w:t>об отказе в допуске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3E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к участию в Открытом конкурсе.</w:t>
      </w:r>
    </w:p>
    <w:p w:rsidR="005C03EB" w:rsidRDefault="005C03EB" w:rsidP="00A2311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60"/>
        <w:contextualSpacing/>
      </w:pPr>
      <w:r>
        <w:t>В Порядке предусматриваются основания для отказа в участии в Открытом конкурсе:</w:t>
      </w:r>
    </w:p>
    <w:p w:rsidR="005C03EB" w:rsidRDefault="005C03EB" w:rsidP="00A23114">
      <w:pPr>
        <w:pStyle w:val="20"/>
        <w:numPr>
          <w:ilvl w:val="0"/>
          <w:numId w:val="22"/>
        </w:numPr>
        <w:shd w:val="clear" w:color="auto" w:fill="auto"/>
        <w:tabs>
          <w:tab w:val="left" w:pos="1317"/>
        </w:tabs>
        <w:spacing w:before="0" w:after="0" w:line="240" w:lineRule="auto"/>
        <w:ind w:firstLine="760"/>
        <w:contextualSpacing/>
      </w:pPr>
      <w:r>
        <w:t>непредставление документов, определенных конкурсной документацией, либо наличия в таких документах недостоверных сведений;</w:t>
      </w:r>
    </w:p>
    <w:p w:rsidR="005C03EB" w:rsidRDefault="005C03EB" w:rsidP="00A23114">
      <w:pPr>
        <w:pStyle w:val="20"/>
        <w:numPr>
          <w:ilvl w:val="0"/>
          <w:numId w:val="22"/>
        </w:numPr>
        <w:shd w:val="clear" w:color="auto" w:fill="auto"/>
        <w:tabs>
          <w:tab w:val="left" w:pos="1109"/>
        </w:tabs>
        <w:spacing w:before="0" w:after="0" w:line="240" w:lineRule="auto"/>
        <w:ind w:firstLine="760"/>
        <w:contextualSpacing/>
      </w:pPr>
      <w:r>
        <w:t>несоответствие Участника требованиям, установленным Порядком и конкурсной документацией;</w:t>
      </w:r>
    </w:p>
    <w:p w:rsidR="005C03EB" w:rsidRDefault="005C03EB" w:rsidP="00A23114">
      <w:pPr>
        <w:pStyle w:val="20"/>
        <w:numPr>
          <w:ilvl w:val="0"/>
          <w:numId w:val="22"/>
        </w:numPr>
        <w:shd w:val="clear" w:color="auto" w:fill="auto"/>
        <w:tabs>
          <w:tab w:val="left" w:pos="1116"/>
        </w:tabs>
        <w:spacing w:before="0" w:after="0" w:line="240" w:lineRule="auto"/>
        <w:ind w:firstLine="760"/>
        <w:contextualSpacing/>
      </w:pPr>
      <w:r>
        <w:t>представление в Заявке недостоверных сведений;</w:t>
      </w:r>
    </w:p>
    <w:p w:rsidR="005C03EB" w:rsidRDefault="005C03EB" w:rsidP="00A23114">
      <w:pPr>
        <w:pStyle w:val="20"/>
        <w:numPr>
          <w:ilvl w:val="0"/>
          <w:numId w:val="22"/>
        </w:numPr>
        <w:shd w:val="clear" w:color="auto" w:fill="auto"/>
        <w:tabs>
          <w:tab w:val="left" w:pos="1243"/>
        </w:tabs>
        <w:spacing w:before="0" w:after="0" w:line="240" w:lineRule="auto"/>
        <w:ind w:firstLine="760"/>
        <w:contextualSpacing/>
      </w:pPr>
      <w:r>
        <w:t>несоответствие Заявки и прилагаемых к ней документов требованиям, установленным Порядком и конкурсной документацией.</w:t>
      </w:r>
    </w:p>
    <w:p w:rsidR="005C03EB" w:rsidRDefault="005C03EB" w:rsidP="00A23114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t>Перечень основания для отказа является закрытым и отказ в допуске к участию в Открытом конкурсе по иным основаниям, кроме случаев, указанных в пункте 29 Порядка, не допускается.</w:t>
      </w:r>
    </w:p>
    <w:p w:rsidR="00A93E23" w:rsidRDefault="005C03EB" w:rsidP="00A23114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rPr>
          <w:lang w:eastAsia="ru-RU"/>
        </w:rPr>
        <w:t xml:space="preserve">Кроме того в Порядке предусматривается, что </w:t>
      </w:r>
      <w:r>
        <w:t xml:space="preserve">случае, если принято решение об отказе в допуске к участию в Открытом конкурсе всех Участников или о допуске к участию в Открытом конкурсе только одного Участника, то Открытый конкурс признается несостоявшимся. </w:t>
      </w:r>
      <w:proofErr w:type="gramStart"/>
      <w:r>
        <w:t xml:space="preserve">При этом </w:t>
      </w:r>
      <w:r w:rsidR="00A93E23">
        <w:t xml:space="preserve">в пункте 32 Порядка </w:t>
      </w:r>
      <w:r>
        <w:t>указывается, что если Открытый ко</w:t>
      </w:r>
      <w:r w:rsidR="00A93E23">
        <w:t xml:space="preserve">нкурс признан несостоявшимся, и </w:t>
      </w:r>
      <w:r>
        <w:t>только один Участник допущен к участию в Открытом конкурсе, то Минстрой Забайкальского края в течение 10 дней со дня подтверждения Участн</w:t>
      </w:r>
      <w:r w:rsidR="00031B1D">
        <w:t xml:space="preserve">иком Открытого конкурса наличия у него транспортных средств, </w:t>
      </w:r>
      <w:r>
        <w:t xml:space="preserve">предусмотренных его Заявкой на участие в Открытом </w:t>
      </w:r>
      <w:r>
        <w:lastRenderedPageBreak/>
        <w:t>конкурсе, обязан выдать</w:t>
      </w:r>
      <w:r w:rsidR="00031B1D">
        <w:t xml:space="preserve"> соответствующее </w:t>
      </w:r>
      <w:r>
        <w:t>Свидетельство</w:t>
      </w:r>
      <w:r w:rsidR="00031B1D">
        <w:t>.</w:t>
      </w:r>
      <w:proofErr w:type="gramEnd"/>
    </w:p>
    <w:p w:rsidR="00A93E23" w:rsidRDefault="00A93E23" w:rsidP="00A23114">
      <w:pPr>
        <w:pStyle w:val="20"/>
        <w:shd w:val="clear" w:color="auto" w:fill="auto"/>
        <w:tabs>
          <w:tab w:val="left" w:pos="4742"/>
          <w:tab w:val="left" w:pos="8170"/>
        </w:tabs>
        <w:spacing w:before="0" w:after="0" w:line="240" w:lineRule="auto"/>
        <w:ind w:firstLine="709"/>
        <w:contextualSpacing/>
      </w:pPr>
      <w:r>
        <w:t xml:space="preserve">По результатам Открытого конкурса Минстрой Забайкальского края выдает Свидетельство и Карты маршрута на срок 5 лет. </w:t>
      </w:r>
    </w:p>
    <w:p w:rsidR="00A93E23" w:rsidRDefault="00A93E23" w:rsidP="00A23114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t xml:space="preserve">Пунктом 41 Порядка регламентируется, что Участник Открытого конкурса, которому предоставлено право на получение Свидетельства и Карт маршрута, должен не позднее чем через 45 календарных дней со дня размещения на Официальном сайте протоколов рассмотрения заявок на </w:t>
      </w:r>
      <w:proofErr w:type="gramStart"/>
      <w:r>
        <w:t>участие</w:t>
      </w:r>
      <w:proofErr w:type="gramEnd"/>
      <w:r>
        <w:t xml:space="preserve"> в Открытом конкурсе представив документы подтверждающие наличия у него возможности осуществлять соответствующие перевозки, таким документами являются:</w:t>
      </w:r>
    </w:p>
    <w:p w:rsidR="00A93E23" w:rsidRDefault="00A93E23" w:rsidP="00A23114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t>копии паспортов транспортных средств, в которых имеются сведения об «одобрении типа ТС», либо экспертное заключение, выданное соответствующими компетентными организациями;</w:t>
      </w:r>
    </w:p>
    <w:p w:rsidR="00A23114" w:rsidRDefault="00A93E23" w:rsidP="00A23114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t xml:space="preserve">копии свидетельств о регистрации транспортных средств; </w:t>
      </w:r>
    </w:p>
    <w:p w:rsidR="00A93E23" w:rsidRDefault="00A93E23" w:rsidP="00A23114">
      <w:pPr>
        <w:pStyle w:val="20"/>
        <w:shd w:val="clear" w:color="auto" w:fill="auto"/>
        <w:spacing w:before="0" w:after="0" w:line="240" w:lineRule="auto"/>
        <w:ind w:firstLine="760"/>
        <w:contextualSpacing/>
      </w:pPr>
      <w:r>
        <w:t>копии договоров на пользование транспортными средствами по условиям лизинга, договоров аренды транспортных средств и других документов, подтверждающие право</w:t>
      </w:r>
      <w:r w:rsidR="00A23114">
        <w:t xml:space="preserve"> владения</w:t>
      </w:r>
      <w:r>
        <w:t xml:space="preserve"> транспортными средствами.</w:t>
      </w:r>
    </w:p>
    <w:p w:rsidR="00031B1D" w:rsidRPr="00A23114" w:rsidRDefault="00A23114" w:rsidP="00A23114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проект </w:t>
      </w:r>
      <w:r w:rsid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 в рамках действующего законодательства, но требует корректировки с учетом представленных замечаний.</w:t>
      </w:r>
    </w:p>
    <w:p w:rsidR="0053472D" w:rsidRDefault="00250329" w:rsidP="00A231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низкой степени регулирующего воздействия, об отсутствии в проекте </w:t>
      </w:r>
      <w:r w:rsidR="00A1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A1424D" w:rsidRPr="0053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</w:t>
      </w:r>
      <w:r w:rsidR="00031B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  <w:proofErr w:type="gramEnd"/>
    </w:p>
    <w:p w:rsidR="00031B1D" w:rsidRDefault="00031B1D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1D" w:rsidRDefault="00031B1D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1D" w:rsidRPr="00031B1D" w:rsidRDefault="00031B1D" w:rsidP="00031B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2F" w:rsidRPr="0053472D" w:rsidRDefault="0053472D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Первый з</w:t>
      </w:r>
      <w:r w:rsidR="0035072F"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аместитель министра</w:t>
      </w:r>
    </w:p>
    <w:p w:rsidR="0035072F" w:rsidRPr="0053472D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экономического развития  </w:t>
      </w:r>
    </w:p>
    <w:p w:rsidR="0035072F" w:rsidRDefault="0035072F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Забайкальского края </w:t>
      </w:r>
      <w:r w:rsidRP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 xml:space="preserve">                                                                    </w:t>
      </w:r>
      <w:r w:rsidR="0053472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И.П. Лизунова</w:t>
      </w:r>
    </w:p>
    <w:p w:rsidR="0053472D" w:rsidRDefault="0053472D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BB7D8D" w:rsidRDefault="00BB7D8D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A23114" w:rsidRDefault="00A2311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A23114" w:rsidRDefault="00A2311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A23114" w:rsidRDefault="00A2311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A23114" w:rsidRDefault="00A23114" w:rsidP="0035072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53472D" w:rsidRPr="00BB7D8D" w:rsidRDefault="00BB7D8D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7D8D">
        <w:rPr>
          <w:rFonts w:ascii="Times New Roman" w:eastAsia="SimSun" w:hAnsi="Times New Roman" w:cs="Times New Roman"/>
          <w:color w:val="00000A"/>
          <w:szCs w:val="28"/>
          <w:lang w:eastAsia="ru-RU"/>
        </w:rPr>
        <w:t>Днепровский Артем Анатольевич 40-17-86</w:t>
      </w:r>
    </w:p>
    <w:p w:rsidR="0035072F" w:rsidRPr="0053472D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72F" w:rsidRPr="0053472D" w:rsidSect="00031B1D">
      <w:headerReference w:type="default" r:id="rId9"/>
      <w:pgSz w:w="11906" w:h="16838"/>
      <w:pgMar w:top="45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23" w:rsidRDefault="00A93E23" w:rsidP="00C2596D">
      <w:pPr>
        <w:spacing w:after="0" w:line="240" w:lineRule="auto"/>
      </w:pPr>
      <w:r>
        <w:separator/>
      </w:r>
    </w:p>
  </w:endnote>
  <w:endnote w:type="continuationSeparator" w:id="0">
    <w:p w:rsidR="00A93E23" w:rsidRDefault="00A93E23" w:rsidP="00C2596D">
      <w:pPr>
        <w:spacing w:after="0" w:line="240" w:lineRule="auto"/>
      </w:pPr>
      <w:r>
        <w:continuationSeparator/>
      </w:r>
    </w:p>
  </w:endnote>
  <w:endnote w:type="continuationNotice" w:id="1">
    <w:p w:rsidR="00A93E23" w:rsidRDefault="00A93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23" w:rsidRDefault="00A93E23" w:rsidP="00C2596D">
      <w:pPr>
        <w:spacing w:after="0" w:line="240" w:lineRule="auto"/>
      </w:pPr>
      <w:r>
        <w:separator/>
      </w:r>
    </w:p>
  </w:footnote>
  <w:footnote w:type="continuationSeparator" w:id="0">
    <w:p w:rsidR="00A93E23" w:rsidRDefault="00A93E23" w:rsidP="00C2596D">
      <w:pPr>
        <w:spacing w:after="0" w:line="240" w:lineRule="auto"/>
      </w:pPr>
      <w:r>
        <w:continuationSeparator/>
      </w:r>
    </w:p>
  </w:footnote>
  <w:footnote w:type="continuationNotice" w:id="1">
    <w:p w:rsidR="00A93E23" w:rsidRDefault="00A93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93E23" w:rsidRDefault="00A93E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4D">
          <w:rPr>
            <w:noProof/>
          </w:rPr>
          <w:t>4</w:t>
        </w:r>
        <w:r>
          <w:fldChar w:fldCharType="end"/>
        </w:r>
      </w:p>
    </w:sdtContent>
  </w:sdt>
  <w:p w:rsidR="00A93E23" w:rsidRDefault="00A93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7A6387"/>
    <w:multiLevelType w:val="multilevel"/>
    <w:tmpl w:val="DCC6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40E42"/>
    <w:multiLevelType w:val="multilevel"/>
    <w:tmpl w:val="6F72C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F7430"/>
    <w:multiLevelType w:val="multilevel"/>
    <w:tmpl w:val="533A6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CF1936"/>
    <w:multiLevelType w:val="hybridMultilevel"/>
    <w:tmpl w:val="1680AC48"/>
    <w:lvl w:ilvl="0" w:tplc="39D28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11"/>
  </w:num>
  <w:num w:numId="19">
    <w:abstractNumId w:val="18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1B1D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B1980"/>
    <w:rsid w:val="000C321A"/>
    <w:rsid w:val="000D04D9"/>
    <w:rsid w:val="000D22DF"/>
    <w:rsid w:val="000D73AB"/>
    <w:rsid w:val="000E0661"/>
    <w:rsid w:val="000E5B93"/>
    <w:rsid w:val="000F55CC"/>
    <w:rsid w:val="00111AAA"/>
    <w:rsid w:val="00120201"/>
    <w:rsid w:val="001241F1"/>
    <w:rsid w:val="0013408D"/>
    <w:rsid w:val="00145D1D"/>
    <w:rsid w:val="001612DE"/>
    <w:rsid w:val="001703EB"/>
    <w:rsid w:val="001715E9"/>
    <w:rsid w:val="001831EB"/>
    <w:rsid w:val="00183ECF"/>
    <w:rsid w:val="0019293C"/>
    <w:rsid w:val="001A464A"/>
    <w:rsid w:val="001B132D"/>
    <w:rsid w:val="001B4766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313BA"/>
    <w:rsid w:val="00342E6E"/>
    <w:rsid w:val="0035072F"/>
    <w:rsid w:val="00356531"/>
    <w:rsid w:val="003574FC"/>
    <w:rsid w:val="00371BCA"/>
    <w:rsid w:val="0037215C"/>
    <w:rsid w:val="00396070"/>
    <w:rsid w:val="003A15CB"/>
    <w:rsid w:val="003A249C"/>
    <w:rsid w:val="003B6800"/>
    <w:rsid w:val="003C031E"/>
    <w:rsid w:val="003C31E9"/>
    <w:rsid w:val="003C586B"/>
    <w:rsid w:val="003C655D"/>
    <w:rsid w:val="003D20A6"/>
    <w:rsid w:val="003E0B9D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E48E4"/>
    <w:rsid w:val="00516A43"/>
    <w:rsid w:val="00525CD6"/>
    <w:rsid w:val="0053472D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3EB"/>
    <w:rsid w:val="005C0537"/>
    <w:rsid w:val="005C13AC"/>
    <w:rsid w:val="005D1CFF"/>
    <w:rsid w:val="005E19BE"/>
    <w:rsid w:val="005E5BB0"/>
    <w:rsid w:val="005F6152"/>
    <w:rsid w:val="00604898"/>
    <w:rsid w:val="00612D42"/>
    <w:rsid w:val="006249EB"/>
    <w:rsid w:val="0062530E"/>
    <w:rsid w:val="00635513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1E28"/>
    <w:rsid w:val="0074208C"/>
    <w:rsid w:val="00742181"/>
    <w:rsid w:val="007572CB"/>
    <w:rsid w:val="00762B28"/>
    <w:rsid w:val="007707E6"/>
    <w:rsid w:val="00773BED"/>
    <w:rsid w:val="007A23B3"/>
    <w:rsid w:val="007A2BB1"/>
    <w:rsid w:val="007D7CBC"/>
    <w:rsid w:val="007E3C58"/>
    <w:rsid w:val="007E6FC2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90504"/>
    <w:rsid w:val="009A5D95"/>
    <w:rsid w:val="009A7604"/>
    <w:rsid w:val="009D742A"/>
    <w:rsid w:val="009E2383"/>
    <w:rsid w:val="009E54F7"/>
    <w:rsid w:val="009F5675"/>
    <w:rsid w:val="009F6116"/>
    <w:rsid w:val="009F6FC4"/>
    <w:rsid w:val="00A01B05"/>
    <w:rsid w:val="00A1363C"/>
    <w:rsid w:val="00A1424D"/>
    <w:rsid w:val="00A23114"/>
    <w:rsid w:val="00A66DB9"/>
    <w:rsid w:val="00A93B22"/>
    <w:rsid w:val="00A93E23"/>
    <w:rsid w:val="00AA04E5"/>
    <w:rsid w:val="00AA6253"/>
    <w:rsid w:val="00AA626F"/>
    <w:rsid w:val="00AD0087"/>
    <w:rsid w:val="00AE6D3B"/>
    <w:rsid w:val="00AF001D"/>
    <w:rsid w:val="00B13D13"/>
    <w:rsid w:val="00B31A6E"/>
    <w:rsid w:val="00B33288"/>
    <w:rsid w:val="00B332DA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B7D8D"/>
    <w:rsid w:val="00BC10FE"/>
    <w:rsid w:val="00BE49FC"/>
    <w:rsid w:val="00BF4000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84A8B"/>
    <w:rsid w:val="00C94175"/>
    <w:rsid w:val="00C951E0"/>
    <w:rsid w:val="00CB4A5F"/>
    <w:rsid w:val="00CE529B"/>
    <w:rsid w:val="00CF7BD7"/>
    <w:rsid w:val="00D15854"/>
    <w:rsid w:val="00D267CF"/>
    <w:rsid w:val="00D3540E"/>
    <w:rsid w:val="00D3694B"/>
    <w:rsid w:val="00D401FF"/>
    <w:rsid w:val="00D5492C"/>
    <w:rsid w:val="00D60DB6"/>
    <w:rsid w:val="00D70482"/>
    <w:rsid w:val="00D83856"/>
    <w:rsid w:val="00D84D4E"/>
    <w:rsid w:val="00D92D27"/>
    <w:rsid w:val="00DA04B1"/>
    <w:rsid w:val="00DA0567"/>
    <w:rsid w:val="00DA3DE6"/>
    <w:rsid w:val="00E0318B"/>
    <w:rsid w:val="00E0378F"/>
    <w:rsid w:val="00E06CE8"/>
    <w:rsid w:val="00E07F7E"/>
    <w:rsid w:val="00E24C4D"/>
    <w:rsid w:val="00E42171"/>
    <w:rsid w:val="00E42B15"/>
    <w:rsid w:val="00E472DD"/>
    <w:rsid w:val="00E56BE5"/>
    <w:rsid w:val="00E61315"/>
    <w:rsid w:val="00E61E0E"/>
    <w:rsid w:val="00E65715"/>
    <w:rsid w:val="00E72624"/>
    <w:rsid w:val="00E82C7A"/>
    <w:rsid w:val="00E90B42"/>
    <w:rsid w:val="00E928BC"/>
    <w:rsid w:val="00E92A0A"/>
    <w:rsid w:val="00E940DA"/>
    <w:rsid w:val="00EB3950"/>
    <w:rsid w:val="00EC4080"/>
    <w:rsid w:val="00ED5B0C"/>
    <w:rsid w:val="00EE55ED"/>
    <w:rsid w:val="00F0238D"/>
    <w:rsid w:val="00F036B8"/>
    <w:rsid w:val="00F0445E"/>
    <w:rsid w:val="00F05196"/>
    <w:rsid w:val="00F158A3"/>
    <w:rsid w:val="00F16F9F"/>
    <w:rsid w:val="00F53A76"/>
    <w:rsid w:val="00F56938"/>
    <w:rsid w:val="00F574DC"/>
    <w:rsid w:val="00F63218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4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472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4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000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qFormat/>
    <w:rsid w:val="00E24C4D"/>
    <w:rPr>
      <w:i/>
      <w:iCs/>
    </w:rPr>
  </w:style>
  <w:style w:type="character" w:customStyle="1" w:styleId="611pt">
    <w:name w:val="Основной текст (6) + 11 pt;Не полужирный"/>
    <w:basedOn w:val="a0"/>
    <w:rsid w:val="005C0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4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472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4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000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qFormat/>
    <w:rsid w:val="00E24C4D"/>
    <w:rPr>
      <w:i/>
      <w:iCs/>
    </w:rPr>
  </w:style>
  <w:style w:type="character" w:customStyle="1" w:styleId="611pt">
    <w:name w:val="Основной текст (6) + 11 pt;Не полужирный"/>
    <w:basedOn w:val="a0"/>
    <w:rsid w:val="005C0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7A95-FF27-4A99-BFF6-36728095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6726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190</cp:revision>
  <cp:lastPrinted>2018-03-13T06:37:00Z</cp:lastPrinted>
  <dcterms:created xsi:type="dcterms:W3CDTF">2017-03-31T02:29:00Z</dcterms:created>
  <dcterms:modified xsi:type="dcterms:W3CDTF">2019-08-20T11:58:00Z</dcterms:modified>
</cp:coreProperties>
</file>