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76" w:rsidRPr="001E3AF7" w:rsidRDefault="00BA6E2F" w:rsidP="001E3A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050E19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89F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15496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A76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7009E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F53A76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568E6" w:rsidRPr="001E3AF7" w:rsidRDefault="009568E6" w:rsidP="001E3A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1E3AF7" w:rsidRDefault="00F53A76" w:rsidP="001E3A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313AA" w:rsidRPr="001E3AF7" w:rsidRDefault="00C03562" w:rsidP="001E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на </w:t>
      </w:r>
      <w:r w:rsidR="00C67C74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постановления Пра</w:t>
      </w:r>
      <w:r w:rsidR="009E54C3" w:rsidRPr="001E3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вительства Забайкальского края «</w:t>
      </w:r>
      <w:r w:rsidR="00823BB5" w:rsidRPr="001E3AF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823BB5" w:rsidRPr="001E3AF7">
        <w:rPr>
          <w:rFonts w:ascii="Times New Roman" w:hAnsi="Times New Roman" w:cs="Times New Roman"/>
          <w:b/>
          <w:sz w:val="28"/>
          <w:szCs w:val="28"/>
        </w:rPr>
        <w:t>Порядок установления, изменения, отмены межмуниципальных маршрутов регулярных перевозок пассажиров и багажа автомобильным транспортом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</w:t>
      </w:r>
      <w:proofErr w:type="gramEnd"/>
      <w:r w:rsidR="00823BB5" w:rsidRPr="001E3AF7">
        <w:rPr>
          <w:rFonts w:ascii="Times New Roman" w:hAnsi="Times New Roman" w:cs="Times New Roman"/>
          <w:b/>
          <w:sz w:val="28"/>
          <w:szCs w:val="28"/>
        </w:rPr>
        <w:t xml:space="preserve"> для отмены данных маршрутов)</w:t>
      </w:r>
      <w:r w:rsidR="009E54C3" w:rsidRPr="001E3AF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A58B9" w:rsidRPr="001E3AF7" w:rsidRDefault="001A58B9" w:rsidP="001E3A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76" w:rsidRPr="001E3AF7" w:rsidRDefault="00F53A76" w:rsidP="001E3A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C67C74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проект постановления Правительства Забайкальского </w:t>
      </w:r>
      <w:r w:rsidR="00E57A63" w:rsidRPr="001E3AF7">
        <w:rPr>
          <w:rFonts w:ascii="Times New Roman" w:hAnsi="Times New Roman" w:cs="Times New Roman"/>
          <w:bCs/>
          <w:sz w:val="28"/>
          <w:szCs w:val="28"/>
        </w:rPr>
        <w:t xml:space="preserve">края </w:t>
      </w:r>
      <w:r w:rsidR="009E54C3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78E" w:rsidRPr="001E3AF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E0578E" w:rsidRPr="001E3AF7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межмуниципальных маршрутов регулярных перевозок пассажиров и багажа автомобильным транспортом (в том числе</w:t>
      </w:r>
      <w:proofErr w:type="gramEnd"/>
      <w:r w:rsidR="00E0578E" w:rsidRPr="001E3AF7">
        <w:rPr>
          <w:rFonts w:ascii="Times New Roman" w:hAnsi="Times New Roman" w:cs="Times New Roman"/>
          <w:sz w:val="28"/>
          <w:szCs w:val="28"/>
        </w:rPr>
        <w:t xml:space="preserve">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r w:rsidR="009E54C3" w:rsidRPr="001E3AF7">
        <w:rPr>
          <w:rFonts w:ascii="Times New Roman" w:hAnsi="Times New Roman" w:cs="Times New Roman"/>
          <w:bCs/>
          <w:sz w:val="28"/>
          <w:szCs w:val="28"/>
        </w:rPr>
        <w:t>»</w:t>
      </w:r>
      <w:r w:rsidR="00C67C74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E54C3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постановления).</w:t>
      </w:r>
    </w:p>
    <w:p w:rsidR="00F53A76" w:rsidRPr="001E3AF7" w:rsidRDefault="00F53A76" w:rsidP="001E3AF7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постановления является </w:t>
      </w:r>
      <w:r w:rsidR="001F1340" w:rsidRPr="001E3AF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95ECE" w:rsidRPr="001E3AF7">
        <w:rPr>
          <w:rFonts w:ascii="Times New Roman" w:hAnsi="Times New Roman" w:cs="Times New Roman"/>
          <w:sz w:val="28"/>
          <w:szCs w:val="28"/>
        </w:rPr>
        <w:t>территориального развития</w:t>
      </w:r>
      <w:r w:rsidR="001F1340" w:rsidRPr="001E3AF7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1E3AF7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01ACE" w:rsidRPr="001E3AF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101ACE" w:rsidRPr="001E3AF7">
        <w:rPr>
          <w:rFonts w:ascii="Times New Roman" w:hAnsi="Times New Roman" w:cs="Times New Roman"/>
          <w:sz w:val="28"/>
          <w:szCs w:val="28"/>
        </w:rPr>
        <w:t>Минтерразвития</w:t>
      </w:r>
      <w:proofErr w:type="spellEnd"/>
      <w:r w:rsidR="00101ACE" w:rsidRPr="001E3AF7">
        <w:rPr>
          <w:rFonts w:ascii="Times New Roman" w:hAnsi="Times New Roman" w:cs="Times New Roman"/>
          <w:sz w:val="28"/>
          <w:szCs w:val="28"/>
        </w:rPr>
        <w:t xml:space="preserve"> Забайкальского края)</w:t>
      </w:r>
      <w:r w:rsidR="009835E7" w:rsidRPr="001E3AF7">
        <w:rPr>
          <w:rFonts w:ascii="Times New Roman" w:hAnsi="Times New Roman" w:cs="Times New Roman"/>
          <w:sz w:val="28"/>
          <w:szCs w:val="28"/>
        </w:rPr>
        <w:t>.</w:t>
      </w:r>
    </w:p>
    <w:p w:rsidR="00E0578E" w:rsidRPr="001E3AF7" w:rsidRDefault="00F53A76" w:rsidP="001E3AF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</w:t>
      </w:r>
      <w:r w:rsidR="00E0578E" w:rsidRPr="001E3AF7">
        <w:rPr>
          <w:rFonts w:ascii="Times New Roman" w:hAnsi="Times New Roman" w:cs="Times New Roman"/>
          <w:sz w:val="28"/>
          <w:szCs w:val="28"/>
        </w:rPr>
        <w:t>затрагивает интересы субъектов предпринимательской деятельности, осуще</w:t>
      </w:r>
      <w:r w:rsidR="001E3AF7">
        <w:rPr>
          <w:rFonts w:ascii="Times New Roman" w:hAnsi="Times New Roman" w:cs="Times New Roman"/>
          <w:sz w:val="28"/>
          <w:szCs w:val="28"/>
        </w:rPr>
        <w:t xml:space="preserve">ствляющих регулярные перевозки </w:t>
      </w:r>
      <w:r w:rsidR="00E0578E" w:rsidRPr="001E3AF7">
        <w:rPr>
          <w:rFonts w:ascii="Times New Roman" w:hAnsi="Times New Roman" w:cs="Times New Roman"/>
          <w:sz w:val="28"/>
          <w:szCs w:val="28"/>
        </w:rPr>
        <w:t xml:space="preserve">пассажиров и багажа автомобильным транспортом или имеющих намерение осуществлять регулярные перевозки 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CF1A41" w:rsidRPr="001E3AF7">
        <w:rPr>
          <w:rFonts w:ascii="Times New Roman" w:hAnsi="Times New Roman" w:cs="Times New Roman"/>
          <w:sz w:val="28"/>
          <w:szCs w:val="28"/>
        </w:rPr>
        <w:t>перевозчики</w:t>
      </w:r>
      <w:r w:rsidR="00E0578E" w:rsidRPr="001E3AF7">
        <w:rPr>
          <w:rFonts w:ascii="Times New Roman" w:hAnsi="Times New Roman" w:cs="Times New Roman"/>
          <w:sz w:val="28"/>
          <w:szCs w:val="28"/>
        </w:rPr>
        <w:t>,</w:t>
      </w:r>
      <w:r w:rsidR="00AA7441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деятельности). </w:t>
      </w:r>
    </w:p>
    <w:p w:rsidR="00961863" w:rsidRPr="001E3AF7" w:rsidRDefault="00961863" w:rsidP="001E3AF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</w:t>
      </w:r>
      <w:r w:rsidR="00816BF9" w:rsidRPr="001E3AF7">
        <w:rPr>
          <w:rFonts w:ascii="Times New Roman" w:hAnsi="Times New Roman" w:cs="Times New Roman"/>
          <w:sz w:val="28"/>
          <w:szCs w:val="28"/>
        </w:rPr>
        <w:t>улучшения организации транспортного обслуживания населения на территории Забайкальского края</w:t>
      </w:r>
      <w:r w:rsidR="00B94EE1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EE1" w:rsidRPr="001E3A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урегулирования согласования расписаний несколькими перевозчиками, осуществляющими перевозки в одном направлении.</w:t>
      </w:r>
    </w:p>
    <w:p w:rsidR="00816BF9" w:rsidRPr="001E3AF7" w:rsidRDefault="000D04D9" w:rsidP="001E3AF7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AF7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E22C05" w:rsidRPr="001E3AF7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57A63" w:rsidRPr="001E3AF7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E22C05" w:rsidRPr="001E3AF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0578E" w:rsidRPr="001E3AF7">
        <w:rPr>
          <w:rFonts w:ascii="Times New Roman" w:hAnsi="Times New Roman" w:cs="Times New Roman"/>
          <w:sz w:val="28"/>
          <w:szCs w:val="28"/>
        </w:rPr>
        <w:t>Порядок установления, изменения, отмены межмуниципальных маршрутов регулярных перевозок пассажиров и багажа автомобильным транспортом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 либо изменении данных маршрутов, основания для отмены данных маршрутов)</w:t>
      </w:r>
      <w:r w:rsidR="00B94EE1" w:rsidRPr="001E3AF7">
        <w:rPr>
          <w:rFonts w:ascii="Times New Roman" w:hAnsi="Times New Roman" w:cs="Times New Roman"/>
          <w:sz w:val="28"/>
          <w:szCs w:val="28"/>
        </w:rPr>
        <w:t>,</w:t>
      </w:r>
      <w:r w:rsidR="00E22C05" w:rsidRPr="001E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77F" w:rsidRPr="001E3AF7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D0177F" w:rsidRPr="001E3AF7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</w:t>
      </w:r>
      <w:proofErr w:type="gramEnd"/>
      <w:r w:rsidR="00D0177F" w:rsidRPr="001E3AF7">
        <w:rPr>
          <w:rFonts w:ascii="Times New Roman" w:hAnsi="Times New Roman" w:cs="Times New Roman"/>
          <w:sz w:val="28"/>
          <w:szCs w:val="28"/>
        </w:rPr>
        <w:t xml:space="preserve"> края от 1 апреля 2018 года </w:t>
      </w:r>
      <w:r w:rsidR="00D0177F" w:rsidRPr="001E3AF7">
        <w:rPr>
          <w:rFonts w:ascii="Times New Roman" w:hAnsi="Times New Roman" w:cs="Times New Roman"/>
          <w:sz w:val="28"/>
          <w:szCs w:val="28"/>
        </w:rPr>
        <w:br/>
        <w:t>№ 118</w:t>
      </w:r>
      <w:r w:rsidR="00D0177F" w:rsidRPr="001E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2C05" w:rsidRPr="001E3AF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E57A63" w:rsidRPr="001E3AF7">
        <w:rPr>
          <w:rFonts w:ascii="Times New Roman" w:hAnsi="Times New Roman" w:cs="Times New Roman"/>
          <w:bCs/>
          <w:sz w:val="28"/>
          <w:szCs w:val="28"/>
        </w:rPr>
        <w:t>Порядок).</w:t>
      </w:r>
    </w:p>
    <w:p w:rsidR="00816BF9" w:rsidRPr="001E3AF7" w:rsidRDefault="00AA7441" w:rsidP="001E3AF7">
      <w:pPr>
        <w:pStyle w:val="ConsPlusNormal"/>
        <w:ind w:firstLine="709"/>
        <w:contextualSpacing/>
        <w:jc w:val="both"/>
        <w:rPr>
          <w:bCs/>
          <w:sz w:val="28"/>
          <w:szCs w:val="28"/>
        </w:rPr>
      </w:pPr>
      <w:r w:rsidRPr="001E3AF7">
        <w:rPr>
          <w:bCs/>
          <w:sz w:val="28"/>
          <w:szCs w:val="28"/>
        </w:rPr>
        <w:t>В частности, прое</w:t>
      </w:r>
      <w:r w:rsidR="001A58B9" w:rsidRPr="001E3AF7">
        <w:rPr>
          <w:bCs/>
          <w:sz w:val="28"/>
          <w:szCs w:val="28"/>
        </w:rPr>
        <w:t>ктом постановления предлагается:</w:t>
      </w:r>
    </w:p>
    <w:p w:rsidR="00B310F8" w:rsidRPr="001E3AF7" w:rsidRDefault="001A58B9" w:rsidP="001E3AF7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1E3AF7">
        <w:rPr>
          <w:bCs/>
          <w:sz w:val="28"/>
          <w:szCs w:val="28"/>
        </w:rPr>
        <w:t xml:space="preserve">Из Порядка исключить </w:t>
      </w:r>
      <w:r w:rsidRPr="001E3AF7">
        <w:rPr>
          <w:sz w:val="28"/>
          <w:szCs w:val="28"/>
        </w:rPr>
        <w:t>условия для установления межмуниципального мар</w:t>
      </w:r>
      <w:r w:rsidR="0017755F" w:rsidRPr="001E3AF7">
        <w:rPr>
          <w:sz w:val="28"/>
          <w:szCs w:val="28"/>
        </w:rPr>
        <w:t>шрута по инициативе перевозчика</w:t>
      </w:r>
      <w:r w:rsidR="00B94EE1" w:rsidRPr="001E3AF7">
        <w:rPr>
          <w:sz w:val="28"/>
          <w:szCs w:val="28"/>
        </w:rPr>
        <w:t>,</w:t>
      </w:r>
      <w:r w:rsidR="0017755F" w:rsidRPr="001E3AF7">
        <w:rPr>
          <w:sz w:val="28"/>
          <w:szCs w:val="28"/>
        </w:rPr>
        <w:t xml:space="preserve"> предусмотренные пунктом 6 Порядка</w:t>
      </w:r>
      <w:r w:rsidR="00B310F8" w:rsidRPr="001E3AF7">
        <w:rPr>
          <w:sz w:val="28"/>
          <w:szCs w:val="28"/>
        </w:rPr>
        <w:t>.</w:t>
      </w:r>
    </w:p>
    <w:p w:rsidR="0037684C" w:rsidRPr="001E3AF7" w:rsidRDefault="00AD28E1" w:rsidP="001E3AF7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1E3AF7">
        <w:rPr>
          <w:sz w:val="28"/>
          <w:szCs w:val="28"/>
        </w:rPr>
        <w:t xml:space="preserve">Перечень документов, которые подаются субъектом предпринимательской деятельности в </w:t>
      </w:r>
      <w:proofErr w:type="spellStart"/>
      <w:r w:rsidRPr="001E3AF7">
        <w:rPr>
          <w:sz w:val="28"/>
          <w:szCs w:val="28"/>
        </w:rPr>
        <w:t>Минтерразвития</w:t>
      </w:r>
      <w:proofErr w:type="spellEnd"/>
      <w:r w:rsidRPr="001E3AF7">
        <w:rPr>
          <w:sz w:val="28"/>
          <w:szCs w:val="28"/>
        </w:rPr>
        <w:t xml:space="preserve"> Забайкальского края </w:t>
      </w:r>
      <w:r w:rsidR="006A70E1" w:rsidRPr="001E3AF7">
        <w:rPr>
          <w:sz w:val="28"/>
          <w:szCs w:val="28"/>
        </w:rPr>
        <w:t xml:space="preserve">для установления межмуниципального маршрута по инициативе перевозчика </w:t>
      </w:r>
      <w:r w:rsidR="00040A77" w:rsidRPr="001E3AF7">
        <w:rPr>
          <w:sz w:val="28"/>
          <w:szCs w:val="28"/>
        </w:rPr>
        <w:t xml:space="preserve">содержащийся в пункте 6 Порядка </w:t>
      </w:r>
      <w:r w:rsidR="00B94EE1" w:rsidRPr="001E3AF7">
        <w:rPr>
          <w:sz w:val="28"/>
          <w:szCs w:val="28"/>
        </w:rPr>
        <w:t>дополнить</w:t>
      </w:r>
      <w:r w:rsidRPr="001E3AF7">
        <w:rPr>
          <w:sz w:val="28"/>
          <w:szCs w:val="28"/>
        </w:rPr>
        <w:t xml:space="preserve"> </w:t>
      </w:r>
      <w:r w:rsidR="00B94EE1" w:rsidRPr="001E3AF7">
        <w:rPr>
          <w:sz w:val="28"/>
          <w:szCs w:val="28"/>
        </w:rPr>
        <w:t xml:space="preserve">таким документом как </w:t>
      </w:r>
      <w:r w:rsidR="00B310F8" w:rsidRPr="001E3AF7">
        <w:rPr>
          <w:sz w:val="28"/>
          <w:szCs w:val="28"/>
        </w:rPr>
        <w:t>согласование в письменной форме от перевозчик</w:t>
      </w:r>
      <w:proofErr w:type="gramStart"/>
      <w:r w:rsidR="00B310F8" w:rsidRPr="001E3AF7">
        <w:rPr>
          <w:sz w:val="28"/>
          <w:szCs w:val="28"/>
        </w:rPr>
        <w:t>а(</w:t>
      </w:r>
      <w:proofErr w:type="spellStart"/>
      <w:proofErr w:type="gramEnd"/>
      <w:r w:rsidR="00B310F8" w:rsidRPr="001E3AF7">
        <w:rPr>
          <w:sz w:val="28"/>
          <w:szCs w:val="28"/>
        </w:rPr>
        <w:t>ов</w:t>
      </w:r>
      <w:proofErr w:type="spellEnd"/>
      <w:r w:rsidR="00B310F8" w:rsidRPr="001E3AF7">
        <w:rPr>
          <w:sz w:val="28"/>
          <w:szCs w:val="28"/>
        </w:rPr>
        <w:t xml:space="preserve">), осуществляющих регулярные перевозки по ранее установленным межмуниципальным маршрутам, в случае, если суммарная протяженность совпадающего пути следования транспортных средств совпадает с ранее установленными </w:t>
      </w:r>
      <w:r w:rsidR="00B310F8" w:rsidRPr="001E3AF7">
        <w:rPr>
          <w:sz w:val="28"/>
          <w:szCs w:val="28"/>
          <w:lang w:eastAsia="en-US"/>
        </w:rPr>
        <w:t xml:space="preserve">межмуниципальными маршрутами на 40 % и более </w:t>
      </w:r>
      <w:r w:rsidR="00B310F8" w:rsidRPr="001E3AF7">
        <w:rPr>
          <w:sz w:val="28"/>
          <w:szCs w:val="28"/>
        </w:rPr>
        <w:t>протяженности устанавливаемого маршрута, составленного в произвольной форме, если</w:t>
      </w:r>
      <w:r w:rsidR="00636BBE" w:rsidRPr="001E3AF7">
        <w:rPr>
          <w:sz w:val="28"/>
          <w:szCs w:val="28"/>
        </w:rPr>
        <w:t xml:space="preserve"> разница в расписаниях, меньшая,</w:t>
      </w:r>
      <w:r w:rsidR="00B310F8" w:rsidRPr="001E3AF7">
        <w:rPr>
          <w:sz w:val="28"/>
          <w:szCs w:val="28"/>
        </w:rPr>
        <w:t xml:space="preserve"> чем это указано в </w:t>
      </w:r>
      <w:hyperlink r:id="rId9" w:anchor="P282" w:history="1">
        <w:r w:rsidR="00B310F8" w:rsidRPr="001E3AF7">
          <w:rPr>
            <w:rStyle w:val="ad"/>
            <w:color w:val="auto"/>
            <w:sz w:val="28"/>
            <w:szCs w:val="28"/>
            <w:u w:val="none"/>
          </w:rPr>
          <w:t>приложении № 1</w:t>
        </w:r>
      </w:hyperlink>
      <w:r w:rsidR="00B310F8" w:rsidRPr="001E3AF7">
        <w:rPr>
          <w:sz w:val="28"/>
          <w:szCs w:val="28"/>
        </w:rPr>
        <w:t xml:space="preserve"> к Порядку</w:t>
      </w:r>
      <w:r w:rsidR="00B94EE1" w:rsidRPr="001E3AF7">
        <w:rPr>
          <w:sz w:val="28"/>
          <w:szCs w:val="28"/>
        </w:rPr>
        <w:t xml:space="preserve"> (далее – Согласование)</w:t>
      </w:r>
      <w:r w:rsidR="00B310F8" w:rsidRPr="001E3AF7">
        <w:rPr>
          <w:sz w:val="28"/>
          <w:szCs w:val="28"/>
        </w:rPr>
        <w:t>.</w:t>
      </w:r>
      <w:r w:rsidR="00B94EE1" w:rsidRPr="001E3AF7">
        <w:rPr>
          <w:bCs/>
          <w:sz w:val="28"/>
          <w:szCs w:val="28"/>
        </w:rPr>
        <w:t xml:space="preserve"> </w:t>
      </w:r>
      <w:r w:rsidR="0037684C" w:rsidRPr="001E3AF7">
        <w:rPr>
          <w:sz w:val="28"/>
          <w:szCs w:val="28"/>
        </w:rPr>
        <w:t xml:space="preserve">Приложение № 1 к Порядку </w:t>
      </w:r>
      <w:r w:rsidR="00B94EE1" w:rsidRPr="001E3AF7">
        <w:rPr>
          <w:sz w:val="28"/>
          <w:szCs w:val="28"/>
        </w:rPr>
        <w:t>устанавливается проектом постановления.</w:t>
      </w:r>
    </w:p>
    <w:p w:rsidR="00B94EE1" w:rsidRPr="00146F72" w:rsidRDefault="00B94EE1" w:rsidP="00146F72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bCs/>
          <w:sz w:val="28"/>
          <w:szCs w:val="28"/>
        </w:rPr>
      </w:pPr>
      <w:proofErr w:type="gramStart"/>
      <w:r w:rsidRPr="001E3AF7">
        <w:rPr>
          <w:sz w:val="28"/>
          <w:szCs w:val="28"/>
        </w:rPr>
        <w:t>Установить</w:t>
      </w:r>
      <w:r w:rsidR="00636BBE" w:rsidRPr="001E3AF7">
        <w:rPr>
          <w:sz w:val="28"/>
          <w:szCs w:val="28"/>
        </w:rPr>
        <w:t>,</w:t>
      </w:r>
      <w:r w:rsidR="00B310F8" w:rsidRPr="001E3AF7">
        <w:rPr>
          <w:sz w:val="28"/>
          <w:szCs w:val="28"/>
        </w:rPr>
        <w:t xml:space="preserve"> что если устанавливаемый межмуниципальный маршрут включает в себя несколько общих остановочных пунктов с ранее установленным межмуниципальным маршрутом, и минимальная разница в расписаниях между временем отправления транспортных средств из данных остановочных пунктов не соответствует значениям, установленным </w:t>
      </w:r>
      <w:hyperlink r:id="rId10" w:anchor="P282" w:history="1">
        <w:r w:rsidR="00B310F8" w:rsidRPr="001E3AF7">
          <w:rPr>
            <w:rStyle w:val="ad"/>
            <w:color w:val="auto"/>
            <w:sz w:val="28"/>
            <w:szCs w:val="28"/>
            <w:u w:val="none"/>
          </w:rPr>
          <w:t>приложением № 1</w:t>
        </w:r>
      </w:hyperlink>
      <w:r w:rsidR="00B310F8" w:rsidRPr="001E3AF7">
        <w:rPr>
          <w:sz w:val="28"/>
          <w:szCs w:val="28"/>
        </w:rPr>
        <w:t xml:space="preserve"> к Порядку</w:t>
      </w:r>
      <w:r w:rsidR="006A70E1" w:rsidRPr="001E3AF7">
        <w:rPr>
          <w:sz w:val="28"/>
          <w:szCs w:val="28"/>
        </w:rPr>
        <w:t xml:space="preserve">, то </w:t>
      </w:r>
      <w:proofErr w:type="spellStart"/>
      <w:r w:rsidR="006A70E1" w:rsidRPr="001E3AF7">
        <w:rPr>
          <w:sz w:val="28"/>
          <w:szCs w:val="28"/>
        </w:rPr>
        <w:t>Минтерразвития</w:t>
      </w:r>
      <w:proofErr w:type="spellEnd"/>
      <w:r w:rsidR="006A70E1" w:rsidRPr="001E3AF7">
        <w:rPr>
          <w:sz w:val="28"/>
          <w:szCs w:val="28"/>
        </w:rPr>
        <w:t xml:space="preserve"> Забайкальского края принимает решение об отказе в установлении такого маршрута.</w:t>
      </w:r>
      <w:proofErr w:type="gramEnd"/>
      <w:r w:rsidR="00146F72">
        <w:rPr>
          <w:bCs/>
          <w:sz w:val="28"/>
          <w:szCs w:val="28"/>
        </w:rPr>
        <w:t xml:space="preserve"> Кроме того, п</w:t>
      </w:r>
      <w:r w:rsidRPr="00146F72">
        <w:rPr>
          <w:sz w:val="28"/>
          <w:szCs w:val="28"/>
        </w:rPr>
        <w:t>еречень оснований для отказа в установлении межмуниципального маршрута</w:t>
      </w:r>
      <w:r w:rsidRPr="00146F72">
        <w:rPr>
          <w:bCs/>
          <w:sz w:val="28"/>
          <w:szCs w:val="28"/>
        </w:rPr>
        <w:t xml:space="preserve"> дополняется </w:t>
      </w:r>
      <w:r w:rsidRPr="00146F72">
        <w:rPr>
          <w:sz w:val="28"/>
          <w:szCs w:val="28"/>
        </w:rPr>
        <w:t xml:space="preserve">отсутствием Согласования. </w:t>
      </w:r>
    </w:p>
    <w:p w:rsidR="00146F72" w:rsidRPr="001E3AF7" w:rsidRDefault="00146F72" w:rsidP="00146F72">
      <w:pPr>
        <w:pStyle w:val="ConsPlusNormal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Тем самым</w:t>
      </w:r>
      <w:r w:rsidRPr="001E3AF7">
        <w:rPr>
          <w:sz w:val="28"/>
          <w:szCs w:val="28"/>
        </w:rPr>
        <w:t>, расширяется перечень оснований для отказа в установлении межмуниципального маршрута, содержащийся в пункте 10 Порядка.</w:t>
      </w:r>
    </w:p>
    <w:p w:rsidR="00146F72" w:rsidRPr="001E3AF7" w:rsidRDefault="00146F72" w:rsidP="00146F72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При этом из буквального толкования нормы подпункта 1 пункта 2 проекта постановления следует, что при наличии уже двух общих остановочных пунктов субъекту предпринимательской деятельности будет отказано в установлении маршрута. </w:t>
      </w:r>
    </w:p>
    <w:p w:rsidR="00146F72" w:rsidRPr="00146F72" w:rsidRDefault="00146F72" w:rsidP="00146F72">
      <w:pPr>
        <w:pStyle w:val="ConsPlusNormal"/>
        <w:ind w:firstLine="709"/>
        <w:contextualSpacing/>
        <w:jc w:val="both"/>
        <w:rPr>
          <w:bCs/>
          <w:sz w:val="28"/>
          <w:szCs w:val="28"/>
        </w:rPr>
      </w:pPr>
      <w:r w:rsidRPr="001E3AF7">
        <w:rPr>
          <w:sz w:val="28"/>
          <w:szCs w:val="28"/>
        </w:rPr>
        <w:t xml:space="preserve">Считаем недопустимым использование формулировки в виде </w:t>
      </w:r>
      <w:r w:rsidRPr="001E3AF7">
        <w:rPr>
          <w:sz w:val="28"/>
          <w:szCs w:val="28"/>
        </w:rPr>
        <w:lastRenderedPageBreak/>
        <w:t>«несколько общих остановочных пунктов», необходимо указать количество таких остановочных пунктов.</w:t>
      </w:r>
    </w:p>
    <w:p w:rsidR="00B94EE1" w:rsidRPr="001E3AF7" w:rsidRDefault="00B94EE1" w:rsidP="001E3AF7">
      <w:pPr>
        <w:pStyle w:val="ConsPlusNormal"/>
        <w:ind w:firstLine="709"/>
        <w:contextualSpacing/>
        <w:jc w:val="both"/>
        <w:rPr>
          <w:bCs/>
          <w:sz w:val="28"/>
          <w:szCs w:val="28"/>
        </w:rPr>
      </w:pPr>
      <w:r w:rsidRPr="001E3AF7">
        <w:rPr>
          <w:sz w:val="28"/>
          <w:szCs w:val="28"/>
        </w:rPr>
        <w:t>Нормы подпункта 2 пункта 1, подпункта 2 пункта 2, подпункта 2 пункта 5, подпункта 2 пункта 6 проекта по</w:t>
      </w:r>
      <w:r w:rsidR="00051CFE" w:rsidRPr="001E3AF7">
        <w:rPr>
          <w:sz w:val="28"/>
          <w:szCs w:val="28"/>
        </w:rPr>
        <w:t>становления изложены нечетко и</w:t>
      </w:r>
      <w:r w:rsidRPr="001E3AF7">
        <w:rPr>
          <w:sz w:val="28"/>
          <w:szCs w:val="28"/>
        </w:rPr>
        <w:t xml:space="preserve"> допускают разное истолкование, рекомендуем указан</w:t>
      </w:r>
      <w:r w:rsidR="00051CFE" w:rsidRPr="001E3AF7">
        <w:rPr>
          <w:sz w:val="28"/>
          <w:szCs w:val="28"/>
        </w:rPr>
        <w:t xml:space="preserve">ные положения переформулировать для более доступного понимания и верного </w:t>
      </w:r>
      <w:proofErr w:type="spellStart"/>
      <w:r w:rsidR="00051CFE" w:rsidRPr="001E3AF7">
        <w:rPr>
          <w:sz w:val="28"/>
          <w:szCs w:val="28"/>
        </w:rPr>
        <w:t>правоприменения</w:t>
      </w:r>
      <w:proofErr w:type="spellEnd"/>
      <w:r w:rsidR="00051CFE" w:rsidRPr="001E3AF7">
        <w:rPr>
          <w:sz w:val="28"/>
          <w:szCs w:val="28"/>
        </w:rPr>
        <w:t>.</w:t>
      </w:r>
    </w:p>
    <w:p w:rsidR="00816BF9" w:rsidRPr="001E3AF7" w:rsidRDefault="00253482" w:rsidP="001E3AF7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Конкретизировать </w:t>
      </w:r>
      <w:r w:rsidR="00051CFE" w:rsidRPr="001E3AF7">
        <w:rPr>
          <w:sz w:val="28"/>
          <w:szCs w:val="28"/>
        </w:rPr>
        <w:t>основание</w:t>
      </w:r>
      <w:r w:rsidRPr="001E3AF7">
        <w:rPr>
          <w:sz w:val="28"/>
          <w:szCs w:val="28"/>
        </w:rPr>
        <w:t xml:space="preserve"> для отказа в установлении межмуниципального маршрута, </w:t>
      </w:r>
      <w:r w:rsidR="00051CFE" w:rsidRPr="001E3AF7">
        <w:rPr>
          <w:sz w:val="28"/>
          <w:szCs w:val="28"/>
        </w:rPr>
        <w:t>закрепленное</w:t>
      </w:r>
      <w:r w:rsidR="00792F96" w:rsidRPr="001E3AF7">
        <w:rPr>
          <w:sz w:val="28"/>
          <w:szCs w:val="28"/>
        </w:rPr>
        <w:t xml:space="preserve"> </w:t>
      </w:r>
      <w:r w:rsidR="00051CFE" w:rsidRPr="001E3AF7">
        <w:rPr>
          <w:sz w:val="28"/>
          <w:szCs w:val="28"/>
        </w:rPr>
        <w:t>в подпункте</w:t>
      </w:r>
      <w:r w:rsidR="00792F96" w:rsidRPr="001E3AF7">
        <w:rPr>
          <w:sz w:val="28"/>
          <w:szCs w:val="28"/>
        </w:rPr>
        <w:t xml:space="preserve"> 9 пункта 10 Порядка, </w:t>
      </w:r>
      <w:r w:rsidRPr="001E3AF7">
        <w:rPr>
          <w:sz w:val="28"/>
          <w:szCs w:val="28"/>
        </w:rPr>
        <w:t xml:space="preserve">указав </w:t>
      </w:r>
      <w:r w:rsidR="00051CFE" w:rsidRPr="001E3AF7">
        <w:rPr>
          <w:sz w:val="28"/>
          <w:szCs w:val="28"/>
        </w:rPr>
        <w:t xml:space="preserve">его следующим образом: </w:t>
      </w:r>
      <w:r w:rsidR="001F62A4" w:rsidRPr="001E3AF7">
        <w:rPr>
          <w:sz w:val="28"/>
          <w:szCs w:val="28"/>
        </w:rPr>
        <w:t>«</w:t>
      </w:r>
      <w:r w:rsidR="00636BBE" w:rsidRPr="001E3AF7">
        <w:rPr>
          <w:sz w:val="28"/>
          <w:szCs w:val="28"/>
        </w:rPr>
        <w:t>ответ уполномоченного органа местного самоуправления о невозможности согласования установления меж</w:t>
      </w:r>
      <w:r w:rsidR="001F62A4" w:rsidRPr="001E3AF7">
        <w:rPr>
          <w:sz w:val="28"/>
          <w:szCs w:val="28"/>
        </w:rPr>
        <w:t>муниципального маршрута, имеющего</w:t>
      </w:r>
      <w:r w:rsidR="00636BBE" w:rsidRPr="001E3AF7">
        <w:rPr>
          <w:sz w:val="28"/>
          <w:szCs w:val="28"/>
        </w:rPr>
        <w:t xml:space="preserve"> два и </w:t>
      </w:r>
      <w:r w:rsidR="006A70E1" w:rsidRPr="001E3AF7">
        <w:rPr>
          <w:sz w:val="28"/>
          <w:szCs w:val="28"/>
        </w:rPr>
        <w:t>более общих остановочных пункта</w:t>
      </w:r>
      <w:r w:rsidR="00636BBE" w:rsidRPr="001E3AF7">
        <w:rPr>
          <w:sz w:val="28"/>
          <w:szCs w:val="28"/>
        </w:rPr>
        <w:t xml:space="preserve"> с ранее </w:t>
      </w:r>
      <w:r w:rsidRPr="001E3AF7">
        <w:rPr>
          <w:sz w:val="28"/>
          <w:szCs w:val="28"/>
        </w:rPr>
        <w:t>установленным межмуниципальным марш</w:t>
      </w:r>
      <w:r w:rsidR="001F62A4" w:rsidRPr="001E3AF7">
        <w:rPr>
          <w:sz w:val="28"/>
          <w:szCs w:val="28"/>
        </w:rPr>
        <w:t>рутом,</w:t>
      </w:r>
      <w:r w:rsidRPr="001E3AF7">
        <w:rPr>
          <w:bCs/>
          <w:sz w:val="28"/>
          <w:szCs w:val="28"/>
        </w:rPr>
        <w:t xml:space="preserve"> </w:t>
      </w:r>
      <w:r w:rsidR="00636BBE" w:rsidRPr="001E3AF7">
        <w:rPr>
          <w:sz w:val="28"/>
          <w:szCs w:val="28"/>
        </w:rPr>
        <w:t>муниципальным маршрутом регулярных перевозок</w:t>
      </w:r>
      <w:r w:rsidR="001F62A4" w:rsidRPr="001E3AF7">
        <w:rPr>
          <w:sz w:val="28"/>
          <w:szCs w:val="28"/>
        </w:rPr>
        <w:t>».</w:t>
      </w:r>
    </w:p>
    <w:p w:rsidR="00253482" w:rsidRPr="001E3AF7" w:rsidRDefault="001F62A4" w:rsidP="001E3AF7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>Перечень</w:t>
      </w:r>
      <w:r w:rsidR="004F692D" w:rsidRPr="001E3AF7">
        <w:rPr>
          <w:sz w:val="28"/>
          <w:szCs w:val="28"/>
        </w:rPr>
        <w:t xml:space="preserve"> случаев, </w:t>
      </w:r>
      <w:r w:rsidRPr="001E3AF7">
        <w:rPr>
          <w:sz w:val="28"/>
          <w:szCs w:val="28"/>
        </w:rPr>
        <w:t>при</w:t>
      </w:r>
      <w:r w:rsidR="004F692D" w:rsidRPr="001E3AF7">
        <w:rPr>
          <w:sz w:val="28"/>
          <w:szCs w:val="28"/>
        </w:rPr>
        <w:t xml:space="preserve"> которых </w:t>
      </w:r>
      <w:r w:rsidRPr="001E3AF7">
        <w:rPr>
          <w:sz w:val="28"/>
          <w:szCs w:val="28"/>
        </w:rPr>
        <w:t>возможно изменение межмуниципального</w:t>
      </w:r>
      <w:r w:rsidR="004F692D" w:rsidRPr="001E3AF7">
        <w:rPr>
          <w:sz w:val="28"/>
          <w:szCs w:val="28"/>
        </w:rPr>
        <w:t xml:space="preserve"> маршрут</w:t>
      </w:r>
      <w:r w:rsidRPr="001E3AF7">
        <w:rPr>
          <w:sz w:val="28"/>
          <w:szCs w:val="28"/>
        </w:rPr>
        <w:t>а</w:t>
      </w:r>
      <w:r w:rsidR="004F692D" w:rsidRPr="001E3AF7">
        <w:rPr>
          <w:sz w:val="28"/>
          <w:szCs w:val="28"/>
        </w:rPr>
        <w:t xml:space="preserve"> </w:t>
      </w:r>
      <w:r w:rsidRPr="001E3AF7">
        <w:rPr>
          <w:sz w:val="28"/>
          <w:szCs w:val="28"/>
        </w:rPr>
        <w:t>как</w:t>
      </w:r>
      <w:r w:rsidR="004F692D" w:rsidRPr="001E3AF7">
        <w:rPr>
          <w:sz w:val="28"/>
          <w:szCs w:val="28"/>
        </w:rPr>
        <w:t xml:space="preserve"> </w:t>
      </w:r>
      <w:r w:rsidR="00CF1A41" w:rsidRPr="001E3AF7">
        <w:rPr>
          <w:sz w:val="28"/>
          <w:szCs w:val="28"/>
        </w:rPr>
        <w:t>по инициативе перевозчика</w:t>
      </w:r>
      <w:r w:rsidR="00D94F5D" w:rsidRPr="001E3AF7">
        <w:rPr>
          <w:sz w:val="28"/>
          <w:szCs w:val="28"/>
        </w:rPr>
        <w:t>,</w:t>
      </w:r>
      <w:r w:rsidR="00CF1A41" w:rsidRPr="001E3AF7">
        <w:rPr>
          <w:sz w:val="28"/>
          <w:szCs w:val="28"/>
        </w:rPr>
        <w:t xml:space="preserve"> </w:t>
      </w:r>
      <w:r w:rsidR="00792F96" w:rsidRPr="001E3AF7">
        <w:rPr>
          <w:sz w:val="28"/>
          <w:szCs w:val="28"/>
        </w:rPr>
        <w:t>закрепленный в пункте 17 Порядка</w:t>
      </w:r>
      <w:r w:rsidRPr="001E3AF7">
        <w:rPr>
          <w:sz w:val="28"/>
          <w:szCs w:val="28"/>
        </w:rPr>
        <w:t>, так</w:t>
      </w:r>
      <w:r w:rsidR="006B664C" w:rsidRPr="001E3AF7">
        <w:rPr>
          <w:sz w:val="28"/>
          <w:szCs w:val="28"/>
        </w:rPr>
        <w:t xml:space="preserve"> и по инициативе органа местного самоуправления</w:t>
      </w:r>
      <w:r w:rsidRPr="001E3AF7">
        <w:rPr>
          <w:sz w:val="28"/>
          <w:szCs w:val="28"/>
        </w:rPr>
        <w:t>,</w:t>
      </w:r>
      <w:r w:rsidR="006B664C" w:rsidRPr="001E3AF7">
        <w:rPr>
          <w:sz w:val="28"/>
          <w:szCs w:val="28"/>
        </w:rPr>
        <w:t xml:space="preserve"> закрепленный в пункте 18 Порядка</w:t>
      </w:r>
      <w:r w:rsidR="00792F96" w:rsidRPr="001E3AF7">
        <w:rPr>
          <w:sz w:val="28"/>
          <w:szCs w:val="28"/>
        </w:rPr>
        <w:t xml:space="preserve">, </w:t>
      </w:r>
      <w:r w:rsidRPr="001E3AF7">
        <w:rPr>
          <w:sz w:val="28"/>
          <w:szCs w:val="28"/>
        </w:rPr>
        <w:t>предлагается дополнить</w:t>
      </w:r>
      <w:r w:rsidR="004F692D" w:rsidRPr="001E3AF7">
        <w:rPr>
          <w:sz w:val="28"/>
          <w:szCs w:val="28"/>
        </w:rPr>
        <w:t xml:space="preserve"> следующими положениями:</w:t>
      </w:r>
    </w:p>
    <w:p w:rsidR="004F692D" w:rsidRPr="001E3AF7" w:rsidRDefault="001F62A4" w:rsidP="001E3AF7">
      <w:pPr>
        <w:pStyle w:val="ae"/>
        <w:numPr>
          <w:ilvl w:val="0"/>
          <w:numId w:val="22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 изменение</w:t>
      </w:r>
      <w:r w:rsidR="004F692D" w:rsidRPr="001E3AF7">
        <w:rPr>
          <w:sz w:val="28"/>
          <w:szCs w:val="28"/>
        </w:rPr>
        <w:t xml:space="preserve"> времени отправления транспортных средств от остановочных пунктов;</w:t>
      </w:r>
    </w:p>
    <w:p w:rsidR="004F692D" w:rsidRPr="001E3AF7" w:rsidRDefault="001F62A4" w:rsidP="001E3AF7">
      <w:pPr>
        <w:pStyle w:val="ae"/>
        <w:numPr>
          <w:ilvl w:val="0"/>
          <w:numId w:val="22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 увеличение</w:t>
      </w:r>
      <w:r w:rsidR="004F692D" w:rsidRPr="001E3AF7">
        <w:rPr>
          <w:sz w:val="28"/>
          <w:szCs w:val="28"/>
        </w:rPr>
        <w:t xml:space="preserve"> количества рейсов на маршруте;</w:t>
      </w:r>
    </w:p>
    <w:p w:rsidR="004F692D" w:rsidRPr="001E3AF7" w:rsidRDefault="001F62A4" w:rsidP="001E3AF7">
      <w:pPr>
        <w:pStyle w:val="ae"/>
        <w:numPr>
          <w:ilvl w:val="0"/>
          <w:numId w:val="22"/>
        </w:numPr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 изменение</w:t>
      </w:r>
      <w:r w:rsidR="004F692D" w:rsidRPr="001E3AF7">
        <w:rPr>
          <w:sz w:val="28"/>
          <w:szCs w:val="28"/>
        </w:rPr>
        <w:t xml:space="preserve"> режима обслуживания маршрута (период действия расписания, дни недели, в которые транспортные средства отправляются из соответствующего остановочного пункта). </w:t>
      </w:r>
    </w:p>
    <w:p w:rsidR="00CF1A41" w:rsidRPr="001E3AF7" w:rsidRDefault="004F692D" w:rsidP="001E3AF7">
      <w:pPr>
        <w:pStyle w:val="ae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>Таким образом</w:t>
      </w:r>
      <w:r w:rsidR="00D94F5D" w:rsidRPr="001E3AF7">
        <w:rPr>
          <w:sz w:val="28"/>
          <w:szCs w:val="28"/>
        </w:rPr>
        <w:t>,</w:t>
      </w:r>
      <w:r w:rsidRPr="001E3AF7">
        <w:rPr>
          <w:sz w:val="28"/>
          <w:szCs w:val="28"/>
        </w:rPr>
        <w:t xml:space="preserve"> </w:t>
      </w:r>
      <w:r w:rsidR="001F62A4" w:rsidRPr="001E3AF7">
        <w:rPr>
          <w:sz w:val="28"/>
          <w:szCs w:val="28"/>
        </w:rPr>
        <w:t>для</w:t>
      </w:r>
      <w:r w:rsidRPr="001E3AF7">
        <w:rPr>
          <w:sz w:val="28"/>
          <w:szCs w:val="28"/>
        </w:rPr>
        <w:t xml:space="preserve"> субъектов предпринимательской деятельности</w:t>
      </w:r>
      <w:r w:rsidR="00D94F5D" w:rsidRPr="001E3AF7">
        <w:rPr>
          <w:sz w:val="28"/>
          <w:szCs w:val="28"/>
        </w:rPr>
        <w:t xml:space="preserve"> в части изменения установленного межмуниципального маршрута</w:t>
      </w:r>
      <w:r w:rsidR="001F62A4" w:rsidRPr="001E3AF7">
        <w:rPr>
          <w:sz w:val="28"/>
          <w:szCs w:val="28"/>
        </w:rPr>
        <w:t xml:space="preserve"> расширяются возможность регулирования своей деятельности. </w:t>
      </w:r>
    </w:p>
    <w:p w:rsidR="00E916DE" w:rsidRPr="001E3AF7" w:rsidRDefault="00CF1A41" w:rsidP="001E3AF7">
      <w:pPr>
        <w:pStyle w:val="ConsPlusNormal"/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 xml:space="preserve"> </w:t>
      </w:r>
      <w:r w:rsidR="001F62A4" w:rsidRPr="001E3AF7">
        <w:rPr>
          <w:sz w:val="28"/>
          <w:szCs w:val="28"/>
        </w:rPr>
        <w:t>П</w:t>
      </w:r>
      <w:r w:rsidR="00E916DE" w:rsidRPr="001E3AF7">
        <w:rPr>
          <w:sz w:val="28"/>
          <w:szCs w:val="28"/>
        </w:rPr>
        <w:t>еречень условий, соблюдение которых необходимо для измен</w:t>
      </w:r>
      <w:r w:rsidR="001F62A4" w:rsidRPr="001E3AF7">
        <w:rPr>
          <w:sz w:val="28"/>
          <w:szCs w:val="28"/>
        </w:rPr>
        <w:t>ения межмуниципального маршрута</w:t>
      </w:r>
      <w:r w:rsidR="00E916DE" w:rsidRPr="001E3AF7">
        <w:rPr>
          <w:sz w:val="28"/>
          <w:szCs w:val="28"/>
        </w:rPr>
        <w:t xml:space="preserve"> по инициативе перевозчика</w:t>
      </w:r>
      <w:r w:rsidR="001F62A4" w:rsidRPr="001E3AF7">
        <w:rPr>
          <w:sz w:val="28"/>
          <w:szCs w:val="28"/>
        </w:rPr>
        <w:t>,</w:t>
      </w:r>
      <w:r w:rsidR="00E916DE" w:rsidRPr="001E3AF7">
        <w:rPr>
          <w:sz w:val="28"/>
          <w:szCs w:val="28"/>
        </w:rPr>
        <w:t xml:space="preserve"> пред</w:t>
      </w:r>
      <w:r w:rsidR="00155D92">
        <w:rPr>
          <w:sz w:val="28"/>
          <w:szCs w:val="28"/>
        </w:rPr>
        <w:t>усмотренных</w:t>
      </w:r>
      <w:r w:rsidR="001F62A4" w:rsidRPr="001E3AF7">
        <w:rPr>
          <w:sz w:val="28"/>
          <w:szCs w:val="28"/>
        </w:rPr>
        <w:t xml:space="preserve"> в пункте 19 Порядка</w:t>
      </w:r>
      <w:r w:rsidR="00BA6E2F">
        <w:rPr>
          <w:sz w:val="28"/>
          <w:szCs w:val="28"/>
        </w:rPr>
        <w:t>,</w:t>
      </w:r>
      <w:r w:rsidR="001F62A4" w:rsidRPr="001E3AF7">
        <w:rPr>
          <w:sz w:val="28"/>
          <w:szCs w:val="28"/>
        </w:rPr>
        <w:t xml:space="preserve"> исключается.</w:t>
      </w:r>
    </w:p>
    <w:p w:rsidR="00CF1A41" w:rsidRPr="001E3AF7" w:rsidRDefault="006A70E1" w:rsidP="001E3AF7">
      <w:pPr>
        <w:pStyle w:val="ae"/>
        <w:numPr>
          <w:ilvl w:val="0"/>
          <w:numId w:val="19"/>
        </w:numPr>
        <w:tabs>
          <w:tab w:val="left" w:pos="-851"/>
        </w:tabs>
        <w:ind w:left="0"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>Перечень</w:t>
      </w:r>
      <w:r w:rsidR="00792F96" w:rsidRPr="001E3AF7">
        <w:rPr>
          <w:sz w:val="28"/>
          <w:szCs w:val="28"/>
        </w:rPr>
        <w:t xml:space="preserve"> документов</w:t>
      </w:r>
      <w:r w:rsidR="001F62A4" w:rsidRPr="001E3AF7">
        <w:rPr>
          <w:sz w:val="28"/>
          <w:szCs w:val="28"/>
        </w:rPr>
        <w:t>,</w:t>
      </w:r>
      <w:r w:rsidR="00792F96" w:rsidRPr="001E3AF7">
        <w:rPr>
          <w:sz w:val="28"/>
          <w:szCs w:val="28"/>
        </w:rPr>
        <w:t xml:space="preserve"> необходимых для изменения действующего межмуниципального маршрута по инициативе перевозчика</w:t>
      </w:r>
      <w:r w:rsidR="001F62A4" w:rsidRPr="001E3AF7">
        <w:rPr>
          <w:sz w:val="28"/>
          <w:szCs w:val="28"/>
        </w:rPr>
        <w:t>, дополняется С</w:t>
      </w:r>
      <w:r w:rsidR="00364885" w:rsidRPr="001E3AF7">
        <w:rPr>
          <w:sz w:val="28"/>
          <w:szCs w:val="28"/>
        </w:rPr>
        <w:t>огласованием.</w:t>
      </w:r>
    </w:p>
    <w:p w:rsidR="00816BF9" w:rsidRPr="001E3AF7" w:rsidRDefault="00364885" w:rsidP="001E3AF7">
      <w:pPr>
        <w:pStyle w:val="ae"/>
        <w:numPr>
          <w:ilvl w:val="0"/>
          <w:numId w:val="19"/>
        </w:numPr>
        <w:tabs>
          <w:tab w:val="left" w:pos="-851"/>
        </w:tabs>
        <w:ind w:left="0"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>Р</w:t>
      </w:r>
      <w:r w:rsidR="00792F96" w:rsidRPr="001E3AF7">
        <w:rPr>
          <w:sz w:val="28"/>
          <w:szCs w:val="28"/>
        </w:rPr>
        <w:t>ешение об отказе в изменении действующего межмуниципального маршрута</w:t>
      </w:r>
      <w:r w:rsidR="00155D92">
        <w:rPr>
          <w:sz w:val="28"/>
          <w:szCs w:val="28"/>
        </w:rPr>
        <w:t>,</w:t>
      </w:r>
      <w:r w:rsidR="00792F96" w:rsidRPr="001E3AF7">
        <w:rPr>
          <w:sz w:val="28"/>
          <w:szCs w:val="28"/>
        </w:rPr>
        <w:t xml:space="preserve"> </w:t>
      </w:r>
      <w:r w:rsidR="00637431" w:rsidRPr="001E3AF7">
        <w:rPr>
          <w:sz w:val="28"/>
          <w:szCs w:val="28"/>
        </w:rPr>
        <w:t xml:space="preserve">закрепленное в </w:t>
      </w:r>
      <w:r w:rsidRPr="001E3AF7">
        <w:rPr>
          <w:sz w:val="28"/>
          <w:szCs w:val="28"/>
        </w:rPr>
        <w:t>пункте</w:t>
      </w:r>
      <w:r w:rsidR="00637431" w:rsidRPr="001E3AF7">
        <w:rPr>
          <w:sz w:val="28"/>
          <w:szCs w:val="28"/>
        </w:rPr>
        <w:t xml:space="preserve"> 23 Порядка, </w:t>
      </w:r>
      <w:r w:rsidRPr="001E3AF7">
        <w:rPr>
          <w:sz w:val="28"/>
          <w:szCs w:val="28"/>
        </w:rPr>
        <w:t xml:space="preserve">предлагается </w:t>
      </w:r>
      <w:proofErr w:type="gramStart"/>
      <w:r w:rsidRPr="001E3AF7">
        <w:rPr>
          <w:sz w:val="28"/>
          <w:szCs w:val="28"/>
        </w:rPr>
        <w:t>принимать</w:t>
      </w:r>
      <w:proofErr w:type="gramEnd"/>
      <w:r w:rsidR="00637431" w:rsidRPr="001E3AF7">
        <w:rPr>
          <w:sz w:val="28"/>
          <w:szCs w:val="28"/>
        </w:rPr>
        <w:t xml:space="preserve"> в случае если изменяемый межмуниципальный маршрут включает в себя несколько общих остановочных пунктов с ранее установленным межмуниципальным маршрутом, и минимальная разница в расписаниях между временем отправления транспортных средств из данных остановочных пунктов не соответствует значениям, установленным </w:t>
      </w:r>
      <w:hyperlink r:id="rId11" w:anchor="P282" w:history="1">
        <w:r w:rsidR="00637431" w:rsidRPr="001E3AF7">
          <w:rPr>
            <w:rStyle w:val="ad"/>
            <w:color w:val="auto"/>
            <w:sz w:val="28"/>
            <w:szCs w:val="28"/>
            <w:u w:val="none"/>
          </w:rPr>
          <w:t>приложением № 1</w:t>
        </w:r>
      </w:hyperlink>
      <w:r w:rsidRPr="001E3AF7">
        <w:rPr>
          <w:sz w:val="28"/>
          <w:szCs w:val="28"/>
        </w:rPr>
        <w:t xml:space="preserve"> к Порядку, а также </w:t>
      </w:r>
      <w:r w:rsidR="00155D92">
        <w:rPr>
          <w:sz w:val="28"/>
          <w:szCs w:val="28"/>
        </w:rPr>
        <w:t xml:space="preserve">если </w:t>
      </w:r>
      <w:r w:rsidRPr="001E3AF7">
        <w:rPr>
          <w:sz w:val="28"/>
          <w:szCs w:val="28"/>
        </w:rPr>
        <w:t>отсутствует Согласование.</w:t>
      </w:r>
    </w:p>
    <w:p w:rsidR="00B00709" w:rsidRPr="001E3AF7" w:rsidRDefault="00B135FE" w:rsidP="001E3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bCs/>
          <w:sz w:val="28"/>
          <w:szCs w:val="28"/>
        </w:rPr>
        <w:t xml:space="preserve">Таким образом, проектом постановления предлагается </w:t>
      </w:r>
      <w:r w:rsidR="00364885" w:rsidRPr="001E3AF7">
        <w:rPr>
          <w:rFonts w:ascii="Times New Roman" w:hAnsi="Times New Roman" w:cs="Times New Roman"/>
          <w:bCs/>
          <w:sz w:val="28"/>
          <w:szCs w:val="28"/>
        </w:rPr>
        <w:t>дополнительная административная нагрузка</w:t>
      </w:r>
      <w:r w:rsidRPr="001E3AF7">
        <w:rPr>
          <w:rFonts w:ascii="Times New Roman" w:hAnsi="Times New Roman" w:cs="Times New Roman"/>
          <w:bCs/>
          <w:sz w:val="28"/>
          <w:szCs w:val="28"/>
        </w:rPr>
        <w:t xml:space="preserve"> для субъектов пр</w:t>
      </w:r>
      <w:r w:rsidR="00364885" w:rsidRPr="001E3AF7">
        <w:rPr>
          <w:rFonts w:ascii="Times New Roman" w:hAnsi="Times New Roman" w:cs="Times New Roman"/>
          <w:bCs/>
          <w:sz w:val="28"/>
          <w:szCs w:val="28"/>
        </w:rPr>
        <w:t>едпринимательской деятельности в виде получени</w:t>
      </w:r>
      <w:r w:rsidR="00155D92">
        <w:rPr>
          <w:rFonts w:ascii="Times New Roman" w:hAnsi="Times New Roman" w:cs="Times New Roman"/>
          <w:bCs/>
          <w:sz w:val="28"/>
          <w:szCs w:val="28"/>
        </w:rPr>
        <w:t xml:space="preserve">я и предоставления Согласования, при </w:t>
      </w:r>
      <w:proofErr w:type="gramStart"/>
      <w:r w:rsidR="00155D92">
        <w:rPr>
          <w:rFonts w:ascii="Times New Roman" w:hAnsi="Times New Roman" w:cs="Times New Roman"/>
          <w:bCs/>
          <w:sz w:val="28"/>
          <w:szCs w:val="28"/>
        </w:rPr>
        <w:t>том</w:t>
      </w:r>
      <w:proofErr w:type="gramEnd"/>
      <w:r w:rsidR="00155D92">
        <w:rPr>
          <w:rFonts w:ascii="Times New Roman" w:hAnsi="Times New Roman" w:cs="Times New Roman"/>
          <w:bCs/>
          <w:sz w:val="28"/>
          <w:szCs w:val="28"/>
        </w:rPr>
        <w:t xml:space="preserve"> что </w:t>
      </w:r>
      <w:r w:rsidR="00BA6E2F">
        <w:rPr>
          <w:rFonts w:ascii="Times New Roman" w:hAnsi="Times New Roman" w:cs="Times New Roman"/>
          <w:bCs/>
          <w:sz w:val="28"/>
          <w:szCs w:val="28"/>
        </w:rPr>
        <w:t>п</w:t>
      </w:r>
      <w:r w:rsidRPr="001E3AF7">
        <w:rPr>
          <w:rFonts w:ascii="Times New Roman" w:hAnsi="Times New Roman" w:cs="Times New Roman"/>
          <w:bCs/>
          <w:sz w:val="28"/>
          <w:szCs w:val="28"/>
        </w:rPr>
        <w:t>роект поста</w:t>
      </w:r>
      <w:bookmarkStart w:id="0" w:name="_GoBack"/>
      <w:bookmarkEnd w:id="0"/>
      <w:r w:rsidRPr="001E3AF7">
        <w:rPr>
          <w:rFonts w:ascii="Times New Roman" w:hAnsi="Times New Roman" w:cs="Times New Roman"/>
          <w:bCs/>
          <w:sz w:val="28"/>
          <w:szCs w:val="28"/>
        </w:rPr>
        <w:t xml:space="preserve">новления не содержит механизм получения перевозчиком </w:t>
      </w:r>
      <w:r w:rsidR="00337C56" w:rsidRPr="001E3AF7">
        <w:rPr>
          <w:rFonts w:ascii="Times New Roman" w:hAnsi="Times New Roman" w:cs="Times New Roman"/>
          <w:bCs/>
          <w:sz w:val="28"/>
          <w:szCs w:val="28"/>
        </w:rPr>
        <w:t xml:space="preserve">такого </w:t>
      </w:r>
      <w:r w:rsidR="00337C56" w:rsidRPr="001E3AF7">
        <w:rPr>
          <w:rFonts w:ascii="Times New Roman" w:hAnsi="Times New Roman" w:cs="Times New Roman"/>
          <w:sz w:val="28"/>
          <w:szCs w:val="28"/>
        </w:rPr>
        <w:t>С</w:t>
      </w:r>
      <w:r w:rsidRPr="001E3AF7">
        <w:rPr>
          <w:rFonts w:ascii="Times New Roman" w:hAnsi="Times New Roman" w:cs="Times New Roman"/>
          <w:sz w:val="28"/>
          <w:szCs w:val="28"/>
        </w:rPr>
        <w:t>огласования</w:t>
      </w:r>
      <w:r w:rsidR="00337C56" w:rsidRPr="001E3AF7">
        <w:rPr>
          <w:rFonts w:ascii="Times New Roman" w:hAnsi="Times New Roman" w:cs="Times New Roman"/>
          <w:sz w:val="28"/>
          <w:szCs w:val="28"/>
        </w:rPr>
        <w:t>.</w:t>
      </w:r>
    </w:p>
    <w:p w:rsidR="00F56CCB" w:rsidRPr="001E3AF7" w:rsidRDefault="00FE363F" w:rsidP="001E3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3AF7">
        <w:rPr>
          <w:rFonts w:ascii="Times New Roman" w:hAnsi="Times New Roman" w:cs="Times New Roman"/>
          <w:sz w:val="28"/>
          <w:szCs w:val="28"/>
        </w:rPr>
        <w:t>документах</w:t>
      </w:r>
      <w:r w:rsidR="0010404E" w:rsidRPr="001E3AF7">
        <w:rPr>
          <w:rFonts w:ascii="Times New Roman" w:hAnsi="Times New Roman" w:cs="Times New Roman"/>
          <w:sz w:val="28"/>
          <w:szCs w:val="28"/>
        </w:rPr>
        <w:t>,</w:t>
      </w:r>
      <w:r w:rsidRPr="001E3AF7">
        <w:rPr>
          <w:rFonts w:ascii="Times New Roman" w:hAnsi="Times New Roman" w:cs="Times New Roman"/>
          <w:sz w:val="28"/>
          <w:szCs w:val="28"/>
        </w:rPr>
        <w:t xml:space="preserve"> приложенных к проекту постано</w:t>
      </w:r>
      <w:r w:rsidR="0010404E" w:rsidRPr="001E3AF7">
        <w:rPr>
          <w:rFonts w:ascii="Times New Roman" w:hAnsi="Times New Roman" w:cs="Times New Roman"/>
          <w:sz w:val="28"/>
          <w:szCs w:val="28"/>
        </w:rPr>
        <w:t>вления не содержится</w:t>
      </w:r>
      <w:proofErr w:type="gramEnd"/>
      <w:r w:rsidR="0010404E" w:rsidRPr="001E3AF7">
        <w:rPr>
          <w:rFonts w:ascii="Times New Roman" w:hAnsi="Times New Roman" w:cs="Times New Roman"/>
          <w:sz w:val="28"/>
          <w:szCs w:val="28"/>
        </w:rPr>
        <w:t xml:space="preserve"> обоснование, предлагаемого п</w:t>
      </w:r>
      <w:r w:rsidRPr="001E3AF7">
        <w:rPr>
          <w:rFonts w:ascii="Times New Roman" w:hAnsi="Times New Roman" w:cs="Times New Roman"/>
          <w:sz w:val="28"/>
          <w:szCs w:val="28"/>
        </w:rPr>
        <w:t>риложением № 1</w:t>
      </w:r>
      <w:r w:rsidR="00F56CCB" w:rsidRPr="001E3AF7">
        <w:rPr>
          <w:rFonts w:ascii="Times New Roman" w:hAnsi="Times New Roman" w:cs="Times New Roman"/>
          <w:sz w:val="28"/>
          <w:szCs w:val="28"/>
        </w:rPr>
        <w:t xml:space="preserve"> расписания движения транспортных средств, а также уста</w:t>
      </w:r>
      <w:r w:rsidR="006504A3" w:rsidRPr="001E3AF7">
        <w:rPr>
          <w:rFonts w:ascii="Times New Roman" w:hAnsi="Times New Roman" w:cs="Times New Roman"/>
          <w:sz w:val="28"/>
          <w:szCs w:val="28"/>
        </w:rPr>
        <w:t>новления значений</w:t>
      </w:r>
      <w:r w:rsidR="00F56CCB" w:rsidRPr="001E3AF7">
        <w:rPr>
          <w:rFonts w:ascii="Times New Roman" w:hAnsi="Times New Roman" w:cs="Times New Roman"/>
          <w:sz w:val="28"/>
          <w:szCs w:val="28"/>
        </w:rPr>
        <w:t xml:space="preserve"> минимальной разницы во времени отправления транспортных средств.</w:t>
      </w:r>
      <w:r w:rsidR="006504A3" w:rsidRPr="001E3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09" w:rsidRPr="001E3AF7" w:rsidRDefault="00B00709" w:rsidP="001E3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bCs/>
          <w:sz w:val="28"/>
          <w:szCs w:val="28"/>
        </w:rPr>
        <w:t xml:space="preserve">По проекту постановления с 1 апреля по 12 апреля 2019 года были  проведены публичные консультации, в рамках </w:t>
      </w:r>
      <w:r w:rsidR="00155D92">
        <w:rPr>
          <w:rFonts w:ascii="Times New Roman" w:hAnsi="Times New Roman" w:cs="Times New Roman"/>
          <w:bCs/>
          <w:sz w:val="28"/>
          <w:szCs w:val="28"/>
        </w:rPr>
        <w:t xml:space="preserve">которых </w:t>
      </w:r>
      <w:r w:rsidRPr="001E3AF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1E3AF7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Забайкальск</w:t>
      </w:r>
      <w:r w:rsidR="006504A3" w:rsidRPr="001E3AF7">
        <w:rPr>
          <w:rFonts w:ascii="Times New Roman" w:hAnsi="Times New Roman" w:cs="Times New Roman"/>
          <w:sz w:val="28"/>
          <w:szCs w:val="28"/>
        </w:rPr>
        <w:t>ом крае и его рабочего аппарата поступили следующие замечания:</w:t>
      </w:r>
    </w:p>
    <w:p w:rsidR="008D6672" w:rsidRPr="001E3AF7" w:rsidRDefault="008D6672" w:rsidP="001E3AF7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sz w:val="28"/>
          <w:szCs w:val="28"/>
        </w:rPr>
        <w:t xml:space="preserve">Нормы подпункта 2 пункта 1, подпункта 2 пункта 2, подпункта 2 пункта 5, подпункт 2 пункта 6 проекта </w:t>
      </w:r>
      <w:proofErr w:type="gramStart"/>
      <w:r w:rsidRPr="001E3AF7">
        <w:rPr>
          <w:rFonts w:ascii="Times New Roman" w:hAnsi="Times New Roman" w:cs="Times New Roman"/>
          <w:sz w:val="28"/>
          <w:szCs w:val="28"/>
        </w:rPr>
        <w:t>постановления, предлагаемые к рассмотрению содержат</w:t>
      </w:r>
      <w:proofErr w:type="gramEnd"/>
      <w:r w:rsidRPr="001E3AF7">
        <w:rPr>
          <w:rFonts w:ascii="Times New Roman" w:hAnsi="Times New Roman" w:cs="Times New Roman"/>
          <w:sz w:val="28"/>
          <w:szCs w:val="28"/>
        </w:rPr>
        <w:t xml:space="preserve"> избыточные требования о необходимости согласования установления маршрута с третьими лицами (при этом третьи лица не являются саморегулируемой организацией предпринимателей в соответствующей сфере). </w:t>
      </w:r>
      <w:r w:rsidR="00155D92">
        <w:rPr>
          <w:rFonts w:ascii="Times New Roman" w:hAnsi="Times New Roman" w:cs="Times New Roman"/>
          <w:sz w:val="28"/>
          <w:szCs w:val="28"/>
        </w:rPr>
        <w:t>П</w:t>
      </w:r>
      <w:r w:rsidRPr="001E3AF7">
        <w:rPr>
          <w:rFonts w:ascii="Times New Roman" w:hAnsi="Times New Roman" w:cs="Times New Roman"/>
          <w:sz w:val="28"/>
          <w:szCs w:val="28"/>
        </w:rPr>
        <w:t>рименение предложенного механизма может рассматриваться как ограничение или устранение конкуренции.</w:t>
      </w:r>
    </w:p>
    <w:p w:rsidR="008D6672" w:rsidRPr="001E3AF7" w:rsidRDefault="008D6672" w:rsidP="001E3AF7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sz w:val="28"/>
          <w:szCs w:val="28"/>
        </w:rPr>
        <w:t xml:space="preserve">Нормы подпункта 1 пункта 2 и подпункта 1 пункта 6 проекта постановления сформулированы неконкретно, допускает слишком широкие пределы усмотрения при принятии соответствующих решений уполномоченным органом. Об этом свидетельствует применение в тексте проектом постановления нормы словосочетания «включает в себя несколько общих остановочных пунктов». </w:t>
      </w:r>
      <w:r w:rsidR="00155D92">
        <w:rPr>
          <w:rFonts w:ascii="Times New Roman" w:hAnsi="Times New Roman" w:cs="Times New Roman"/>
          <w:sz w:val="28"/>
          <w:szCs w:val="28"/>
        </w:rPr>
        <w:t>Необходимо</w:t>
      </w:r>
      <w:r w:rsidRPr="001E3AF7">
        <w:rPr>
          <w:rFonts w:ascii="Times New Roman" w:hAnsi="Times New Roman" w:cs="Times New Roman"/>
          <w:sz w:val="28"/>
          <w:szCs w:val="28"/>
        </w:rPr>
        <w:t xml:space="preserve"> конкретизировать указанную норму и слово «несколько» </w:t>
      </w:r>
      <w:proofErr w:type="gramStart"/>
      <w:r w:rsidRPr="001E3AF7">
        <w:rPr>
          <w:rFonts w:ascii="Times New Roman" w:hAnsi="Times New Roman" w:cs="Times New Roman"/>
          <w:sz w:val="28"/>
          <w:szCs w:val="28"/>
        </w:rPr>
        <w:t>заменить на конкретное</w:t>
      </w:r>
      <w:proofErr w:type="gramEnd"/>
      <w:r w:rsidRPr="001E3AF7">
        <w:rPr>
          <w:rFonts w:ascii="Times New Roman" w:hAnsi="Times New Roman" w:cs="Times New Roman"/>
          <w:sz w:val="28"/>
          <w:szCs w:val="28"/>
        </w:rPr>
        <w:t xml:space="preserve"> количество остановочных пунктов (например, 10).</w:t>
      </w:r>
    </w:p>
    <w:p w:rsidR="001E3AF7" w:rsidRPr="001E3AF7" w:rsidRDefault="008D6672" w:rsidP="001E3AF7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AF7">
        <w:rPr>
          <w:rFonts w:ascii="Times New Roman" w:hAnsi="Times New Roman" w:cs="Times New Roman"/>
          <w:sz w:val="28"/>
          <w:szCs w:val="28"/>
        </w:rPr>
        <w:t>Согласно пункту 9 статьи 2 Федерального закона от 08 ноября 2007 года № 259-ФЗ «Устав автомобильного транспорта и городского наземного электрического транспорта»  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порядке.</w:t>
      </w:r>
      <w:proofErr w:type="gramEnd"/>
      <w:r w:rsidRPr="001E3AF7">
        <w:rPr>
          <w:rFonts w:ascii="Times New Roman" w:hAnsi="Times New Roman" w:cs="Times New Roman"/>
          <w:sz w:val="28"/>
          <w:szCs w:val="28"/>
        </w:rPr>
        <w:t xml:space="preserve"> Исходя из установленного понятия маршрута регулярных перевозок не совсем понят</w:t>
      </w:r>
      <w:r w:rsidR="006504A3" w:rsidRPr="001E3AF7">
        <w:rPr>
          <w:rFonts w:ascii="Times New Roman" w:hAnsi="Times New Roman" w:cs="Times New Roman"/>
          <w:sz w:val="28"/>
          <w:szCs w:val="28"/>
        </w:rPr>
        <w:t>но, какое отношение имеют нормы</w:t>
      </w:r>
      <w:r w:rsidRPr="001E3AF7">
        <w:rPr>
          <w:rFonts w:ascii="Times New Roman" w:hAnsi="Times New Roman" w:cs="Times New Roman"/>
          <w:sz w:val="28"/>
          <w:szCs w:val="28"/>
        </w:rPr>
        <w:t xml:space="preserve"> пунк</w:t>
      </w:r>
      <w:r w:rsidR="00155D92">
        <w:rPr>
          <w:rFonts w:ascii="Times New Roman" w:hAnsi="Times New Roman" w:cs="Times New Roman"/>
          <w:sz w:val="28"/>
          <w:szCs w:val="28"/>
        </w:rPr>
        <w:t>тов 3 и 4 проекта постановления к изменению маршрута.</w:t>
      </w:r>
      <w:r w:rsidRPr="001E3AF7">
        <w:rPr>
          <w:rFonts w:ascii="Times New Roman" w:hAnsi="Times New Roman" w:cs="Times New Roman"/>
          <w:sz w:val="28"/>
          <w:szCs w:val="28"/>
        </w:rPr>
        <w:t xml:space="preserve"> Изменением маршрута может выступать, например, изменение пути следования через определенные остановочные пункты (либо они увеличиваются, либо уменьшаются, либо вводятся иные остановочные пункты). </w:t>
      </w:r>
      <w:r w:rsidR="001E3AF7" w:rsidRPr="001E3AF7">
        <w:rPr>
          <w:rFonts w:ascii="Times New Roman" w:hAnsi="Times New Roman" w:cs="Times New Roman"/>
          <w:sz w:val="28"/>
          <w:szCs w:val="28"/>
        </w:rPr>
        <w:t>В</w:t>
      </w:r>
      <w:r w:rsidRPr="001E3AF7">
        <w:rPr>
          <w:rFonts w:ascii="Times New Roman" w:hAnsi="Times New Roman" w:cs="Times New Roman"/>
          <w:sz w:val="28"/>
          <w:szCs w:val="28"/>
        </w:rPr>
        <w:t>несение предлаг</w:t>
      </w:r>
      <w:r w:rsidR="001E3AF7" w:rsidRPr="001E3AF7">
        <w:rPr>
          <w:rFonts w:ascii="Times New Roman" w:hAnsi="Times New Roman" w:cs="Times New Roman"/>
          <w:sz w:val="28"/>
          <w:szCs w:val="28"/>
        </w:rPr>
        <w:t>аемых изменений нецелесообразно,</w:t>
      </w:r>
      <w:r w:rsidRPr="001E3AF7">
        <w:rPr>
          <w:rFonts w:ascii="Times New Roman" w:hAnsi="Times New Roman" w:cs="Times New Roman"/>
          <w:sz w:val="28"/>
          <w:szCs w:val="28"/>
        </w:rPr>
        <w:t xml:space="preserve"> либо они должны быть </w:t>
      </w:r>
      <w:r w:rsidR="001E3AF7" w:rsidRPr="001E3AF7">
        <w:rPr>
          <w:rFonts w:ascii="Times New Roman" w:hAnsi="Times New Roman" w:cs="Times New Roman"/>
          <w:sz w:val="28"/>
          <w:szCs w:val="28"/>
        </w:rPr>
        <w:t>иначе сформулированы.</w:t>
      </w:r>
    </w:p>
    <w:p w:rsidR="008D6672" w:rsidRPr="001E3AF7" w:rsidRDefault="001E3AF7" w:rsidP="001E3AF7">
      <w:pPr>
        <w:pStyle w:val="ab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sz w:val="28"/>
          <w:szCs w:val="28"/>
        </w:rPr>
        <w:t>Н</w:t>
      </w:r>
      <w:r w:rsidR="008D6672" w:rsidRPr="001E3AF7">
        <w:rPr>
          <w:rFonts w:ascii="Times New Roman" w:hAnsi="Times New Roman" w:cs="Times New Roman"/>
          <w:sz w:val="28"/>
          <w:szCs w:val="28"/>
        </w:rPr>
        <w:t xml:space="preserve">орма пункта 7  проекта постановления, в части редакции приложения </w:t>
      </w:r>
      <w:r w:rsidR="00422CC9" w:rsidRPr="001E3AF7">
        <w:rPr>
          <w:rFonts w:ascii="Times New Roman" w:hAnsi="Times New Roman" w:cs="Times New Roman"/>
          <w:sz w:val="28"/>
          <w:szCs w:val="28"/>
        </w:rPr>
        <w:t xml:space="preserve">№ 1 к </w:t>
      </w:r>
      <w:r w:rsidR="008D6672" w:rsidRPr="001E3AF7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1E3AF7">
        <w:rPr>
          <w:rFonts w:ascii="Times New Roman" w:hAnsi="Times New Roman" w:cs="Times New Roman"/>
          <w:sz w:val="28"/>
          <w:szCs w:val="28"/>
        </w:rPr>
        <w:t xml:space="preserve"> требует уточнения. В </w:t>
      </w:r>
      <w:r w:rsidR="008D6672" w:rsidRPr="001E3AF7">
        <w:rPr>
          <w:rFonts w:ascii="Times New Roman" w:hAnsi="Times New Roman" w:cs="Times New Roman"/>
          <w:sz w:val="28"/>
          <w:szCs w:val="28"/>
        </w:rPr>
        <w:t xml:space="preserve">пояснительной записке не приводится обоснование </w:t>
      </w:r>
      <w:r w:rsidRPr="001E3AF7">
        <w:rPr>
          <w:rFonts w:ascii="Times New Roman" w:hAnsi="Times New Roman" w:cs="Times New Roman"/>
          <w:sz w:val="28"/>
          <w:szCs w:val="28"/>
        </w:rPr>
        <w:t>установленным в приложении № 1 временным интервалам.</w:t>
      </w:r>
    </w:p>
    <w:p w:rsidR="00816BF9" w:rsidRPr="001E3AF7" w:rsidRDefault="00E57A63" w:rsidP="001E3AF7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1E3AF7">
        <w:rPr>
          <w:sz w:val="28"/>
          <w:szCs w:val="28"/>
        </w:rPr>
        <w:t>Таким образом</w:t>
      </w:r>
      <w:r w:rsidR="008E4DA1" w:rsidRPr="001E3AF7">
        <w:rPr>
          <w:sz w:val="28"/>
          <w:szCs w:val="28"/>
        </w:rPr>
        <w:t>,</w:t>
      </w:r>
      <w:r w:rsidR="001E3AF7" w:rsidRPr="001E3AF7">
        <w:rPr>
          <w:sz w:val="28"/>
          <w:szCs w:val="28"/>
        </w:rPr>
        <w:t xml:space="preserve"> проект</w:t>
      </w:r>
      <w:r w:rsidRPr="001E3AF7">
        <w:rPr>
          <w:sz w:val="28"/>
          <w:szCs w:val="28"/>
        </w:rPr>
        <w:t xml:space="preserve"> постановления </w:t>
      </w:r>
      <w:r w:rsidR="001E3AF7" w:rsidRPr="001E3AF7">
        <w:rPr>
          <w:sz w:val="28"/>
          <w:szCs w:val="28"/>
        </w:rPr>
        <w:t>вносит</w:t>
      </w:r>
      <w:r w:rsidR="00816BF9" w:rsidRPr="001E3AF7">
        <w:rPr>
          <w:sz w:val="28"/>
          <w:szCs w:val="28"/>
          <w:lang w:eastAsia="en-US"/>
        </w:rPr>
        <w:t xml:space="preserve"> изменения в </w:t>
      </w:r>
      <w:r w:rsidR="001E3AF7" w:rsidRPr="001E3AF7">
        <w:rPr>
          <w:sz w:val="28"/>
          <w:szCs w:val="28"/>
          <w:lang w:eastAsia="en-US"/>
        </w:rPr>
        <w:t>расписания</w:t>
      </w:r>
      <w:r w:rsidR="00816BF9" w:rsidRPr="001E3AF7">
        <w:rPr>
          <w:sz w:val="28"/>
          <w:szCs w:val="28"/>
          <w:lang w:eastAsia="en-US"/>
        </w:rPr>
        <w:t xml:space="preserve"> движения транспортных средств, </w:t>
      </w:r>
      <w:r w:rsidR="001E3AF7" w:rsidRPr="001E3AF7">
        <w:rPr>
          <w:sz w:val="28"/>
          <w:szCs w:val="28"/>
          <w:lang w:eastAsia="en-US"/>
        </w:rPr>
        <w:t>устанавливает</w:t>
      </w:r>
      <w:r w:rsidR="00816BF9" w:rsidRPr="001E3AF7">
        <w:rPr>
          <w:sz w:val="28"/>
          <w:szCs w:val="28"/>
          <w:lang w:eastAsia="en-US"/>
        </w:rPr>
        <w:t xml:space="preserve"> зн</w:t>
      </w:r>
      <w:r w:rsidR="00816BF9" w:rsidRPr="001E3AF7">
        <w:rPr>
          <w:sz w:val="28"/>
          <w:szCs w:val="28"/>
        </w:rPr>
        <w:t>ачения минимальной разницы во времени от</w:t>
      </w:r>
      <w:r w:rsidR="00155D92">
        <w:rPr>
          <w:sz w:val="28"/>
          <w:szCs w:val="28"/>
        </w:rPr>
        <w:t xml:space="preserve">правления транспортных средств </w:t>
      </w:r>
      <w:r w:rsidR="00B00709" w:rsidRPr="001E3AF7">
        <w:rPr>
          <w:sz w:val="28"/>
          <w:szCs w:val="28"/>
        </w:rPr>
        <w:t xml:space="preserve">и </w:t>
      </w:r>
      <w:r w:rsidR="00155D92">
        <w:rPr>
          <w:sz w:val="28"/>
          <w:szCs w:val="28"/>
        </w:rPr>
        <w:t xml:space="preserve">вводит </w:t>
      </w:r>
      <w:r w:rsidR="00B00709" w:rsidRPr="001E3AF7">
        <w:rPr>
          <w:sz w:val="28"/>
          <w:szCs w:val="28"/>
        </w:rPr>
        <w:t xml:space="preserve">новый </w:t>
      </w:r>
      <w:r w:rsidR="00B00709" w:rsidRPr="001E3AF7">
        <w:rPr>
          <w:sz w:val="28"/>
          <w:szCs w:val="28"/>
        </w:rPr>
        <w:lastRenderedPageBreak/>
        <w:t xml:space="preserve">документ для предъявления перевозчиками в </w:t>
      </w:r>
      <w:proofErr w:type="spellStart"/>
      <w:r w:rsidR="00B00709" w:rsidRPr="001E3AF7">
        <w:rPr>
          <w:sz w:val="28"/>
          <w:szCs w:val="28"/>
        </w:rPr>
        <w:t>Минтерразвития</w:t>
      </w:r>
      <w:proofErr w:type="spellEnd"/>
      <w:r w:rsidR="00B00709" w:rsidRPr="001E3AF7">
        <w:rPr>
          <w:sz w:val="28"/>
          <w:szCs w:val="28"/>
        </w:rPr>
        <w:t xml:space="preserve"> Забайкальского края, </w:t>
      </w:r>
      <w:r w:rsidR="00637431" w:rsidRPr="001E3AF7">
        <w:rPr>
          <w:sz w:val="28"/>
          <w:szCs w:val="28"/>
        </w:rPr>
        <w:t xml:space="preserve">что </w:t>
      </w:r>
      <w:r w:rsidR="001E3AF7" w:rsidRPr="001E3AF7">
        <w:rPr>
          <w:sz w:val="28"/>
          <w:szCs w:val="28"/>
        </w:rPr>
        <w:t>влечет дополнительную административную нагрузку</w:t>
      </w:r>
      <w:r w:rsidR="00637431" w:rsidRPr="001E3AF7">
        <w:rPr>
          <w:sz w:val="28"/>
          <w:szCs w:val="28"/>
        </w:rPr>
        <w:t xml:space="preserve"> </w:t>
      </w:r>
      <w:proofErr w:type="gramStart"/>
      <w:r w:rsidR="00637431" w:rsidRPr="001E3AF7">
        <w:rPr>
          <w:sz w:val="28"/>
          <w:szCs w:val="28"/>
        </w:rPr>
        <w:t>на</w:t>
      </w:r>
      <w:proofErr w:type="gramEnd"/>
      <w:r w:rsidR="00637431" w:rsidRPr="001E3AF7">
        <w:rPr>
          <w:sz w:val="28"/>
          <w:szCs w:val="28"/>
        </w:rPr>
        <w:t xml:space="preserve"> </w:t>
      </w:r>
      <w:proofErr w:type="gramStart"/>
      <w:r w:rsidR="00637431" w:rsidRPr="001E3AF7">
        <w:rPr>
          <w:sz w:val="28"/>
          <w:szCs w:val="28"/>
        </w:rPr>
        <w:t>субъектов</w:t>
      </w:r>
      <w:proofErr w:type="gramEnd"/>
      <w:r w:rsidR="00637431" w:rsidRPr="001E3AF7">
        <w:rPr>
          <w:sz w:val="28"/>
          <w:szCs w:val="28"/>
        </w:rPr>
        <w:t xml:space="preserve"> п</w:t>
      </w:r>
      <w:r w:rsidR="001E3AF7" w:rsidRPr="001E3AF7">
        <w:rPr>
          <w:sz w:val="28"/>
          <w:szCs w:val="28"/>
        </w:rPr>
        <w:t>редпринимательской деятельности.</w:t>
      </w:r>
    </w:p>
    <w:p w:rsidR="00823BB5" w:rsidRPr="001E3AF7" w:rsidRDefault="00B00709" w:rsidP="001E3A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AF7">
        <w:rPr>
          <w:rFonts w:ascii="Times New Roman" w:hAnsi="Times New Roman" w:cs="Times New Roman"/>
          <w:sz w:val="28"/>
          <w:szCs w:val="28"/>
        </w:rPr>
        <w:t>На основании проведенной оценки регулирующего воздействия проекта постановления Министерством сделан вывод о средней степени регулирующего воздействия проекта постановления, в связи с наличием в нем положений, изменяющих ранее предусмотренные региональным</w:t>
      </w:r>
      <w:r w:rsidR="001E3AF7">
        <w:rPr>
          <w:rFonts w:ascii="Times New Roman" w:hAnsi="Times New Roman" w:cs="Times New Roman"/>
          <w:sz w:val="28"/>
          <w:szCs w:val="28"/>
        </w:rPr>
        <w:t xml:space="preserve"> законодательством обязанности </w:t>
      </w:r>
      <w:r w:rsidRPr="001E3AF7">
        <w:rPr>
          <w:rFonts w:ascii="Times New Roman" w:hAnsi="Times New Roman" w:cs="Times New Roman"/>
          <w:sz w:val="28"/>
          <w:szCs w:val="28"/>
        </w:rPr>
        <w:t>и ограничения для субъектов предпринимательской деятельности.</w:t>
      </w:r>
    </w:p>
    <w:p w:rsidR="00E439F4" w:rsidRPr="00051CFE" w:rsidRDefault="00E439F4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63F" w:rsidRPr="00051CFE" w:rsidRDefault="001E3AF7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___ </w:t>
      </w:r>
      <w:r w:rsidR="00222774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экз.</w:t>
      </w:r>
    </w:p>
    <w:p w:rsidR="00EE2FC0" w:rsidRDefault="00EE2FC0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92" w:rsidRDefault="00155D92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D92" w:rsidRPr="00051CFE" w:rsidRDefault="00155D92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051CFE" w:rsidRDefault="00823BB5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64849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</w:p>
    <w:p w:rsidR="00464849" w:rsidRPr="00051CFE" w:rsidRDefault="00464849" w:rsidP="001A58B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A3DE6" w:rsidRPr="00051CFE" w:rsidRDefault="00464849" w:rsidP="001A58B9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BB5" w:rsidRPr="0005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FE363F" w:rsidRPr="00051CFE" w:rsidRDefault="00FE363F" w:rsidP="00E439F4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</w:p>
    <w:p w:rsidR="00FE363F" w:rsidRPr="00051CFE" w:rsidRDefault="00FE363F" w:rsidP="00E439F4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</w:p>
    <w:p w:rsidR="00FE363F" w:rsidRPr="00051CFE" w:rsidRDefault="00FE363F" w:rsidP="00E439F4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</w:p>
    <w:p w:rsidR="00823BB5" w:rsidRPr="00E439F4" w:rsidRDefault="00B9054F" w:rsidP="00E439F4">
      <w:pPr>
        <w:pStyle w:val="a7"/>
        <w:widowControl w:val="0"/>
        <w:spacing w:before="0" w:beforeAutospacing="0" w:after="0" w:afterAutospacing="0"/>
        <w:contextualSpacing/>
        <w:textAlignment w:val="baseline"/>
        <w:rPr>
          <w:rFonts w:eastAsiaTheme="minorHAnsi"/>
          <w:sz w:val="20"/>
          <w:szCs w:val="28"/>
          <w:lang w:eastAsia="en-US"/>
        </w:rPr>
      </w:pPr>
      <w:r w:rsidRPr="00051CFE">
        <w:rPr>
          <w:rFonts w:eastAsiaTheme="minorHAnsi"/>
          <w:sz w:val="20"/>
          <w:szCs w:val="28"/>
          <w:lang w:eastAsia="en-US"/>
        </w:rPr>
        <w:t>Днепровский Артем Анатольевич 40-17-86</w:t>
      </w:r>
    </w:p>
    <w:sectPr w:rsidR="00823BB5" w:rsidRPr="00E439F4" w:rsidSect="00FE363F">
      <w:headerReference w:type="default" r:id="rId12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72" w:rsidRDefault="00146F72" w:rsidP="00C2596D">
      <w:pPr>
        <w:spacing w:after="0" w:line="240" w:lineRule="auto"/>
      </w:pPr>
      <w:r>
        <w:separator/>
      </w:r>
    </w:p>
  </w:endnote>
  <w:endnote w:type="continuationSeparator" w:id="0">
    <w:p w:rsidR="00146F72" w:rsidRDefault="00146F72" w:rsidP="00C2596D">
      <w:pPr>
        <w:spacing w:after="0" w:line="240" w:lineRule="auto"/>
      </w:pPr>
      <w:r>
        <w:continuationSeparator/>
      </w:r>
    </w:p>
  </w:endnote>
  <w:endnote w:type="continuationNotice" w:id="1">
    <w:p w:rsidR="00146F72" w:rsidRDefault="00146F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72" w:rsidRDefault="00146F72" w:rsidP="00C2596D">
      <w:pPr>
        <w:spacing w:after="0" w:line="240" w:lineRule="auto"/>
      </w:pPr>
      <w:r>
        <w:separator/>
      </w:r>
    </w:p>
  </w:footnote>
  <w:footnote w:type="continuationSeparator" w:id="0">
    <w:p w:rsidR="00146F72" w:rsidRDefault="00146F72" w:rsidP="00C2596D">
      <w:pPr>
        <w:spacing w:after="0" w:line="240" w:lineRule="auto"/>
      </w:pPr>
      <w:r>
        <w:continuationSeparator/>
      </w:r>
    </w:p>
  </w:footnote>
  <w:footnote w:type="continuationNotice" w:id="1">
    <w:p w:rsidR="00146F72" w:rsidRDefault="00146F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146F72" w:rsidRDefault="00146F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E2F">
          <w:rPr>
            <w:noProof/>
          </w:rPr>
          <w:t>3</w:t>
        </w:r>
        <w:r>
          <w:fldChar w:fldCharType="end"/>
        </w:r>
      </w:p>
    </w:sdtContent>
  </w:sdt>
  <w:p w:rsidR="00146F72" w:rsidRDefault="00146F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192665"/>
    <w:multiLevelType w:val="hybridMultilevel"/>
    <w:tmpl w:val="48DEEF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0C09D5"/>
    <w:multiLevelType w:val="hybridMultilevel"/>
    <w:tmpl w:val="AD0875FE"/>
    <w:lvl w:ilvl="0" w:tplc="C73E0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9B975AF"/>
    <w:multiLevelType w:val="hybridMultilevel"/>
    <w:tmpl w:val="B622C60C"/>
    <w:lvl w:ilvl="0" w:tplc="4A82AFEE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4247C7"/>
    <w:multiLevelType w:val="hybridMultilevel"/>
    <w:tmpl w:val="88BC1E2A"/>
    <w:lvl w:ilvl="0" w:tplc="AFA26F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A52B10"/>
    <w:multiLevelType w:val="hybridMultilevel"/>
    <w:tmpl w:val="6EBE0DB6"/>
    <w:lvl w:ilvl="0" w:tplc="EA04441C">
      <w:start w:val="1"/>
      <w:numFmt w:val="decimal"/>
      <w:lvlText w:val="%1)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3C153BB"/>
    <w:multiLevelType w:val="hybridMultilevel"/>
    <w:tmpl w:val="91FC0C3C"/>
    <w:lvl w:ilvl="0" w:tplc="3990AA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B797CAE"/>
    <w:multiLevelType w:val="hybridMultilevel"/>
    <w:tmpl w:val="99F2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49ED5804"/>
    <w:multiLevelType w:val="hybridMultilevel"/>
    <w:tmpl w:val="D1C27924"/>
    <w:lvl w:ilvl="0" w:tplc="36B66A9E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6B50495"/>
    <w:multiLevelType w:val="hybridMultilevel"/>
    <w:tmpl w:val="B622C60C"/>
    <w:lvl w:ilvl="0" w:tplc="4A82AFEE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725E8C"/>
    <w:multiLevelType w:val="hybridMultilevel"/>
    <w:tmpl w:val="50568AC4"/>
    <w:lvl w:ilvl="0" w:tplc="2514CB54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EastAsia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2"/>
  </w:num>
  <w:num w:numId="5">
    <w:abstractNumId w:val="4"/>
  </w:num>
  <w:num w:numId="6">
    <w:abstractNumId w:val="24"/>
  </w:num>
  <w:num w:numId="7">
    <w:abstractNumId w:val="6"/>
  </w:num>
  <w:num w:numId="8">
    <w:abstractNumId w:val="21"/>
  </w:num>
  <w:num w:numId="9">
    <w:abstractNumId w:val="7"/>
  </w:num>
  <w:num w:numId="10">
    <w:abstractNumId w:val="25"/>
  </w:num>
  <w:num w:numId="11">
    <w:abstractNumId w:val="0"/>
  </w:num>
  <w:num w:numId="12">
    <w:abstractNumId w:val="8"/>
  </w:num>
  <w:num w:numId="13">
    <w:abstractNumId w:val="16"/>
  </w:num>
  <w:num w:numId="14">
    <w:abstractNumId w:val="3"/>
  </w:num>
  <w:num w:numId="15">
    <w:abstractNumId w:val="23"/>
  </w:num>
  <w:num w:numId="16">
    <w:abstractNumId w:val="19"/>
  </w:num>
  <w:num w:numId="17">
    <w:abstractNumId w:val="1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26"/>
  </w:num>
  <w:num w:numId="23">
    <w:abstractNumId w:val="11"/>
  </w:num>
  <w:num w:numId="24">
    <w:abstractNumId w:val="5"/>
  </w:num>
  <w:num w:numId="25">
    <w:abstractNumId w:val="14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04160"/>
    <w:rsid w:val="00015496"/>
    <w:rsid w:val="0002064E"/>
    <w:rsid w:val="00035203"/>
    <w:rsid w:val="00040A77"/>
    <w:rsid w:val="00050E19"/>
    <w:rsid w:val="00051CFE"/>
    <w:rsid w:val="000528FC"/>
    <w:rsid w:val="000579D5"/>
    <w:rsid w:val="00063D77"/>
    <w:rsid w:val="00070389"/>
    <w:rsid w:val="00071772"/>
    <w:rsid w:val="000760AE"/>
    <w:rsid w:val="00077067"/>
    <w:rsid w:val="000927A1"/>
    <w:rsid w:val="000950B4"/>
    <w:rsid w:val="00095A06"/>
    <w:rsid w:val="000C321A"/>
    <w:rsid w:val="000D04D9"/>
    <w:rsid w:val="000D22DF"/>
    <w:rsid w:val="000D73AB"/>
    <w:rsid w:val="000E0661"/>
    <w:rsid w:val="000E5B93"/>
    <w:rsid w:val="000F55CC"/>
    <w:rsid w:val="00101ACE"/>
    <w:rsid w:val="0010404E"/>
    <w:rsid w:val="00111AAA"/>
    <w:rsid w:val="00131550"/>
    <w:rsid w:val="0013408D"/>
    <w:rsid w:val="00146F72"/>
    <w:rsid w:val="00155D92"/>
    <w:rsid w:val="001703EB"/>
    <w:rsid w:val="001715E9"/>
    <w:rsid w:val="0017755F"/>
    <w:rsid w:val="001831EB"/>
    <w:rsid w:val="0019293C"/>
    <w:rsid w:val="001A464A"/>
    <w:rsid w:val="001A58B9"/>
    <w:rsid w:val="001B132D"/>
    <w:rsid w:val="001B4766"/>
    <w:rsid w:val="001B6CDB"/>
    <w:rsid w:val="001D3098"/>
    <w:rsid w:val="001D316C"/>
    <w:rsid w:val="001E1D79"/>
    <w:rsid w:val="001E3AF7"/>
    <w:rsid w:val="001E60BD"/>
    <w:rsid w:val="001F0889"/>
    <w:rsid w:val="001F1340"/>
    <w:rsid w:val="001F355D"/>
    <w:rsid w:val="001F62A4"/>
    <w:rsid w:val="00202416"/>
    <w:rsid w:val="00207CA0"/>
    <w:rsid w:val="00210621"/>
    <w:rsid w:val="002167D6"/>
    <w:rsid w:val="00222774"/>
    <w:rsid w:val="0022652A"/>
    <w:rsid w:val="00232BF2"/>
    <w:rsid w:val="002360AB"/>
    <w:rsid w:val="00253482"/>
    <w:rsid w:val="00256479"/>
    <w:rsid w:val="0026234D"/>
    <w:rsid w:val="00265A94"/>
    <w:rsid w:val="00270B92"/>
    <w:rsid w:val="00271BB1"/>
    <w:rsid w:val="002769DD"/>
    <w:rsid w:val="002B404D"/>
    <w:rsid w:val="002D2203"/>
    <w:rsid w:val="002E2126"/>
    <w:rsid w:val="002F2A72"/>
    <w:rsid w:val="002F5913"/>
    <w:rsid w:val="0031645D"/>
    <w:rsid w:val="003222D2"/>
    <w:rsid w:val="00337C56"/>
    <w:rsid w:val="00342E6E"/>
    <w:rsid w:val="00356531"/>
    <w:rsid w:val="003574FC"/>
    <w:rsid w:val="00364885"/>
    <w:rsid w:val="00371BCA"/>
    <w:rsid w:val="0037684C"/>
    <w:rsid w:val="00396070"/>
    <w:rsid w:val="003A15CB"/>
    <w:rsid w:val="003C031E"/>
    <w:rsid w:val="003C655D"/>
    <w:rsid w:val="003D20A6"/>
    <w:rsid w:val="003E66B7"/>
    <w:rsid w:val="003F765D"/>
    <w:rsid w:val="00404DDA"/>
    <w:rsid w:val="00416D78"/>
    <w:rsid w:val="00420000"/>
    <w:rsid w:val="00422CC9"/>
    <w:rsid w:val="00435DBA"/>
    <w:rsid w:val="0043712C"/>
    <w:rsid w:val="00457D79"/>
    <w:rsid w:val="00464849"/>
    <w:rsid w:val="00475763"/>
    <w:rsid w:val="004859E6"/>
    <w:rsid w:val="00485BDD"/>
    <w:rsid w:val="00490007"/>
    <w:rsid w:val="00492958"/>
    <w:rsid w:val="00495ECE"/>
    <w:rsid w:val="00497EA0"/>
    <w:rsid w:val="004A58A2"/>
    <w:rsid w:val="004A5B9A"/>
    <w:rsid w:val="004B3801"/>
    <w:rsid w:val="004D1B5C"/>
    <w:rsid w:val="004F692D"/>
    <w:rsid w:val="00505D34"/>
    <w:rsid w:val="00516A43"/>
    <w:rsid w:val="00525CD6"/>
    <w:rsid w:val="00527477"/>
    <w:rsid w:val="005408B4"/>
    <w:rsid w:val="00542DCA"/>
    <w:rsid w:val="00563DC5"/>
    <w:rsid w:val="005757EA"/>
    <w:rsid w:val="005808B9"/>
    <w:rsid w:val="00585080"/>
    <w:rsid w:val="005B09F7"/>
    <w:rsid w:val="005B49C7"/>
    <w:rsid w:val="005B61BC"/>
    <w:rsid w:val="005C0537"/>
    <w:rsid w:val="005D1CFF"/>
    <w:rsid w:val="005E19BE"/>
    <w:rsid w:val="00612D42"/>
    <w:rsid w:val="006249EB"/>
    <w:rsid w:val="0063257C"/>
    <w:rsid w:val="00636BBE"/>
    <w:rsid w:val="00637431"/>
    <w:rsid w:val="006443D4"/>
    <w:rsid w:val="006504A3"/>
    <w:rsid w:val="006613B9"/>
    <w:rsid w:val="006637A8"/>
    <w:rsid w:val="00663AEC"/>
    <w:rsid w:val="00667DA4"/>
    <w:rsid w:val="00670F8E"/>
    <w:rsid w:val="00676AE2"/>
    <w:rsid w:val="00692F2E"/>
    <w:rsid w:val="006A2241"/>
    <w:rsid w:val="006A70E1"/>
    <w:rsid w:val="006A75B5"/>
    <w:rsid w:val="006B664C"/>
    <w:rsid w:val="006C3018"/>
    <w:rsid w:val="006D2286"/>
    <w:rsid w:val="006D4D5D"/>
    <w:rsid w:val="006D6568"/>
    <w:rsid w:val="007028C1"/>
    <w:rsid w:val="00714DA0"/>
    <w:rsid w:val="00714EBA"/>
    <w:rsid w:val="0072286C"/>
    <w:rsid w:val="00730D27"/>
    <w:rsid w:val="00733A50"/>
    <w:rsid w:val="00734582"/>
    <w:rsid w:val="00740186"/>
    <w:rsid w:val="00742181"/>
    <w:rsid w:val="007572CB"/>
    <w:rsid w:val="00762B28"/>
    <w:rsid w:val="0077009E"/>
    <w:rsid w:val="007707E6"/>
    <w:rsid w:val="00773BED"/>
    <w:rsid w:val="00792F96"/>
    <w:rsid w:val="007A23B3"/>
    <w:rsid w:val="007A2BB1"/>
    <w:rsid w:val="007C7F2D"/>
    <w:rsid w:val="007D7CBC"/>
    <w:rsid w:val="007E3C58"/>
    <w:rsid w:val="007F08FB"/>
    <w:rsid w:val="00804EC9"/>
    <w:rsid w:val="008054B1"/>
    <w:rsid w:val="00816BF9"/>
    <w:rsid w:val="00821D77"/>
    <w:rsid w:val="00823BB5"/>
    <w:rsid w:val="00837A53"/>
    <w:rsid w:val="0085589F"/>
    <w:rsid w:val="00864F04"/>
    <w:rsid w:val="00874A64"/>
    <w:rsid w:val="0089110B"/>
    <w:rsid w:val="0089643A"/>
    <w:rsid w:val="008A0EE9"/>
    <w:rsid w:val="008C0989"/>
    <w:rsid w:val="008C1CA0"/>
    <w:rsid w:val="008C1E80"/>
    <w:rsid w:val="008D6672"/>
    <w:rsid w:val="008E4DA1"/>
    <w:rsid w:val="008F3582"/>
    <w:rsid w:val="00901119"/>
    <w:rsid w:val="009069F3"/>
    <w:rsid w:val="00916D50"/>
    <w:rsid w:val="00927ED8"/>
    <w:rsid w:val="00945B02"/>
    <w:rsid w:val="009568E6"/>
    <w:rsid w:val="00961211"/>
    <w:rsid w:val="00961863"/>
    <w:rsid w:val="00963E0F"/>
    <w:rsid w:val="009641C5"/>
    <w:rsid w:val="00966895"/>
    <w:rsid w:val="00973C48"/>
    <w:rsid w:val="009835E7"/>
    <w:rsid w:val="009A5D95"/>
    <w:rsid w:val="009A7604"/>
    <w:rsid w:val="009E3EE5"/>
    <w:rsid w:val="009E54C3"/>
    <w:rsid w:val="009E54F7"/>
    <w:rsid w:val="009F5675"/>
    <w:rsid w:val="009F6116"/>
    <w:rsid w:val="009F6FC4"/>
    <w:rsid w:val="00A01B05"/>
    <w:rsid w:val="00A1303B"/>
    <w:rsid w:val="00A1363C"/>
    <w:rsid w:val="00A66DB9"/>
    <w:rsid w:val="00A776C4"/>
    <w:rsid w:val="00A93B22"/>
    <w:rsid w:val="00A942B0"/>
    <w:rsid w:val="00AA04E5"/>
    <w:rsid w:val="00AA6253"/>
    <w:rsid w:val="00AA626F"/>
    <w:rsid w:val="00AA7441"/>
    <w:rsid w:val="00AC4113"/>
    <w:rsid w:val="00AD0087"/>
    <w:rsid w:val="00AD28E1"/>
    <w:rsid w:val="00AE6D3B"/>
    <w:rsid w:val="00AF001D"/>
    <w:rsid w:val="00B00709"/>
    <w:rsid w:val="00B135FE"/>
    <w:rsid w:val="00B13D13"/>
    <w:rsid w:val="00B310F8"/>
    <w:rsid w:val="00B33288"/>
    <w:rsid w:val="00B46FC8"/>
    <w:rsid w:val="00B55648"/>
    <w:rsid w:val="00B61E3E"/>
    <w:rsid w:val="00B7255A"/>
    <w:rsid w:val="00B84DF7"/>
    <w:rsid w:val="00B84E55"/>
    <w:rsid w:val="00B9054F"/>
    <w:rsid w:val="00B90950"/>
    <w:rsid w:val="00B94ACF"/>
    <w:rsid w:val="00B94EE1"/>
    <w:rsid w:val="00BA65B1"/>
    <w:rsid w:val="00BA6E2F"/>
    <w:rsid w:val="00BB267B"/>
    <w:rsid w:val="00BB3ABC"/>
    <w:rsid w:val="00BB4853"/>
    <w:rsid w:val="00BC10FE"/>
    <w:rsid w:val="00BE49FC"/>
    <w:rsid w:val="00C029D3"/>
    <w:rsid w:val="00C03562"/>
    <w:rsid w:val="00C0798F"/>
    <w:rsid w:val="00C258E0"/>
    <w:rsid w:val="00C2596D"/>
    <w:rsid w:val="00C30ADF"/>
    <w:rsid w:val="00C3624C"/>
    <w:rsid w:val="00C44725"/>
    <w:rsid w:val="00C512C9"/>
    <w:rsid w:val="00C577F5"/>
    <w:rsid w:val="00C60E5F"/>
    <w:rsid w:val="00C627F6"/>
    <w:rsid w:val="00C65B13"/>
    <w:rsid w:val="00C67B53"/>
    <w:rsid w:val="00C67C74"/>
    <w:rsid w:val="00C81D98"/>
    <w:rsid w:val="00C94175"/>
    <w:rsid w:val="00C951E0"/>
    <w:rsid w:val="00CB4A5F"/>
    <w:rsid w:val="00CF1A41"/>
    <w:rsid w:val="00CF7BD7"/>
    <w:rsid w:val="00D0177F"/>
    <w:rsid w:val="00D15854"/>
    <w:rsid w:val="00D267CF"/>
    <w:rsid w:val="00D3694B"/>
    <w:rsid w:val="00D401FF"/>
    <w:rsid w:val="00D5492C"/>
    <w:rsid w:val="00D70482"/>
    <w:rsid w:val="00D83856"/>
    <w:rsid w:val="00D92D27"/>
    <w:rsid w:val="00D94F5D"/>
    <w:rsid w:val="00DA04B1"/>
    <w:rsid w:val="00DA0567"/>
    <w:rsid w:val="00DA3DE6"/>
    <w:rsid w:val="00E0318B"/>
    <w:rsid w:val="00E0378F"/>
    <w:rsid w:val="00E0578E"/>
    <w:rsid w:val="00E06CE8"/>
    <w:rsid w:val="00E22C05"/>
    <w:rsid w:val="00E42171"/>
    <w:rsid w:val="00E42B15"/>
    <w:rsid w:val="00E439F4"/>
    <w:rsid w:val="00E56BE5"/>
    <w:rsid w:val="00E57A63"/>
    <w:rsid w:val="00E61315"/>
    <w:rsid w:val="00E61E0E"/>
    <w:rsid w:val="00E65715"/>
    <w:rsid w:val="00E72624"/>
    <w:rsid w:val="00E82C7A"/>
    <w:rsid w:val="00E90B42"/>
    <w:rsid w:val="00E916DE"/>
    <w:rsid w:val="00E92A0A"/>
    <w:rsid w:val="00EC4080"/>
    <w:rsid w:val="00EE2FC0"/>
    <w:rsid w:val="00EE55ED"/>
    <w:rsid w:val="00F0238D"/>
    <w:rsid w:val="00F036B8"/>
    <w:rsid w:val="00F0445E"/>
    <w:rsid w:val="00F05196"/>
    <w:rsid w:val="00F158A3"/>
    <w:rsid w:val="00F16F9F"/>
    <w:rsid w:val="00F313AA"/>
    <w:rsid w:val="00F53A76"/>
    <w:rsid w:val="00F56CCB"/>
    <w:rsid w:val="00F574DC"/>
    <w:rsid w:val="00F767A9"/>
    <w:rsid w:val="00F82FED"/>
    <w:rsid w:val="00FA29AD"/>
    <w:rsid w:val="00FC0392"/>
    <w:rsid w:val="00FC160B"/>
    <w:rsid w:val="00FC6A95"/>
    <w:rsid w:val="00FE363F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310F8"/>
    <w:rPr>
      <w:color w:val="0000FF"/>
      <w:u w:val="single"/>
    </w:rPr>
  </w:style>
  <w:style w:type="paragraph" w:styleId="ae">
    <w:name w:val="No Spacing"/>
    <w:uiPriority w:val="1"/>
    <w:qFormat/>
    <w:rsid w:val="004F69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rsid w:val="000D04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A7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B310F8"/>
    <w:rPr>
      <w:color w:val="0000FF"/>
      <w:u w:val="single"/>
    </w:rPr>
  </w:style>
  <w:style w:type="paragraph" w:styleId="ae">
    <w:name w:val="No Spacing"/>
    <w:uiPriority w:val="1"/>
    <w:qFormat/>
    <w:rsid w:val="004F69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U:\!&#1054;&#1090;&#1076;&#1077;&#1083;%20&#1057;&#1054;&#1042;&#1043;&#1054;&#1057;&#1059;&#1055;&#1056;\&#1044;&#1085;&#1077;&#1087;&#1088;&#1086;&#1074;&#1089;&#1082;&#1080;&#1081;%20&#1040;&#1088;&#1090;&#1077;&#1084;%20&#1040;&#1085;&#1072;&#1090;&#1086;&#1083;&#1100;&#1077;&#1074;&#1080;&#1095;\&#1052;&#1080;&#1085;&#1058;&#1077;&#1088;%20&#1047;&#1050;\!!!!2019\12.03\&#1087;&#1088;&#1086;&#1077;&#1082;&#1090;%20&#1087;&#1086;&#1089;&#1090;&#1072;&#1085;&#1086;&#1074;&#1083;&#1077;&#1085;&#1080;&#1103;.rtf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U:\!&#1054;&#1090;&#1076;&#1077;&#1083;%20&#1057;&#1054;&#1042;&#1043;&#1054;&#1057;&#1059;&#1055;&#1056;\&#1044;&#1085;&#1077;&#1087;&#1088;&#1086;&#1074;&#1089;&#1082;&#1080;&#1081;%20&#1040;&#1088;&#1090;&#1077;&#1084;%20&#1040;&#1085;&#1072;&#1090;&#1086;&#1083;&#1100;&#1077;&#1074;&#1080;&#1095;\&#1052;&#1080;&#1085;&#1058;&#1077;&#1088;%20&#1047;&#1050;\!!!!2019\12.03\&#1087;&#1088;&#1086;&#1077;&#1082;&#1090;%20&#1087;&#1086;&#1089;&#1090;&#1072;&#1085;&#1086;&#1074;&#1083;&#1077;&#1085;&#1080;&#1103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U:\!&#1054;&#1090;&#1076;&#1077;&#1083;%20&#1057;&#1054;&#1042;&#1043;&#1054;&#1057;&#1059;&#1055;&#1056;\&#1044;&#1085;&#1077;&#1087;&#1088;&#1086;&#1074;&#1089;&#1082;&#1080;&#1081;%20&#1040;&#1088;&#1090;&#1077;&#1084;%20&#1040;&#1085;&#1072;&#1090;&#1086;&#1083;&#1100;&#1077;&#1074;&#1080;&#1095;\&#1052;&#1080;&#1085;&#1058;&#1077;&#1088;%20&#1047;&#1050;\!!!!2019\12.03\&#1087;&#1088;&#1086;&#1077;&#1082;&#1090;%20&#1087;&#1086;&#1089;&#1090;&#1072;&#1085;&#1086;&#1074;&#1083;&#1077;&#1085;&#1080;&#1103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7707-CBDA-4CA9-9426-68BFDD10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35</cp:revision>
  <cp:lastPrinted>2019-04-30T07:12:00Z</cp:lastPrinted>
  <dcterms:created xsi:type="dcterms:W3CDTF">2019-01-25T08:26:00Z</dcterms:created>
  <dcterms:modified xsi:type="dcterms:W3CDTF">2019-04-30T07:20:00Z</dcterms:modified>
</cp:coreProperties>
</file>