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8877BA" w:rsidRDefault="00000E85" w:rsidP="00BE7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BA4447"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978" w:rsidRPr="008877BA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181496"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8877BA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11978" w:rsidRPr="008877B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85B03"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817" w:rsidRPr="008877BA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8877BA" w:rsidRDefault="00461B8E" w:rsidP="00BE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8877BA" w:rsidRDefault="00914817" w:rsidP="00BE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77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8877BA" w:rsidRDefault="00914817" w:rsidP="00BE7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7BA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30FC1" w:rsidRPr="008877B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81496" w:rsidRPr="008877BA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Правительства Забайкальского края «</w:t>
      </w:r>
      <w:r w:rsidR="00584981" w:rsidRPr="008877B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 на возмещение части затрат на капитально–восстановительный ремонт сельскохозяйственной техники</w:t>
      </w:r>
      <w:r w:rsidR="00181496" w:rsidRPr="008877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817" w:rsidRPr="008877BA" w:rsidRDefault="00914817" w:rsidP="00BE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181496" w:rsidRPr="008877BA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</w:t>
      </w:r>
      <w:r w:rsidR="00584981" w:rsidRPr="008877BA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 на возмещение части затрат на капитально–восстановительный ремонт сельскохозяйственной техники</w:t>
      </w:r>
      <w:r w:rsidR="00181496" w:rsidRPr="008877B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4981"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7BA">
        <w:rPr>
          <w:rFonts w:ascii="Times New Roman" w:hAnsi="Times New Roman" w:cs="Times New Roman"/>
          <w:sz w:val="28"/>
          <w:szCs w:val="28"/>
          <w:lang w:eastAsia="ru-RU"/>
        </w:rPr>
        <w:t>(далее – проект п</w:t>
      </w:r>
      <w:r w:rsidR="00D1138C" w:rsidRPr="008877BA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8877BA" w:rsidRDefault="00914817" w:rsidP="00BE75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8877BA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</w:t>
      </w:r>
      <w:r w:rsidR="005D1A0A"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йства Забайкальского края </w:t>
      </w:r>
      <w:r w:rsidR="005D1A0A" w:rsidRPr="008877BA">
        <w:rPr>
          <w:rFonts w:ascii="Times New Roman" w:eastAsia="Times New Roman" w:hAnsi="Times New Roman" w:cs="Times New Roman"/>
          <w:sz w:val="28"/>
          <w:szCs w:val="28"/>
        </w:rPr>
        <w:t xml:space="preserve">(далее – Минсельхоз Забайкальского края). </w:t>
      </w:r>
    </w:p>
    <w:p w:rsidR="005D1A0A" w:rsidRPr="008877BA" w:rsidRDefault="005D1A0A" w:rsidP="00BE7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Предлагаемый проект постановления разработан в целях предоставления субсидий сельскохозяйственным товаропроизводителям Забайкальского края на возмещение части затрат на капитально–восстановительный ремонт сельскохозяйственной техники, эффективного использования средств бюджета Забайкальского края.</w:t>
      </w:r>
    </w:p>
    <w:p w:rsidR="00B45AC8" w:rsidRDefault="00710FEE" w:rsidP="00C6049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проекта постановления распространяется на </w:t>
      </w:r>
      <w:r w:rsidRPr="008877BA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индивидуальных предпринимателей, соответствующих критериям сельскохозяйственных товаропроизводителей, определенным </w:t>
      </w:r>
      <w:hyperlink r:id="rId9" w:history="1">
        <w:r w:rsidRPr="008877B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статьей 3</w:t>
        </w:r>
      </w:hyperlink>
      <w:r w:rsidRPr="008877B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№ 264-ФЗ «О развитии сельского хозяйства» (за исключением граждан, ведущих личное подсобное хозяйство в соответствии с </w:t>
      </w:r>
      <w:hyperlink r:id="rId10" w:history="1">
        <w:r w:rsidRPr="008877B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877BA">
        <w:rPr>
          <w:rFonts w:ascii="Times New Roman" w:hAnsi="Times New Roman" w:cs="Times New Roman"/>
          <w:sz w:val="28"/>
          <w:szCs w:val="28"/>
        </w:rPr>
        <w:t xml:space="preserve"> от 07 июля 2003 года № 112-ФЗ «О личном подсобном хозяйстве») (далее – сельскохозяйственные товаропроизводители, субъекты предпринимательской деятельности).</w:t>
      </w:r>
      <w:r w:rsidR="00B45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FEE" w:rsidRPr="00C6049E" w:rsidRDefault="00ED6621" w:rsidP="00C6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9E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E2444A">
        <w:rPr>
          <w:rFonts w:ascii="Times New Roman" w:hAnsi="Times New Roman" w:cs="Times New Roman"/>
          <w:sz w:val="28"/>
          <w:szCs w:val="28"/>
        </w:rPr>
        <w:t> постановления </w:t>
      </w:r>
      <w:r w:rsidRPr="00C6049E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710FEE" w:rsidRPr="00C6049E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</w:t>
      </w:r>
      <w:r w:rsidR="008877BA" w:rsidRPr="00C6049E">
        <w:rPr>
          <w:rFonts w:ascii="Times New Roman" w:hAnsi="Times New Roman" w:cs="Times New Roman"/>
          <w:sz w:val="28"/>
          <w:szCs w:val="28"/>
        </w:rPr>
        <w:t>ации, Федеральным законом от 29</w:t>
      </w:r>
      <w:r w:rsidR="00710FEE" w:rsidRPr="00C6049E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C6049E">
        <w:rPr>
          <w:rFonts w:ascii="Times New Roman" w:hAnsi="Times New Roman" w:cs="Times New Roman"/>
          <w:sz w:val="28"/>
          <w:szCs w:val="28"/>
        </w:rPr>
        <w:t xml:space="preserve">бря 2006 года № </w:t>
      </w:r>
      <w:r w:rsidR="00710FEE" w:rsidRPr="00C6049E">
        <w:rPr>
          <w:rFonts w:ascii="Times New Roman" w:hAnsi="Times New Roman" w:cs="Times New Roman"/>
          <w:sz w:val="28"/>
          <w:szCs w:val="28"/>
        </w:rPr>
        <w:t xml:space="preserve">264-ФЗ «О развитии сельского хозяйства»,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услуг» (далее – </w:t>
      </w:r>
      <w:r w:rsidR="008877BA" w:rsidRPr="00C6049E">
        <w:rPr>
          <w:rFonts w:ascii="Times New Roman" w:hAnsi="Times New Roman" w:cs="Times New Roman"/>
          <w:sz w:val="28"/>
          <w:szCs w:val="28"/>
        </w:rPr>
        <w:t>постановление</w:t>
      </w:r>
      <w:r w:rsidRPr="00C6049E">
        <w:rPr>
          <w:rFonts w:ascii="Times New Roman" w:hAnsi="Times New Roman" w:cs="Times New Roman"/>
          <w:sz w:val="28"/>
          <w:szCs w:val="28"/>
        </w:rPr>
        <w:t xml:space="preserve"> Правительства РФ № </w:t>
      </w:r>
      <w:r w:rsidR="00BE7523" w:rsidRPr="00C6049E">
        <w:rPr>
          <w:rFonts w:ascii="Times New Roman" w:hAnsi="Times New Roman" w:cs="Times New Roman"/>
          <w:sz w:val="28"/>
          <w:szCs w:val="28"/>
        </w:rPr>
        <w:t>887</w:t>
      </w:r>
      <w:r w:rsidR="00710FEE" w:rsidRPr="00C604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FEE" w:rsidRPr="008877BA" w:rsidRDefault="00710FEE" w:rsidP="00C6049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877BA">
        <w:rPr>
          <w:rFonts w:ascii="Times New Roman" w:eastAsia="SimSun" w:hAnsi="Times New Roman" w:cs="Times New Roman"/>
          <w:sz w:val="28"/>
          <w:szCs w:val="28"/>
          <w:lang w:eastAsia="ru-RU"/>
        </w:rPr>
        <w:t>Проектом постановления предлагается:</w:t>
      </w:r>
    </w:p>
    <w:p w:rsidR="00710FEE" w:rsidRPr="008877BA" w:rsidRDefault="008877BA" w:rsidP="00BE752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710FEE" w:rsidRPr="008877B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твердить </w:t>
      </w:r>
      <w:r w:rsidR="00710FEE" w:rsidRPr="008877BA">
        <w:rPr>
          <w:rFonts w:ascii="Times New Roman" w:hAnsi="Times New Roman" w:cs="Times New Roman"/>
          <w:bCs/>
          <w:sz w:val="28"/>
          <w:szCs w:val="28"/>
        </w:rPr>
        <w:t>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 на возмещение части затрат на капитально–восстановительный ремонт сельскохозяйстве</w:t>
      </w:r>
      <w:r w:rsidR="00000E85">
        <w:rPr>
          <w:rFonts w:ascii="Times New Roman" w:hAnsi="Times New Roman" w:cs="Times New Roman"/>
          <w:bCs/>
          <w:sz w:val="28"/>
          <w:szCs w:val="28"/>
        </w:rPr>
        <w:t>нной техники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Порядок);</w:t>
      </w:r>
    </w:p>
    <w:p w:rsidR="00710FEE" w:rsidRPr="008877BA" w:rsidRDefault="008877BA" w:rsidP="00BE752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10FEE" w:rsidRPr="008877BA">
        <w:rPr>
          <w:rFonts w:ascii="Times New Roman" w:hAnsi="Times New Roman" w:cs="Times New Roman"/>
          <w:bCs/>
          <w:sz w:val="28"/>
          <w:szCs w:val="28"/>
        </w:rPr>
        <w:t xml:space="preserve">ризнать утратившим силу </w:t>
      </w:r>
      <w:r w:rsidR="00710FEE" w:rsidRPr="008877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Забайкальского края от 19 июля 2018 года № 284 «Об утверждении Порядка предоставления в 2018 году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 на возмещение части затрат на капитально-восстановительный ремонт сельскохозяйственной техники» (далее – </w:t>
      </w:r>
      <w:r w:rsidR="00DF219F" w:rsidRPr="008877BA">
        <w:rPr>
          <w:rFonts w:ascii="Times New Roman" w:hAnsi="Times New Roman" w:cs="Times New Roman"/>
          <w:sz w:val="28"/>
          <w:szCs w:val="28"/>
        </w:rPr>
        <w:t>Порядок</w:t>
      </w:r>
      <w:r w:rsidR="00710FEE" w:rsidRPr="008877BA">
        <w:rPr>
          <w:rFonts w:ascii="Times New Roman" w:hAnsi="Times New Roman" w:cs="Times New Roman"/>
          <w:sz w:val="28"/>
          <w:szCs w:val="28"/>
        </w:rPr>
        <w:t xml:space="preserve"> № 284).</w:t>
      </w:r>
    </w:p>
    <w:p w:rsidR="00710FEE" w:rsidRPr="008877BA" w:rsidRDefault="00710FEE" w:rsidP="00BE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bCs/>
          <w:sz w:val="28"/>
          <w:szCs w:val="28"/>
        </w:rPr>
        <w:t xml:space="preserve">Предлагаемый </w:t>
      </w:r>
      <w:r w:rsidRPr="008877BA">
        <w:rPr>
          <w:rFonts w:ascii="Times New Roman" w:hAnsi="Times New Roman" w:cs="Times New Roman"/>
          <w:sz w:val="28"/>
          <w:szCs w:val="28"/>
        </w:rPr>
        <w:t>Порядок определяет категории субъектов предпринимательской деятельности</w:t>
      </w:r>
      <w:r w:rsidR="008877BA">
        <w:rPr>
          <w:rFonts w:ascii="Times New Roman" w:hAnsi="Times New Roman" w:cs="Times New Roman"/>
          <w:sz w:val="28"/>
          <w:szCs w:val="28"/>
        </w:rPr>
        <w:t>,</w:t>
      </w:r>
      <w:r w:rsidRPr="008877BA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 на возмещение части затрат на капитально–восстановительный ремонт сельскохозяйственной техники 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</w:t>
      </w:r>
      <w:r w:rsidR="00AE37C1" w:rsidRPr="008877BA">
        <w:rPr>
          <w:rFonts w:ascii="Times New Roman" w:hAnsi="Times New Roman" w:cs="Times New Roman"/>
          <w:sz w:val="28"/>
          <w:szCs w:val="28"/>
        </w:rPr>
        <w:t>Минсельхозом Забайкальского края</w:t>
      </w:r>
      <w:r w:rsidRPr="008877B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9E5E04" w:rsidRPr="008877BA" w:rsidRDefault="00AE37C1" w:rsidP="00BE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бюджета Забайкальского края </w:t>
      </w:r>
      <w:r w:rsidR="006144F4" w:rsidRPr="008877BA">
        <w:rPr>
          <w:rFonts w:ascii="Times New Roman" w:hAnsi="Times New Roman" w:cs="Times New Roman"/>
          <w:sz w:val="28"/>
          <w:szCs w:val="28"/>
        </w:rPr>
        <w:t>субъектам предпринимательской деятельности в</w:t>
      </w:r>
      <w:r w:rsidRPr="008877BA"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</w:t>
      </w:r>
      <w:r w:rsidR="008877BA">
        <w:rPr>
          <w:rFonts w:ascii="Times New Roman" w:hAnsi="Times New Roman" w:cs="Times New Roman"/>
          <w:sz w:val="28"/>
          <w:szCs w:val="28"/>
        </w:rPr>
        <w:t>ядке на предоставление субсидий</w:t>
      </w:r>
      <w:r w:rsidR="004D6F35" w:rsidRPr="008877BA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</w:p>
    <w:p w:rsidR="00710FEE" w:rsidRPr="008877BA" w:rsidRDefault="009E5E04" w:rsidP="00FC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установить ограничение на предоставление субсидий </w:t>
      </w:r>
      <w:r w:rsidR="008877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529B3">
        <w:rPr>
          <w:rFonts w:ascii="Times New Roman" w:eastAsia="SimSun" w:hAnsi="Times New Roman" w:cs="Times New Roman"/>
          <w:sz w:val="28"/>
          <w:szCs w:val="28"/>
        </w:rPr>
        <w:t>капитально</w:t>
      </w:r>
      <w:r w:rsidR="008877BA">
        <w:rPr>
          <w:rFonts w:ascii="Times New Roman" w:eastAsia="SimSun" w:hAnsi="Times New Roman" w:cs="Times New Roman"/>
          <w:sz w:val="28"/>
          <w:szCs w:val="28"/>
        </w:rPr>
        <w:t>-восстановительный ремонт лишь такой</w:t>
      </w: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 сельскохозяйственной техники, </w:t>
      </w:r>
      <w:r w:rsidR="00D27C5D">
        <w:rPr>
          <w:rFonts w:ascii="Times New Roman" w:eastAsia="SimSun" w:hAnsi="Times New Roman" w:cs="Times New Roman"/>
          <w:sz w:val="28"/>
          <w:szCs w:val="28"/>
        </w:rPr>
        <w:t>к</w:t>
      </w:r>
      <w:r w:rsidRPr="008877BA">
        <w:rPr>
          <w:rFonts w:ascii="Times New Roman" w:hAnsi="Times New Roman" w:cs="Times New Roman"/>
          <w:sz w:val="28"/>
          <w:szCs w:val="28"/>
        </w:rPr>
        <w:t>а</w:t>
      </w:r>
      <w:r w:rsidR="00D27C5D">
        <w:rPr>
          <w:rFonts w:ascii="Times New Roman" w:hAnsi="Times New Roman" w:cs="Times New Roman"/>
          <w:sz w:val="28"/>
          <w:szCs w:val="28"/>
        </w:rPr>
        <w:t>к</w:t>
      </w:r>
      <w:r w:rsidRPr="008877BA">
        <w:rPr>
          <w:rFonts w:ascii="Times New Roman" w:hAnsi="Times New Roman" w:cs="Times New Roman"/>
          <w:sz w:val="28"/>
          <w:szCs w:val="28"/>
        </w:rPr>
        <w:t xml:space="preserve"> </w:t>
      </w:r>
      <w:r w:rsidR="00D27C5D">
        <w:rPr>
          <w:rFonts w:ascii="Times New Roman" w:eastAsia="SimSun" w:hAnsi="Times New Roman" w:cs="Times New Roman"/>
          <w:sz w:val="28"/>
          <w:szCs w:val="28"/>
        </w:rPr>
        <w:t>тракторы и комбайны</w:t>
      </w:r>
      <w:r w:rsidR="008529B3">
        <w:rPr>
          <w:rFonts w:ascii="Times New Roman" w:eastAsia="SimSun" w:hAnsi="Times New Roman" w:cs="Times New Roman"/>
          <w:sz w:val="28"/>
          <w:szCs w:val="28"/>
        </w:rPr>
        <w:t>, определив что они должны быть</w:t>
      </w: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 не позднее</w:t>
      </w:r>
      <w:r w:rsidR="00AE37C1" w:rsidRPr="008877BA">
        <w:rPr>
          <w:rFonts w:ascii="Times New Roman" w:hAnsi="Times New Roman" w:cs="Times New Roman"/>
          <w:sz w:val="28"/>
          <w:szCs w:val="28"/>
        </w:rPr>
        <w:t xml:space="preserve"> </w:t>
      </w:r>
      <w:r w:rsidR="00AE37C1" w:rsidRPr="008877BA">
        <w:rPr>
          <w:rFonts w:ascii="Times New Roman" w:hAnsi="Times New Roman" w:cs="Times New Roman"/>
          <w:bCs/>
          <w:sz w:val="28"/>
          <w:szCs w:val="28"/>
        </w:rPr>
        <w:t>1985 года выпуска (за исключением энергонасыщенных тракторов 3 тягово</w:t>
      </w:r>
      <w:r w:rsidR="00D27C5D">
        <w:rPr>
          <w:rFonts w:ascii="Times New Roman" w:hAnsi="Times New Roman" w:cs="Times New Roman"/>
          <w:bCs/>
          <w:sz w:val="28"/>
          <w:szCs w:val="28"/>
        </w:rPr>
        <w:t xml:space="preserve">го класса и выше), произведены на </w:t>
      </w:r>
      <w:r w:rsidR="00AE37C1" w:rsidRPr="008877BA">
        <w:rPr>
          <w:rFonts w:ascii="Times New Roman" w:hAnsi="Times New Roman" w:cs="Times New Roman"/>
          <w:bCs/>
          <w:sz w:val="28"/>
          <w:szCs w:val="28"/>
        </w:rPr>
        <w:t>территории Российской Федерации и странах – участниках таможенного союза стран Евразийского экономического союза (далее – техника)</w:t>
      </w:r>
      <w:r w:rsidR="00D27C5D">
        <w:rPr>
          <w:rFonts w:ascii="Times New Roman" w:hAnsi="Times New Roman" w:cs="Times New Roman"/>
          <w:sz w:val="28"/>
          <w:szCs w:val="28"/>
        </w:rPr>
        <w:t>.</w:t>
      </w:r>
      <w:r w:rsidR="00FC752B">
        <w:rPr>
          <w:rFonts w:ascii="Times New Roman" w:hAnsi="Times New Roman" w:cs="Times New Roman"/>
          <w:sz w:val="28"/>
          <w:szCs w:val="28"/>
        </w:rPr>
        <w:t xml:space="preserve"> </w:t>
      </w:r>
      <w:r w:rsidR="00FC752B">
        <w:rPr>
          <w:rFonts w:ascii="Times New Roman" w:hAnsi="Times New Roman" w:cs="Times New Roman"/>
          <w:sz w:val="28"/>
          <w:szCs w:val="28"/>
        </w:rPr>
        <w:lastRenderedPageBreak/>
        <w:t>Субсидируется часть затрат, </w:t>
      </w:r>
      <w:r w:rsidR="00AE37C1" w:rsidRPr="008877BA">
        <w:rPr>
          <w:rFonts w:ascii="Times New Roman" w:hAnsi="Times New Roman" w:cs="Times New Roman"/>
          <w:sz w:val="28"/>
          <w:szCs w:val="28"/>
        </w:rPr>
        <w:t>понесенных за счет кредитных или собственных средств по договорам выполнения работ на капитально–восстановительный ремонт техники, при условии полной оплаты стоимости произведенного капитально–восстановительного ремонта техники.</w:t>
      </w:r>
      <w:r w:rsidR="008529B3">
        <w:rPr>
          <w:rFonts w:ascii="Times New Roman" w:hAnsi="Times New Roman" w:cs="Times New Roman"/>
          <w:sz w:val="28"/>
          <w:szCs w:val="28"/>
        </w:rPr>
        <w:t xml:space="preserve"> В действующим Порядке </w:t>
      </w:r>
      <w:r w:rsidR="0044456D">
        <w:rPr>
          <w:rFonts w:ascii="Times New Roman" w:hAnsi="Times New Roman" w:cs="Times New Roman"/>
          <w:sz w:val="28"/>
          <w:szCs w:val="28"/>
        </w:rPr>
        <w:t>№ 284 указана иная дата выпуска техники – 1996 год, таким образом</w:t>
      </w:r>
      <w:r w:rsidR="008529B3">
        <w:rPr>
          <w:rFonts w:ascii="Times New Roman" w:hAnsi="Times New Roman" w:cs="Times New Roman"/>
          <w:sz w:val="28"/>
          <w:szCs w:val="28"/>
        </w:rPr>
        <w:t>,</w:t>
      </w:r>
      <w:r w:rsidR="0044456D">
        <w:rPr>
          <w:rFonts w:ascii="Times New Roman" w:hAnsi="Times New Roman" w:cs="Times New Roman"/>
          <w:sz w:val="28"/>
          <w:szCs w:val="28"/>
        </w:rPr>
        <w:t xml:space="preserve"> новое регулирование позволяет субсидировать ремонт более широкого по </w:t>
      </w:r>
      <w:r w:rsidR="008529B3">
        <w:rPr>
          <w:rFonts w:ascii="Times New Roman" w:hAnsi="Times New Roman" w:cs="Times New Roman"/>
          <w:sz w:val="28"/>
          <w:szCs w:val="28"/>
        </w:rPr>
        <w:t>году</w:t>
      </w:r>
      <w:r w:rsidR="0044456D">
        <w:rPr>
          <w:rFonts w:ascii="Times New Roman" w:hAnsi="Times New Roman" w:cs="Times New Roman"/>
          <w:sz w:val="28"/>
          <w:szCs w:val="28"/>
        </w:rPr>
        <w:t xml:space="preserve"> выпуска диапазона техники. </w:t>
      </w:r>
    </w:p>
    <w:p w:rsidR="004D6F35" w:rsidRPr="008877BA" w:rsidRDefault="008529B3" w:rsidP="00BE75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для получения субсидии </w:t>
      </w:r>
      <w:r w:rsidR="00FC752B">
        <w:rPr>
          <w:rFonts w:ascii="Times New Roman" w:hAnsi="Times New Roman" w:cs="Times New Roman"/>
          <w:sz w:val="28"/>
          <w:szCs w:val="28"/>
        </w:rPr>
        <w:t>сельскохозяйственные </w:t>
      </w:r>
      <w:r w:rsidR="00710FEE" w:rsidRPr="00F1389B">
        <w:rPr>
          <w:rFonts w:ascii="Times New Roman" w:hAnsi="Times New Roman" w:cs="Times New Roman"/>
          <w:sz w:val="28"/>
          <w:szCs w:val="28"/>
        </w:rPr>
        <w:t>товаропроизводители должны соответствовать следующим требованиям:</w:t>
      </w:r>
      <w:r w:rsidR="004D6F35" w:rsidRPr="00F13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EE" w:rsidRPr="008877BA" w:rsidRDefault="00613749" w:rsidP="00CB587F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10FEE" w:rsidRPr="008877BA">
        <w:rPr>
          <w:rFonts w:ascii="Times New Roman" w:hAnsi="Times New Roman"/>
          <w:sz w:val="28"/>
          <w:szCs w:val="28"/>
        </w:rPr>
        <w:t xml:space="preserve">ыть зарегистрированными и осуществлять свою деятельность </w:t>
      </w:r>
      <w:r w:rsidR="00F1389B" w:rsidRPr="00F1389B">
        <w:rPr>
          <w:rFonts w:ascii="Times New Roman" w:hAnsi="Times New Roman"/>
          <w:sz w:val="28"/>
          <w:szCs w:val="28"/>
        </w:rPr>
        <w:t>на дату представления документов для получения субсидий</w:t>
      </w:r>
      <w:r w:rsidR="00F1389B" w:rsidRPr="008877BA">
        <w:rPr>
          <w:rFonts w:ascii="Times New Roman" w:hAnsi="Times New Roman"/>
          <w:sz w:val="28"/>
          <w:szCs w:val="28"/>
        </w:rPr>
        <w:t xml:space="preserve"> </w:t>
      </w:r>
      <w:r w:rsidR="00710FEE" w:rsidRPr="008877BA">
        <w:rPr>
          <w:rFonts w:ascii="Times New Roman" w:hAnsi="Times New Roman"/>
          <w:sz w:val="28"/>
          <w:szCs w:val="28"/>
        </w:rPr>
        <w:t>на</w:t>
      </w:r>
      <w:bookmarkStart w:id="0" w:name="sub_5"/>
      <w:r>
        <w:rPr>
          <w:rFonts w:ascii="Times New Roman" w:hAnsi="Times New Roman"/>
          <w:sz w:val="28"/>
          <w:szCs w:val="28"/>
        </w:rPr>
        <w:t xml:space="preserve"> территории Забайкальского края;</w:t>
      </w:r>
      <w:r w:rsidR="00F1389B" w:rsidRPr="00F1389B">
        <w:rPr>
          <w:rFonts w:ascii="Times New Roman" w:hAnsi="Times New Roman"/>
          <w:sz w:val="28"/>
          <w:szCs w:val="28"/>
        </w:rPr>
        <w:t xml:space="preserve"> </w:t>
      </w:r>
    </w:p>
    <w:p w:rsidR="00710FEE" w:rsidRPr="008877BA" w:rsidRDefault="00613749" w:rsidP="00BE7523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10FEE" w:rsidRPr="008877BA">
        <w:rPr>
          <w:rFonts w:ascii="Times New Roman" w:hAnsi="Times New Roman"/>
          <w:sz w:val="28"/>
          <w:szCs w:val="28"/>
        </w:rPr>
        <w:t>е находится в процессе реорганизации, ликвидации, банкротства для юридических лиц (за исключением государственных (муниципальных) учреждений); не прекратить деятельность в качестве индивидуального предпринимателя для индивидуальных предпринимателей</w:t>
      </w:r>
      <w:bookmarkStart w:id="1" w:name="sub_6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710FEE" w:rsidRPr="008877BA" w:rsidRDefault="00613749" w:rsidP="00BE7523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0FEE" w:rsidRPr="008877BA">
        <w:rPr>
          <w:rFonts w:ascii="Times New Roman" w:hAnsi="Times New Roman"/>
          <w:sz w:val="28"/>
          <w:szCs w:val="28"/>
        </w:rPr>
        <w:t>редставить в Минсельхоз Забайкальского края в срок, установленный Минсельхозом Забайкальского края, отчетность о своем финансово-экономическом состоянии за предыдущий календарный год по формам, утвержденным Министерством сельского хозяйства Российской Федерации и Минсельхозом Забайкальского края</w:t>
      </w:r>
      <w:bookmarkStart w:id="2" w:name="sub_7"/>
      <w:bookmarkEnd w:id="1"/>
      <w:r>
        <w:rPr>
          <w:rFonts w:ascii="Times New Roman" w:hAnsi="Times New Roman"/>
          <w:sz w:val="28"/>
          <w:szCs w:val="28"/>
        </w:rPr>
        <w:t>;</w:t>
      </w:r>
    </w:p>
    <w:p w:rsidR="00710FEE" w:rsidRPr="008877BA" w:rsidRDefault="00613749" w:rsidP="00BE7523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10FEE" w:rsidRPr="008877BA">
        <w:rPr>
          <w:rFonts w:ascii="Times New Roman" w:hAnsi="Times New Roman"/>
          <w:sz w:val="28"/>
          <w:szCs w:val="28"/>
        </w:rPr>
        <w:t>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bookmarkStart w:id="3" w:name="sub_8"/>
      <w:bookmarkEnd w:id="2"/>
      <w:r>
        <w:rPr>
          <w:rFonts w:ascii="Times New Roman" w:hAnsi="Times New Roman"/>
          <w:sz w:val="28"/>
          <w:szCs w:val="28"/>
        </w:rPr>
        <w:t>;</w:t>
      </w:r>
    </w:p>
    <w:p w:rsidR="00710FEE" w:rsidRPr="008877BA" w:rsidRDefault="00613749" w:rsidP="00BE7523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10FEE" w:rsidRPr="008877BA">
        <w:rPr>
          <w:rFonts w:ascii="Times New Roman" w:hAnsi="Times New Roman"/>
          <w:sz w:val="28"/>
          <w:szCs w:val="28"/>
        </w:rPr>
        <w:t xml:space="preserve">е получать средства из бюджета Забайкальского края в соответствии с иными нормативными правовыми актами на цели, указанные в </w:t>
      </w:r>
      <w:hyperlink w:anchor="sub_2" w:history="1">
        <w:r w:rsidR="00710FEE" w:rsidRPr="008877BA">
          <w:rPr>
            <w:rStyle w:val="ac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710FEE" w:rsidRPr="008877BA">
        <w:rPr>
          <w:rFonts w:ascii="Times New Roman" w:hAnsi="Times New Roman"/>
          <w:sz w:val="28"/>
          <w:szCs w:val="28"/>
        </w:rPr>
        <w:t xml:space="preserve"> Порядка</w:t>
      </w:r>
      <w:bookmarkStart w:id="4" w:name="sub_9"/>
      <w:bookmarkStart w:id="5" w:name="sub_10"/>
      <w:bookmarkEnd w:id="3"/>
      <w:r>
        <w:rPr>
          <w:rFonts w:ascii="Times New Roman" w:hAnsi="Times New Roman"/>
          <w:sz w:val="28"/>
          <w:szCs w:val="28"/>
        </w:rPr>
        <w:t>;</w:t>
      </w:r>
    </w:p>
    <w:p w:rsidR="00710FEE" w:rsidRPr="008877BA" w:rsidRDefault="00613749" w:rsidP="00BE7523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10FEE" w:rsidRPr="008877BA">
        <w:rPr>
          <w:rFonts w:ascii="Times New Roman" w:hAnsi="Times New Roman"/>
          <w:sz w:val="28"/>
          <w:szCs w:val="28"/>
        </w:rPr>
        <w:t xml:space="preserve">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bookmarkEnd w:id="4"/>
      <w:r>
        <w:rPr>
          <w:rFonts w:ascii="Times New Roman" w:hAnsi="Times New Roman"/>
          <w:sz w:val="28"/>
          <w:szCs w:val="28"/>
        </w:rPr>
        <w:t xml:space="preserve">по состоянию на дату </w:t>
      </w:r>
      <w:r w:rsidR="004D6F35" w:rsidRPr="008877BA">
        <w:rPr>
          <w:rFonts w:ascii="Times New Roman" w:hAnsi="Times New Roman"/>
          <w:sz w:val="28"/>
          <w:szCs w:val="28"/>
        </w:rPr>
        <w:t>выдачи документа, предусмотренного подпунктом 4 пункта 9</w:t>
      </w:r>
      <w:r w:rsidR="00710FEE" w:rsidRPr="008877BA">
        <w:rPr>
          <w:rFonts w:ascii="Times New Roman" w:hAnsi="Times New Roman"/>
          <w:sz w:val="28"/>
          <w:szCs w:val="28"/>
        </w:rPr>
        <w:t xml:space="preserve"> Порядка</w:t>
      </w:r>
      <w:r w:rsidR="004D6F35" w:rsidRPr="008877BA">
        <w:rPr>
          <w:rFonts w:ascii="Times New Roman" w:hAnsi="Times New Roman"/>
          <w:sz w:val="28"/>
          <w:szCs w:val="28"/>
        </w:rPr>
        <w:t>, либо на дату представления документов для заключения соглашения, подтвержденной сведениями, полученными в соответствии с подпунктом 3 пункта 10 Порядка.</w:t>
      </w:r>
    </w:p>
    <w:p w:rsidR="00DF219F" w:rsidRPr="00A3691D" w:rsidRDefault="004D6F35" w:rsidP="00BE752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7BA">
        <w:rPr>
          <w:rFonts w:ascii="Times New Roman" w:hAnsi="Times New Roman"/>
          <w:sz w:val="28"/>
          <w:szCs w:val="28"/>
        </w:rPr>
        <w:t xml:space="preserve">При этом в действующем </w:t>
      </w:r>
      <w:r w:rsidR="00DF219F" w:rsidRPr="008877BA">
        <w:rPr>
          <w:rFonts w:ascii="Times New Roman" w:hAnsi="Times New Roman"/>
          <w:sz w:val="28"/>
          <w:szCs w:val="28"/>
        </w:rPr>
        <w:t>Порядке</w:t>
      </w:r>
      <w:r w:rsidRPr="008877BA">
        <w:rPr>
          <w:rFonts w:ascii="Times New Roman" w:hAnsi="Times New Roman"/>
          <w:sz w:val="28"/>
          <w:szCs w:val="28"/>
        </w:rPr>
        <w:t xml:space="preserve"> № 284 данное требование </w:t>
      </w:r>
      <w:r w:rsidR="008529B3">
        <w:rPr>
          <w:rFonts w:ascii="Times New Roman" w:hAnsi="Times New Roman"/>
          <w:sz w:val="28"/>
          <w:szCs w:val="28"/>
        </w:rPr>
        <w:t xml:space="preserve">изложено в иной </w:t>
      </w:r>
      <w:r w:rsidR="00613749">
        <w:rPr>
          <w:rFonts w:ascii="Times New Roman" w:hAnsi="Times New Roman"/>
          <w:sz w:val="28"/>
          <w:szCs w:val="28"/>
        </w:rPr>
        <w:t>р</w:t>
      </w:r>
      <w:r w:rsidR="008529B3">
        <w:rPr>
          <w:rFonts w:ascii="Times New Roman" w:hAnsi="Times New Roman"/>
          <w:sz w:val="28"/>
          <w:szCs w:val="28"/>
        </w:rPr>
        <w:t xml:space="preserve">едакции, </w:t>
      </w:r>
      <w:r w:rsidR="00613749">
        <w:rPr>
          <w:rFonts w:ascii="Times New Roman" w:hAnsi="Times New Roman"/>
          <w:sz w:val="28"/>
          <w:szCs w:val="28"/>
        </w:rPr>
        <w:t>позволяющей</w:t>
      </w:r>
      <w:r w:rsidR="008529B3">
        <w:rPr>
          <w:rFonts w:ascii="Times New Roman" w:hAnsi="Times New Roman"/>
          <w:sz w:val="28"/>
          <w:szCs w:val="28"/>
        </w:rPr>
        <w:t xml:space="preserve"> </w:t>
      </w:r>
      <w:r w:rsidR="00DF219F" w:rsidRPr="008877BA">
        <w:rPr>
          <w:rFonts w:ascii="Times New Roman" w:hAnsi="Times New Roman"/>
          <w:sz w:val="28"/>
          <w:szCs w:val="28"/>
        </w:rPr>
        <w:t>сельскохозяйственным</w:t>
      </w:r>
      <w:r w:rsidR="008529B3">
        <w:rPr>
          <w:rFonts w:ascii="Times New Roman" w:hAnsi="Times New Roman"/>
          <w:sz w:val="28"/>
          <w:szCs w:val="28"/>
        </w:rPr>
        <w:t xml:space="preserve"> </w:t>
      </w:r>
      <w:r w:rsidRPr="008877BA">
        <w:rPr>
          <w:rFonts w:ascii="Times New Roman" w:hAnsi="Times New Roman"/>
          <w:sz w:val="28"/>
          <w:szCs w:val="28"/>
        </w:rPr>
        <w:t>товаропроизводителя</w:t>
      </w:r>
      <w:r w:rsidR="008529B3">
        <w:rPr>
          <w:rFonts w:ascii="Times New Roman" w:hAnsi="Times New Roman"/>
          <w:sz w:val="28"/>
          <w:szCs w:val="28"/>
        </w:rPr>
        <w:t>м</w:t>
      </w:r>
      <w:r w:rsidRPr="008877BA">
        <w:rPr>
          <w:rFonts w:ascii="Times New Roman" w:hAnsi="Times New Roman"/>
          <w:sz w:val="28"/>
          <w:szCs w:val="28"/>
        </w:rPr>
        <w:t xml:space="preserve"> </w:t>
      </w:r>
      <w:r w:rsidRPr="00ED6621">
        <w:rPr>
          <w:rFonts w:ascii="Times New Roman" w:hAnsi="Times New Roman"/>
          <w:sz w:val="28"/>
          <w:szCs w:val="28"/>
        </w:rPr>
        <w:t>получить</w:t>
      </w:r>
      <w:r w:rsidRPr="008877BA">
        <w:rPr>
          <w:rFonts w:ascii="Times New Roman" w:hAnsi="Times New Roman"/>
          <w:sz w:val="28"/>
          <w:szCs w:val="28"/>
        </w:rPr>
        <w:t xml:space="preserve"> субсидию </w:t>
      </w:r>
      <w:r w:rsidR="00DF219F" w:rsidRPr="008877BA">
        <w:rPr>
          <w:rFonts w:ascii="Times New Roman" w:hAnsi="Times New Roman"/>
          <w:sz w:val="28"/>
          <w:szCs w:val="28"/>
        </w:rPr>
        <w:t>при наличии указанной задолженности</w:t>
      </w:r>
      <w:r w:rsidR="00613749">
        <w:rPr>
          <w:rFonts w:ascii="Times New Roman" w:hAnsi="Times New Roman"/>
          <w:sz w:val="28"/>
          <w:szCs w:val="28"/>
        </w:rPr>
        <w:t>,</w:t>
      </w:r>
      <w:r w:rsidR="00A84255" w:rsidRPr="008877BA">
        <w:rPr>
          <w:rFonts w:ascii="Times New Roman" w:hAnsi="Times New Roman"/>
          <w:sz w:val="28"/>
          <w:szCs w:val="28"/>
        </w:rPr>
        <w:t xml:space="preserve"> </w:t>
      </w:r>
      <w:bookmarkEnd w:id="5"/>
      <w:r w:rsidR="00000E85">
        <w:rPr>
          <w:rFonts w:ascii="Times New Roman" w:hAnsi="Times New Roman"/>
          <w:sz w:val="28"/>
          <w:szCs w:val="28"/>
        </w:rPr>
        <w:t>но требующе</w:t>
      </w:r>
      <w:r w:rsidR="008529B3">
        <w:rPr>
          <w:rFonts w:ascii="Times New Roman" w:hAnsi="Times New Roman"/>
          <w:sz w:val="28"/>
          <w:szCs w:val="28"/>
        </w:rPr>
        <w:t xml:space="preserve">й </w:t>
      </w:r>
      <w:r w:rsidR="008529B3" w:rsidRPr="00A3691D">
        <w:rPr>
          <w:rFonts w:ascii="Times New Roman" w:hAnsi="Times New Roman"/>
          <w:sz w:val="28"/>
          <w:szCs w:val="28"/>
        </w:rPr>
        <w:t>неоднократно</w:t>
      </w:r>
      <w:r w:rsidR="008529B3">
        <w:rPr>
          <w:rFonts w:ascii="Times New Roman" w:hAnsi="Times New Roman"/>
          <w:sz w:val="28"/>
          <w:szCs w:val="28"/>
        </w:rPr>
        <w:t>го</w:t>
      </w:r>
      <w:r w:rsidR="007E1FCD" w:rsidRPr="00A3691D">
        <w:rPr>
          <w:rFonts w:ascii="Times New Roman" w:hAnsi="Times New Roman"/>
          <w:sz w:val="28"/>
          <w:szCs w:val="28"/>
        </w:rPr>
        <w:t xml:space="preserve"> предоставления подтверждающих справок.</w:t>
      </w:r>
    </w:p>
    <w:p w:rsidR="00DF219F" w:rsidRPr="008877BA" w:rsidRDefault="00DF219F" w:rsidP="00BE7523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877BA">
        <w:rPr>
          <w:rFonts w:ascii="Times New Roman" w:hAnsi="Times New Roman"/>
          <w:sz w:val="28"/>
          <w:szCs w:val="28"/>
        </w:rPr>
        <w:lastRenderedPageBreak/>
        <w:t>осуществить полное или частичное (не менее 5%) погашение имеющейся на дату представления документов для заключения соглашения, указанного в пункте 5 Порядка, просроченной задолженности по возврату в бюджет Забайкальского края, из которого планируется предоставление субсидии в соответствии с иными правовыми актами, и иной просроченной задолженности перед бюджетом Забайкальского края, из которого планируется предоставление субсидии в соответствии с Порядком.</w:t>
      </w:r>
    </w:p>
    <w:p w:rsidR="00AF1A23" w:rsidRPr="008877BA" w:rsidRDefault="00CB587F" w:rsidP="00BE752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 условием,</w:t>
      </w:r>
      <w:r w:rsidR="00AF1A23" w:rsidRPr="008877BA">
        <w:rPr>
          <w:rFonts w:ascii="Times New Roman" w:hAnsi="Times New Roman"/>
          <w:sz w:val="28"/>
          <w:szCs w:val="28"/>
        </w:rPr>
        <w:t xml:space="preserve"> Минсельхоз Забайкальского края предоставляет возможность субъектам предпринимательской деятельности </w:t>
      </w:r>
      <w:r w:rsidRPr="008877BA">
        <w:rPr>
          <w:rFonts w:ascii="Times New Roman" w:hAnsi="Times New Roman"/>
          <w:sz w:val="28"/>
          <w:szCs w:val="28"/>
        </w:rPr>
        <w:t xml:space="preserve">получить субсидию </w:t>
      </w:r>
      <w:r>
        <w:rPr>
          <w:rFonts w:ascii="Times New Roman" w:hAnsi="Times New Roman"/>
          <w:sz w:val="28"/>
          <w:szCs w:val="28"/>
        </w:rPr>
        <w:t>пр</w:t>
      </w:r>
      <w:r w:rsidR="00000E85">
        <w:rPr>
          <w:rFonts w:ascii="Times New Roman" w:hAnsi="Times New Roman"/>
          <w:sz w:val="28"/>
          <w:szCs w:val="28"/>
        </w:rPr>
        <w:t>и наличии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4255" w:rsidRPr="008877BA">
        <w:rPr>
          <w:rFonts w:ascii="Times New Roman" w:hAnsi="Times New Roman"/>
          <w:sz w:val="28"/>
          <w:szCs w:val="28"/>
        </w:rPr>
        <w:t>перед бюджетом Забайкальского края</w:t>
      </w:r>
      <w:bookmarkStart w:id="6" w:name="_GoBack"/>
      <w:bookmarkEnd w:id="6"/>
      <w:r w:rsidR="008529B3">
        <w:rPr>
          <w:rFonts w:ascii="Times New Roman" w:hAnsi="Times New Roman"/>
          <w:sz w:val="28"/>
          <w:szCs w:val="28"/>
        </w:rPr>
        <w:t xml:space="preserve"> часть которой погашена.</w:t>
      </w:r>
    </w:p>
    <w:p w:rsidR="0019414D" w:rsidRPr="008877BA" w:rsidRDefault="0019414D" w:rsidP="00BE752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7BA">
        <w:rPr>
          <w:rFonts w:ascii="Times New Roman" w:hAnsi="Times New Roman"/>
          <w:sz w:val="28"/>
          <w:szCs w:val="28"/>
        </w:rPr>
        <w:t xml:space="preserve">Необходимо отметить, что в </w:t>
      </w:r>
      <w:r w:rsidR="00CB587F">
        <w:rPr>
          <w:rFonts w:ascii="Times New Roman" w:hAnsi="Times New Roman"/>
          <w:sz w:val="28"/>
          <w:szCs w:val="28"/>
        </w:rPr>
        <w:t>подпункте 7 пункта 4</w:t>
      </w:r>
      <w:r w:rsidRPr="008877BA">
        <w:rPr>
          <w:rFonts w:ascii="Times New Roman" w:hAnsi="Times New Roman"/>
          <w:sz w:val="28"/>
          <w:szCs w:val="28"/>
        </w:rPr>
        <w:t xml:space="preserve"> Порядка </w:t>
      </w:r>
      <w:r w:rsidR="00CB587F">
        <w:rPr>
          <w:rFonts w:ascii="Times New Roman" w:hAnsi="Times New Roman"/>
          <w:sz w:val="28"/>
          <w:szCs w:val="28"/>
        </w:rPr>
        <w:t>допущена опечатка при ссылке на пункт 5 Порядка.</w:t>
      </w:r>
    </w:p>
    <w:p w:rsidR="00A21165" w:rsidRPr="008877BA" w:rsidRDefault="00A21165" w:rsidP="00BE7523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Проектом постановления </w:t>
      </w:r>
      <w:r w:rsidR="00CB587F">
        <w:rPr>
          <w:rFonts w:ascii="Times New Roman" w:eastAsia="SimSun" w:hAnsi="Times New Roman" w:cs="Times New Roman"/>
          <w:sz w:val="28"/>
          <w:szCs w:val="28"/>
        </w:rPr>
        <w:t>устанавливаю</w:t>
      </w:r>
      <w:r w:rsidRPr="008877BA">
        <w:rPr>
          <w:rFonts w:ascii="Times New Roman" w:eastAsia="SimSun" w:hAnsi="Times New Roman" w:cs="Times New Roman"/>
          <w:sz w:val="28"/>
          <w:szCs w:val="28"/>
        </w:rPr>
        <w:t>тся следующие условия:</w:t>
      </w:r>
    </w:p>
    <w:p w:rsidR="00CB587F" w:rsidRDefault="008529B3" w:rsidP="008529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19414D" w:rsidRPr="008877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убсидированию подлежит часть фактически подтвержденной полной оплаты стоимости</w:t>
      </w:r>
      <w:r w:rsidR="0019414D" w:rsidRPr="008877BA">
        <w:rPr>
          <w:rFonts w:ascii="Times New Roman" w:hAnsi="Times New Roman" w:cs="Times New Roman"/>
          <w:sz w:val="28"/>
          <w:szCs w:val="28"/>
        </w:rPr>
        <w:t xml:space="preserve"> выполненных работ и запасных частей (без учета налога на добавленную стоимость) по договорам выполнения работ на капитально–восстановительный ремонт, заключенным в период с 30 ноября года, предшествующего году обращения за получением субсидии, по 30 ноября текущего года, для собственных нужд. При этом поставляемая на капитально–восстановительный ремонт техника должна находиться в собственности у сельскохозяйственного товаропроизводителя.</w:t>
      </w:r>
      <w:r w:rsidR="00A84255" w:rsidRPr="0088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65" w:rsidRPr="008877BA" w:rsidRDefault="00A84255" w:rsidP="00CB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В действующей редакции Порядка № 284 </w:t>
      </w:r>
      <w:r w:rsidR="00FC014B" w:rsidRPr="008877BA">
        <w:rPr>
          <w:rFonts w:ascii="Times New Roman" w:hAnsi="Times New Roman" w:cs="Times New Roman"/>
          <w:sz w:val="28"/>
          <w:szCs w:val="28"/>
        </w:rPr>
        <w:t xml:space="preserve">указано, </w:t>
      </w:r>
      <w:r w:rsidRPr="008877BA">
        <w:rPr>
          <w:rFonts w:ascii="Times New Roman" w:hAnsi="Times New Roman" w:cs="Times New Roman"/>
          <w:sz w:val="28"/>
          <w:szCs w:val="28"/>
        </w:rPr>
        <w:t xml:space="preserve">что </w:t>
      </w:r>
      <w:r w:rsidR="00FC014B" w:rsidRPr="008877BA">
        <w:rPr>
          <w:rFonts w:ascii="Times New Roman" w:hAnsi="Times New Roman" w:cs="Times New Roman"/>
          <w:sz w:val="28"/>
          <w:szCs w:val="28"/>
        </w:rPr>
        <w:t>возмещается часть затрат (фактически оплаченной стоимости выполненных работ) на капитально-восстановительный ремонт техники по договорам выполнения работ по капитально-восстановительному ремонту, заключенным в период с 1 января по 30 ноября 2018 года (по цене поставщика с учетом налога на добавленную стоимость, если получатель субсидии является плательщиком единого сельскохозяйственного налога или находится на упрощенной системе налогообложения, и без учета налога на добавленную стоимость, если получатель субсидии находится на общей системе налогообложения). Разработчиком не приводится достаточных оснований исключения из субсидирования налога на добавленную сто</w:t>
      </w:r>
      <w:r w:rsidR="008529B3">
        <w:rPr>
          <w:rFonts w:ascii="Times New Roman" w:hAnsi="Times New Roman" w:cs="Times New Roman"/>
          <w:sz w:val="28"/>
          <w:szCs w:val="28"/>
        </w:rPr>
        <w:t>имость,</w:t>
      </w:r>
      <w:r w:rsidR="00FC014B" w:rsidRPr="008877BA">
        <w:rPr>
          <w:rFonts w:ascii="Times New Roman" w:hAnsi="Times New Roman" w:cs="Times New Roman"/>
          <w:sz w:val="28"/>
          <w:szCs w:val="28"/>
        </w:rPr>
        <w:t xml:space="preserve"> </w:t>
      </w:r>
      <w:r w:rsidR="008529B3">
        <w:rPr>
          <w:rFonts w:ascii="Times New Roman" w:hAnsi="Times New Roman" w:cs="Times New Roman"/>
          <w:sz w:val="28"/>
          <w:szCs w:val="28"/>
        </w:rPr>
        <w:t>н</w:t>
      </w:r>
      <w:r w:rsidR="00CB587F">
        <w:rPr>
          <w:rFonts w:ascii="Times New Roman" w:hAnsi="Times New Roman" w:cs="Times New Roman"/>
          <w:sz w:val="28"/>
          <w:szCs w:val="28"/>
        </w:rPr>
        <w:t>о</w:t>
      </w:r>
      <w:r w:rsidR="00FC014B" w:rsidRPr="008877BA">
        <w:rPr>
          <w:rFonts w:ascii="Times New Roman" w:hAnsi="Times New Roman" w:cs="Times New Roman"/>
          <w:sz w:val="28"/>
          <w:szCs w:val="28"/>
        </w:rPr>
        <w:t xml:space="preserve"> вводится субсидирование запасных частей.</w:t>
      </w:r>
      <w:r w:rsidR="00A21165" w:rsidRPr="0088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65" w:rsidRPr="008877BA" w:rsidRDefault="008529B3" w:rsidP="008529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</w:t>
      </w:r>
      <w:r w:rsidR="00A21165" w:rsidRPr="008877BA">
        <w:rPr>
          <w:rFonts w:ascii="Times New Roman" w:eastAsia="SimSun" w:hAnsi="Times New Roman" w:cs="Times New Roman"/>
          <w:sz w:val="28"/>
          <w:szCs w:val="28"/>
        </w:rPr>
        <w:t>ельскохозяй</w:t>
      </w:r>
      <w:r w:rsidR="00CB587F">
        <w:rPr>
          <w:rFonts w:ascii="Times New Roman" w:eastAsia="SimSun" w:hAnsi="Times New Roman" w:cs="Times New Roman"/>
          <w:sz w:val="28"/>
          <w:szCs w:val="28"/>
        </w:rPr>
        <w:t>ственные товаропроизводители</w:t>
      </w:r>
      <w:r w:rsidR="00A21165" w:rsidRPr="008877BA">
        <w:rPr>
          <w:rFonts w:ascii="Times New Roman" w:eastAsia="SimSun" w:hAnsi="Times New Roman" w:cs="Times New Roman"/>
          <w:sz w:val="28"/>
          <w:szCs w:val="28"/>
        </w:rPr>
        <w:t xml:space="preserve"> должны</w:t>
      </w:r>
      <w:r w:rsidR="00CB587F">
        <w:rPr>
          <w:rFonts w:ascii="Times New Roman" w:hAnsi="Times New Roman" w:cs="Times New Roman"/>
          <w:sz w:val="28"/>
          <w:szCs w:val="28"/>
        </w:rPr>
        <w:t xml:space="preserve"> подтвердить понесенные и не возмещенные</w:t>
      </w:r>
      <w:r w:rsidR="00A21165" w:rsidRPr="008877BA">
        <w:rPr>
          <w:rFonts w:ascii="Times New Roman" w:hAnsi="Times New Roman" w:cs="Times New Roman"/>
          <w:sz w:val="28"/>
          <w:szCs w:val="28"/>
        </w:rPr>
        <w:t xml:space="preserve"> ими в текущем году затрат</w:t>
      </w:r>
      <w:r w:rsidR="00EC6E3A">
        <w:rPr>
          <w:rFonts w:ascii="Times New Roman" w:hAnsi="Times New Roman" w:cs="Times New Roman"/>
          <w:sz w:val="28"/>
          <w:szCs w:val="28"/>
        </w:rPr>
        <w:t>ы</w:t>
      </w:r>
      <w:r w:rsidR="00A21165" w:rsidRPr="008877BA">
        <w:rPr>
          <w:rFonts w:ascii="Times New Roman" w:hAnsi="Times New Roman" w:cs="Times New Roman"/>
          <w:sz w:val="28"/>
          <w:szCs w:val="28"/>
        </w:rPr>
        <w:t>.</w:t>
      </w:r>
    </w:p>
    <w:p w:rsidR="008529B3" w:rsidRPr="008529B3" w:rsidRDefault="008529B3" w:rsidP="008529B3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C6E3A" w:rsidRPr="00EC6E3A">
        <w:rPr>
          <w:rFonts w:ascii="Times New Roman" w:hAnsi="Times New Roman" w:cs="Times New Roman"/>
          <w:spacing w:val="2"/>
          <w:sz w:val="28"/>
          <w:szCs w:val="28"/>
        </w:rPr>
        <w:t>ыполнение</w:t>
      </w:r>
      <w:r w:rsidR="00A21165" w:rsidRPr="00EC6E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6E3A" w:rsidRPr="00EC6E3A">
        <w:rPr>
          <w:rFonts w:ascii="Times New Roman" w:hAnsi="Times New Roman" w:cs="Times New Roman"/>
          <w:sz w:val="28"/>
          <w:szCs w:val="28"/>
        </w:rPr>
        <w:t>работ по капитально–восстановительному</w:t>
      </w:r>
      <w:r w:rsidR="00A21165" w:rsidRPr="00EC6E3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C6E3A" w:rsidRPr="00EC6E3A">
        <w:rPr>
          <w:rFonts w:ascii="Times New Roman" w:hAnsi="Times New Roman" w:cs="Times New Roman"/>
          <w:sz w:val="28"/>
          <w:szCs w:val="28"/>
        </w:rPr>
        <w:t>у</w:t>
      </w:r>
      <w:r w:rsidR="00A21165" w:rsidRPr="00EC6E3A">
        <w:rPr>
          <w:rFonts w:ascii="Times New Roman" w:hAnsi="Times New Roman" w:cs="Times New Roman"/>
          <w:spacing w:val="2"/>
          <w:sz w:val="28"/>
          <w:szCs w:val="28"/>
        </w:rPr>
        <w:t xml:space="preserve"> техники </w:t>
      </w:r>
      <w:r>
        <w:rPr>
          <w:rFonts w:ascii="Times New Roman" w:hAnsi="Times New Roman" w:cs="Times New Roman"/>
          <w:spacing w:val="2"/>
          <w:sz w:val="28"/>
          <w:szCs w:val="28"/>
        </w:rPr>
        <w:t>должно</w:t>
      </w:r>
      <w:r w:rsidR="00EC6E3A" w:rsidRPr="00EC6E3A">
        <w:rPr>
          <w:rFonts w:ascii="Times New Roman" w:hAnsi="Times New Roman" w:cs="Times New Roman"/>
          <w:spacing w:val="2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pacing w:val="2"/>
          <w:sz w:val="28"/>
          <w:szCs w:val="28"/>
        </w:rPr>
        <w:t>вля</w:t>
      </w:r>
      <w:r w:rsidR="00EC6E3A" w:rsidRPr="00EC6E3A"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EC6E3A" w:rsidRPr="00EC6E3A">
        <w:rPr>
          <w:rFonts w:ascii="Times New Roman" w:hAnsi="Times New Roman" w:cs="Times New Roman"/>
          <w:spacing w:val="2"/>
          <w:sz w:val="28"/>
          <w:szCs w:val="28"/>
        </w:rPr>
        <w:t xml:space="preserve">ся </w:t>
      </w:r>
      <w:r w:rsidR="00A21165" w:rsidRPr="00EC6E3A">
        <w:rPr>
          <w:rFonts w:ascii="Times New Roman" w:hAnsi="Times New Roman" w:cs="Times New Roman"/>
          <w:spacing w:val="2"/>
          <w:sz w:val="28"/>
          <w:szCs w:val="28"/>
        </w:rPr>
        <w:t>специализированными организациями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C6E3A" w:rsidRDefault="00EC6E3A" w:rsidP="008529B3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C6E3A">
        <w:rPr>
          <w:rFonts w:ascii="Times New Roman" w:hAnsi="Times New Roman" w:cs="Times New Roman"/>
          <w:spacing w:val="2"/>
          <w:sz w:val="28"/>
          <w:szCs w:val="28"/>
        </w:rPr>
        <w:t>Субсидия предоставляется</w:t>
      </w:r>
      <w:r w:rsidR="00A21165" w:rsidRPr="00EC6E3A">
        <w:rPr>
          <w:rFonts w:ascii="Times New Roman" w:hAnsi="Times New Roman" w:cs="Times New Roman"/>
          <w:spacing w:val="2"/>
          <w:sz w:val="28"/>
          <w:szCs w:val="28"/>
        </w:rPr>
        <w:t xml:space="preserve"> в размере 50 процентов от стоимости ремонта. При этом </w:t>
      </w:r>
      <w:r w:rsidRPr="00EC6E3A">
        <w:rPr>
          <w:rFonts w:ascii="Times New Roman" w:hAnsi="Times New Roman" w:cs="Times New Roman"/>
          <w:spacing w:val="2"/>
          <w:sz w:val="28"/>
          <w:szCs w:val="28"/>
        </w:rPr>
        <w:t xml:space="preserve">вводится ограничение, что  </w:t>
      </w:r>
      <w:r w:rsidR="00A21165" w:rsidRPr="00EC6E3A">
        <w:rPr>
          <w:rFonts w:ascii="Times New Roman" w:hAnsi="Times New Roman" w:cs="Times New Roman"/>
          <w:spacing w:val="2"/>
          <w:sz w:val="28"/>
          <w:szCs w:val="28"/>
        </w:rPr>
        <w:t>размер субсидии не может превышать 500,0 тыс. рублей на капитально–восстановительный ремонт одной единицы техники с учетом запасных частей. В действующем Порядке № 2</w:t>
      </w:r>
      <w:r w:rsidRPr="00EC6E3A">
        <w:rPr>
          <w:rFonts w:ascii="Times New Roman" w:hAnsi="Times New Roman" w:cs="Times New Roman"/>
          <w:spacing w:val="2"/>
          <w:sz w:val="28"/>
          <w:szCs w:val="28"/>
        </w:rPr>
        <w:t>84 запасные части не учитываются</w:t>
      </w:r>
      <w:r w:rsidR="00A21165" w:rsidRPr="00EC6E3A">
        <w:rPr>
          <w:rFonts w:ascii="Times New Roman" w:hAnsi="Times New Roman" w:cs="Times New Roman"/>
          <w:spacing w:val="2"/>
          <w:sz w:val="28"/>
          <w:szCs w:val="28"/>
        </w:rPr>
        <w:t xml:space="preserve">, а </w:t>
      </w:r>
      <w:r w:rsidR="00A21165" w:rsidRPr="00EC6E3A">
        <w:rPr>
          <w:rFonts w:ascii="Times New Roman" w:eastAsia="SimSun" w:hAnsi="Times New Roman" w:cs="Times New Roman"/>
          <w:sz w:val="28"/>
          <w:szCs w:val="28"/>
        </w:rPr>
        <w:t xml:space="preserve">размер субсидии </w:t>
      </w:r>
      <w:r w:rsidR="008529B3">
        <w:rPr>
          <w:rFonts w:ascii="Times New Roman" w:eastAsia="SimSun" w:hAnsi="Times New Roman" w:cs="Times New Roman"/>
          <w:sz w:val="28"/>
          <w:szCs w:val="28"/>
        </w:rPr>
        <w:t xml:space="preserve">не </w:t>
      </w:r>
      <w:r w:rsidRPr="00EC6E3A">
        <w:rPr>
          <w:rFonts w:ascii="Times New Roman" w:eastAsia="SimSun" w:hAnsi="Times New Roman" w:cs="Times New Roman"/>
          <w:sz w:val="28"/>
          <w:szCs w:val="28"/>
        </w:rPr>
        <w:t>превышает</w:t>
      </w:r>
      <w:r w:rsidR="00DB6727" w:rsidRPr="00EC6E3A">
        <w:rPr>
          <w:rFonts w:ascii="Times New Roman" w:eastAsia="SimSun" w:hAnsi="Times New Roman" w:cs="Times New Roman"/>
          <w:sz w:val="28"/>
          <w:szCs w:val="28"/>
        </w:rPr>
        <w:t xml:space="preserve"> 350,0 тыс. рублей</w:t>
      </w:r>
      <w:r w:rsidRPr="00EC6E3A">
        <w:rPr>
          <w:rFonts w:ascii="Times New Roman" w:eastAsia="SimSun" w:hAnsi="Times New Roman" w:cs="Times New Roman"/>
          <w:sz w:val="28"/>
          <w:szCs w:val="28"/>
        </w:rPr>
        <w:t>.</w:t>
      </w:r>
      <w:r w:rsidR="00DB6727" w:rsidRPr="00EC6E3A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F11D3" w:rsidRPr="00EC6E3A" w:rsidRDefault="00EC6E3A" w:rsidP="00EC6E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Порядок регламентирует, что </w:t>
      </w:r>
      <w:r>
        <w:rPr>
          <w:rFonts w:ascii="Times New Roman" w:eastAsia="SimSun" w:hAnsi="Times New Roman" w:cs="Times New Roman"/>
          <w:sz w:val="28"/>
          <w:szCs w:val="28"/>
        </w:rPr>
        <w:t>с</w:t>
      </w:r>
      <w:r w:rsidR="006F11D3" w:rsidRPr="00EC6E3A">
        <w:rPr>
          <w:rFonts w:ascii="Times New Roman" w:eastAsia="SimSun" w:hAnsi="Times New Roman" w:cs="Times New Roman"/>
          <w:sz w:val="28"/>
          <w:szCs w:val="28"/>
        </w:rPr>
        <w:t>убсидии предоставляются на основании соглашения, заключенного между Минсельхозом Забайкальск</w:t>
      </w:r>
      <w:r w:rsidR="00DB6727" w:rsidRPr="00EC6E3A">
        <w:rPr>
          <w:rFonts w:ascii="Times New Roman" w:eastAsia="SimSun" w:hAnsi="Times New Roman" w:cs="Times New Roman"/>
          <w:sz w:val="28"/>
          <w:szCs w:val="28"/>
        </w:rPr>
        <w:t>ого края и получателем субсидии,</w:t>
      </w:r>
      <w:r w:rsidR="006F11D3" w:rsidRPr="00EC6E3A">
        <w:rPr>
          <w:rFonts w:ascii="Times New Roman" w:eastAsia="SimSu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2153E5">
        <w:rPr>
          <w:rFonts w:ascii="Times New Roman" w:eastAsia="SimSun" w:hAnsi="Times New Roman" w:cs="Times New Roman"/>
          <w:sz w:val="28"/>
          <w:szCs w:val="28"/>
        </w:rPr>
        <w:lastRenderedPageBreak/>
        <w:t>Министерством финансов </w:t>
      </w:r>
      <w:r w:rsidR="006F11D3" w:rsidRPr="00EC6E3A">
        <w:rPr>
          <w:rFonts w:ascii="Times New Roman" w:eastAsia="SimSun" w:hAnsi="Times New Roman" w:cs="Times New Roman"/>
          <w:sz w:val="28"/>
          <w:szCs w:val="28"/>
        </w:rPr>
        <w:t>Забайкальского края (далее - соглашение). В соглашении предусматриваются обязательные условия предоставления субсидии, установленные статьей 78 Бюджетного кодекса Российской Федерации, реквизиты счета получателя субсидии, открытого в учреждении Центрального банка Российской Федерации или кредитной организации.</w:t>
      </w:r>
    </w:p>
    <w:p w:rsidR="006F11D3" w:rsidRPr="008877BA" w:rsidRDefault="006F11D3" w:rsidP="00BE7523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eastAsia="SimSun" w:hAnsi="Times New Roman" w:cs="Times New Roman"/>
          <w:sz w:val="28"/>
          <w:szCs w:val="28"/>
        </w:rPr>
        <w:t>Для заключения соглашения и получения субсидии сельскохозяйственный товаропроизводители представляют в Минсельхоз Забайкальского края следующие документы:</w:t>
      </w:r>
    </w:p>
    <w:p w:rsidR="006F11D3" w:rsidRPr="008877BA" w:rsidRDefault="004826CB" w:rsidP="004826CB">
      <w:pPr>
        <w:numPr>
          <w:ilvl w:val="0"/>
          <w:numId w:val="31"/>
        </w:numPr>
        <w:tabs>
          <w:tab w:val="left" w:pos="-42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Заявление</w:t>
      </w:r>
      <w:r w:rsidR="006F11D3" w:rsidRPr="008877BA">
        <w:rPr>
          <w:rFonts w:ascii="Times New Roman" w:eastAsia="SimSun" w:hAnsi="Times New Roman" w:cs="Times New Roman"/>
          <w:sz w:val="28"/>
          <w:szCs w:val="28"/>
        </w:rPr>
        <w:t xml:space="preserve"> на предоставление субсидии по форме со</w:t>
      </w:r>
      <w:r w:rsidR="00DA53C5" w:rsidRPr="008877BA">
        <w:rPr>
          <w:rFonts w:ascii="Times New Roman" w:eastAsia="SimSun" w:hAnsi="Times New Roman" w:cs="Times New Roman"/>
          <w:sz w:val="28"/>
          <w:szCs w:val="28"/>
        </w:rPr>
        <w:t>гласно приложению № 1 к Порядку.</w:t>
      </w:r>
    </w:p>
    <w:p w:rsidR="006F11D3" w:rsidRPr="008877BA" w:rsidRDefault="00DA53C5" w:rsidP="00BE752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6F11D3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нформацию </w:t>
      </w:r>
      <w:r w:rsidR="004826CB">
        <w:rPr>
          <w:rFonts w:ascii="Times New Roman" w:hAnsi="Times New Roman" w:cs="Times New Roman"/>
          <w:spacing w:val="2"/>
          <w:sz w:val="28"/>
          <w:szCs w:val="28"/>
        </w:rPr>
        <w:t>о расчетном или корреспондентском счете, открытом</w:t>
      </w:r>
      <w:r w:rsidR="006F11D3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в учреждении Центрального банка Российской Федерации или кредитной организации, на который в случае принятия решения о предоставлении субсидии буду</w:t>
      </w:r>
      <w:r w:rsidRPr="008877BA">
        <w:rPr>
          <w:rFonts w:ascii="Times New Roman" w:hAnsi="Times New Roman" w:cs="Times New Roman"/>
          <w:spacing w:val="2"/>
          <w:sz w:val="28"/>
          <w:szCs w:val="28"/>
        </w:rPr>
        <w:t>т перечислены средства субсидии.</w:t>
      </w:r>
    </w:p>
    <w:p w:rsidR="004826CB" w:rsidRPr="004826CB" w:rsidRDefault="00DA53C5" w:rsidP="00BE752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6F11D3" w:rsidRPr="008877BA">
        <w:rPr>
          <w:rFonts w:ascii="Times New Roman" w:hAnsi="Times New Roman" w:cs="Times New Roman"/>
          <w:spacing w:val="2"/>
          <w:sz w:val="28"/>
          <w:szCs w:val="28"/>
        </w:rPr>
        <w:t>ва экземпляра соглашения о предоставлении субсидии, заключенного между Минсельхозом Забайкальского края и получателем субсидии, подписанного руководителем сельскохозяйственного товаропроизводителя или лицом, действующим от имени сельскохоз</w:t>
      </w:r>
      <w:r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яйственного товаропроизводителя. </w:t>
      </w:r>
    </w:p>
    <w:p w:rsidR="00DA53C5" w:rsidRPr="008877BA" w:rsidRDefault="00DA53C5" w:rsidP="0048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Необходимо конкретизировать, </w:t>
      </w:r>
      <w:r w:rsidR="006D4DC4">
        <w:rPr>
          <w:rFonts w:ascii="Times New Roman" w:hAnsi="Times New Roman" w:cs="Times New Roman"/>
          <w:sz w:val="28"/>
          <w:szCs w:val="28"/>
        </w:rPr>
        <w:t xml:space="preserve">данное положение и указать, </w:t>
      </w:r>
      <w:r w:rsidRPr="008877BA">
        <w:rPr>
          <w:rFonts w:ascii="Times New Roman" w:hAnsi="Times New Roman" w:cs="Times New Roman"/>
          <w:sz w:val="28"/>
          <w:szCs w:val="28"/>
        </w:rPr>
        <w:t>что направляется проект соглашения. Из буквального толкования указанного положения следует, что соглашение ранее уже заключено без прохождения необходимых процедур.</w:t>
      </w:r>
    </w:p>
    <w:p w:rsidR="004826CB" w:rsidRPr="004826CB" w:rsidRDefault="00343FC0" w:rsidP="005C7A4F">
      <w:pPr>
        <w:numPr>
          <w:ilvl w:val="0"/>
          <w:numId w:val="31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DA53C5" w:rsidRPr="008877BA">
        <w:rPr>
          <w:rFonts w:ascii="Times New Roman" w:hAnsi="Times New Roman" w:cs="Times New Roman"/>
          <w:spacing w:val="2"/>
          <w:sz w:val="28"/>
          <w:szCs w:val="28"/>
        </w:rPr>
        <w:t>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C72F9" w:rsidRPr="008877BA">
        <w:rPr>
          <w:rFonts w:ascii="Times New Roman" w:hAnsi="Times New Roman" w:cs="Times New Roman"/>
          <w:spacing w:val="2"/>
          <w:sz w:val="28"/>
          <w:szCs w:val="28"/>
        </w:rPr>
        <w:t>ой Федерации о налогах и сборах (далее - Справка),</w:t>
      </w:r>
      <w:r w:rsidR="00DA53C5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выданную не ранее чем за 60 календарных дней до даты представления документов для предоставления субсидии (представляется заявителем по собственной инициативе)</w:t>
      </w:r>
      <w:r w:rsidR="004826C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A53C5" w:rsidRPr="008877BA" w:rsidRDefault="00DA53C5" w:rsidP="004826C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В действующем Порядке № 284 указано, что справка должна быть </w:t>
      </w: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выдана не ранее чем за 30 календарных дней до даты представления документов для получения субсидии.  </w:t>
      </w:r>
    </w:p>
    <w:p w:rsidR="00E16D2E" w:rsidRPr="008877BA" w:rsidRDefault="00DA53C5" w:rsidP="00BE7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343FC0" w:rsidRPr="008877BA">
        <w:rPr>
          <w:rFonts w:ascii="Times New Roman" w:hAnsi="Times New Roman" w:cs="Times New Roman"/>
          <w:sz w:val="28"/>
          <w:szCs w:val="28"/>
        </w:rPr>
        <w:t>подпункте</w:t>
      </w:r>
      <w:r w:rsidRPr="008877BA">
        <w:rPr>
          <w:rFonts w:ascii="Times New Roman" w:hAnsi="Times New Roman" w:cs="Times New Roman"/>
          <w:sz w:val="28"/>
          <w:szCs w:val="28"/>
        </w:rPr>
        <w:t xml:space="preserve"> </w:t>
      </w:r>
      <w:r w:rsidR="00343FC0" w:rsidRPr="008877BA">
        <w:rPr>
          <w:rFonts w:ascii="Times New Roman" w:hAnsi="Times New Roman" w:cs="Times New Roman"/>
          <w:sz w:val="28"/>
          <w:szCs w:val="28"/>
        </w:rPr>
        <w:t>3 пункта 10</w:t>
      </w:r>
      <w:r w:rsidRPr="008877BA">
        <w:rPr>
          <w:rFonts w:ascii="Times New Roman" w:hAnsi="Times New Roman" w:cs="Times New Roman"/>
          <w:sz w:val="28"/>
          <w:szCs w:val="28"/>
        </w:rPr>
        <w:t xml:space="preserve"> Порядка указано, что Минсельхоз Забайкальского</w:t>
      </w:r>
      <w:r w:rsidR="004826CB">
        <w:rPr>
          <w:rFonts w:ascii="Times New Roman" w:hAnsi="Times New Roman" w:cs="Times New Roman"/>
          <w:sz w:val="28"/>
          <w:szCs w:val="28"/>
        </w:rPr>
        <w:t xml:space="preserve"> края в случае непредставления С</w:t>
      </w:r>
      <w:r w:rsidRPr="008877BA">
        <w:rPr>
          <w:rFonts w:ascii="Times New Roman" w:hAnsi="Times New Roman" w:cs="Times New Roman"/>
          <w:sz w:val="28"/>
          <w:szCs w:val="28"/>
        </w:rPr>
        <w:t xml:space="preserve">правки запрашивает ее от территориальных органов Федеральной налоговой службы посредством межведомственного запроса по состоянию на дату регистрации документов для </w:t>
      </w:r>
      <w:r w:rsidR="004826CB">
        <w:rPr>
          <w:rFonts w:ascii="Times New Roman" w:hAnsi="Times New Roman" w:cs="Times New Roman"/>
          <w:sz w:val="28"/>
          <w:szCs w:val="28"/>
        </w:rPr>
        <w:t xml:space="preserve">заключения соглашения и </w:t>
      </w:r>
      <w:r w:rsidRPr="008877BA">
        <w:rPr>
          <w:rFonts w:ascii="Times New Roman" w:hAnsi="Times New Roman" w:cs="Times New Roman"/>
          <w:sz w:val="28"/>
          <w:szCs w:val="28"/>
        </w:rPr>
        <w:t>получения субсидии в М</w:t>
      </w:r>
      <w:r w:rsidR="00814CCF" w:rsidRPr="008877BA">
        <w:rPr>
          <w:rFonts w:ascii="Times New Roman" w:hAnsi="Times New Roman" w:cs="Times New Roman"/>
          <w:sz w:val="28"/>
          <w:szCs w:val="28"/>
        </w:rPr>
        <w:t>инсельхозе Забайкальского края.</w:t>
      </w:r>
      <w:r w:rsidR="005C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C4" w:rsidRPr="006D4DC4" w:rsidRDefault="00F1389B" w:rsidP="005C7A4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9B">
        <w:rPr>
          <w:rFonts w:ascii="Times New Roman" w:hAnsi="Times New Roman" w:cs="Times New Roman"/>
          <w:spacing w:val="2"/>
          <w:sz w:val="28"/>
          <w:szCs w:val="28"/>
        </w:rPr>
        <w:t xml:space="preserve">Справку, </w:t>
      </w:r>
      <w:r w:rsidR="00814CCF" w:rsidRPr="00F1389B">
        <w:rPr>
          <w:rFonts w:ascii="Times New Roman" w:hAnsi="Times New Roman" w:cs="Times New Roman"/>
          <w:spacing w:val="2"/>
          <w:sz w:val="28"/>
          <w:szCs w:val="28"/>
        </w:rPr>
        <w:t>подтверждающую отсутствие у сельскохозяйственного товаропроизводителя просроченной задолженности перед бюджетом Забайкальского края (представляется сельскохозяйственными товаропроизводителями по собственной инициативе).</w:t>
      </w:r>
      <w:r w:rsidR="00814CCF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14CCF" w:rsidRPr="008877BA" w:rsidRDefault="006D4DC4" w:rsidP="006D4DC4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Предоставление данного документа обязательно для заключения</w:t>
      </w:r>
      <w:r w:rsidR="00814CCF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соглашения, но </w:t>
      </w:r>
      <w:r w:rsidR="00E16D2E" w:rsidRPr="008877BA">
        <w:rPr>
          <w:rFonts w:ascii="Times New Roman" w:hAnsi="Times New Roman" w:cs="Times New Roman"/>
          <w:spacing w:val="2"/>
          <w:sz w:val="28"/>
          <w:szCs w:val="28"/>
        </w:rPr>
        <w:t>оно не соотносится с подпунктом 7 пункта 4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Порядка</w:t>
      </w:r>
      <w:r w:rsidR="00E16D2E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, где указано, что сельскохозяйственный товаропроизводитель может иметь </w:t>
      </w:r>
      <w:r w:rsidR="005C7A4F">
        <w:rPr>
          <w:rFonts w:ascii="Times New Roman" w:hAnsi="Times New Roman" w:cs="Times New Roman"/>
          <w:spacing w:val="2"/>
          <w:sz w:val="28"/>
          <w:szCs w:val="28"/>
        </w:rPr>
        <w:t xml:space="preserve">частично погашенную </w:t>
      </w:r>
      <w:r w:rsidR="00E16D2E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задолженность перед бюджетом Забайкальского края. </w:t>
      </w:r>
    </w:p>
    <w:p w:rsidR="006F11D3" w:rsidRPr="008877BA" w:rsidRDefault="00DB6727" w:rsidP="005C7A4F">
      <w:pPr>
        <w:numPr>
          <w:ilvl w:val="0"/>
          <w:numId w:val="31"/>
        </w:numPr>
        <w:tabs>
          <w:tab w:val="left" w:pos="-709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eastAsia="SimSun" w:hAnsi="Times New Roman" w:cs="Times New Roman"/>
          <w:sz w:val="28"/>
          <w:szCs w:val="28"/>
        </w:rPr>
        <w:t>С</w:t>
      </w:r>
      <w:r w:rsidR="006F11D3" w:rsidRPr="008877BA">
        <w:rPr>
          <w:rFonts w:ascii="Times New Roman" w:eastAsia="SimSun" w:hAnsi="Times New Roman" w:cs="Times New Roman"/>
          <w:sz w:val="28"/>
          <w:szCs w:val="28"/>
        </w:rPr>
        <w:t xml:space="preserve">правку-расчёт на предоставление субсидий на возмещение части затрат по капитально-восстановительному ремонту сельскохозяйственной техники по форме </w:t>
      </w: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согласно приложению № 2 </w:t>
      </w:r>
      <w:r w:rsidR="005C7A4F">
        <w:rPr>
          <w:rFonts w:ascii="Times New Roman" w:eastAsia="SimSun" w:hAnsi="Times New Roman" w:cs="Times New Roman"/>
          <w:sz w:val="28"/>
          <w:szCs w:val="28"/>
        </w:rPr>
        <w:t xml:space="preserve">к </w:t>
      </w:r>
      <w:r w:rsidR="006D4DC4">
        <w:rPr>
          <w:rFonts w:ascii="Times New Roman" w:eastAsia="SimSun" w:hAnsi="Times New Roman" w:cs="Times New Roman"/>
          <w:sz w:val="28"/>
          <w:szCs w:val="28"/>
        </w:rPr>
        <w:t>Порядку</w:t>
      </w:r>
      <w:r w:rsidRPr="008877BA">
        <w:rPr>
          <w:rFonts w:ascii="Times New Roman" w:eastAsia="SimSun" w:hAnsi="Times New Roman" w:cs="Times New Roman"/>
          <w:sz w:val="28"/>
          <w:szCs w:val="28"/>
        </w:rPr>
        <w:t>.</w:t>
      </w:r>
    </w:p>
    <w:p w:rsidR="00E16D2E" w:rsidRPr="008877BA" w:rsidRDefault="00DB6727" w:rsidP="005C7A4F">
      <w:pPr>
        <w:numPr>
          <w:ilvl w:val="0"/>
          <w:numId w:val="31"/>
        </w:numPr>
        <w:tabs>
          <w:tab w:val="left" w:pos="-709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К</w:t>
      </w:r>
      <w:r w:rsidR="00E16D2E" w:rsidRPr="008877BA">
        <w:rPr>
          <w:rFonts w:ascii="Times New Roman" w:hAnsi="Times New Roman" w:cs="Times New Roman"/>
          <w:sz w:val="28"/>
          <w:szCs w:val="28"/>
        </w:rPr>
        <w:t>опии договоров о проведении капитально-восстановительного ремонта, счетов или счетов–фактур на оплату приобретенных запасных частей для проведения капитально–восстановительного ремонта с приложением дефектной ведомости, произведенных работ по капита</w:t>
      </w:r>
      <w:r w:rsidRPr="008877BA">
        <w:rPr>
          <w:rFonts w:ascii="Times New Roman" w:hAnsi="Times New Roman" w:cs="Times New Roman"/>
          <w:sz w:val="28"/>
          <w:szCs w:val="28"/>
        </w:rPr>
        <w:t>льно–восстановительному ремонту.</w:t>
      </w:r>
    </w:p>
    <w:p w:rsidR="00186D1A" w:rsidRPr="008877BA" w:rsidRDefault="00DB6727" w:rsidP="005C7A4F">
      <w:pPr>
        <w:numPr>
          <w:ilvl w:val="0"/>
          <w:numId w:val="31"/>
        </w:numPr>
        <w:tabs>
          <w:tab w:val="left" w:pos="-1276"/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К</w:t>
      </w:r>
      <w:r w:rsidR="00186D1A" w:rsidRPr="008877BA">
        <w:rPr>
          <w:rFonts w:ascii="Times New Roman" w:hAnsi="Times New Roman" w:cs="Times New Roman"/>
          <w:sz w:val="28"/>
          <w:szCs w:val="28"/>
        </w:rPr>
        <w:t>опии актов выполненных работ и понесенных затрат на капит</w:t>
      </w:r>
      <w:r w:rsidRPr="008877BA">
        <w:rPr>
          <w:rFonts w:ascii="Times New Roman" w:hAnsi="Times New Roman" w:cs="Times New Roman"/>
          <w:sz w:val="28"/>
          <w:szCs w:val="28"/>
        </w:rPr>
        <w:t>ально–восстановительный ремонт.</w:t>
      </w:r>
      <w:r w:rsidR="00B00CB6">
        <w:rPr>
          <w:rFonts w:ascii="Times New Roman" w:hAnsi="Times New Roman" w:cs="Times New Roman"/>
          <w:sz w:val="28"/>
          <w:szCs w:val="28"/>
        </w:rPr>
        <w:t xml:space="preserve"> Данная формулировка, в части «понесенных затрат» требует изменения, так как не указано какой документ свидетельствует о понесенных затратах, к тому же в вышеуказанной норме уже описаны документы подтверждающие </w:t>
      </w:r>
      <w:r w:rsidR="00D37C74">
        <w:rPr>
          <w:rFonts w:ascii="Times New Roman" w:hAnsi="Times New Roman" w:cs="Times New Roman"/>
          <w:sz w:val="28"/>
          <w:szCs w:val="28"/>
        </w:rPr>
        <w:t xml:space="preserve">понесенные </w:t>
      </w:r>
      <w:r w:rsidR="00B00CB6">
        <w:rPr>
          <w:rFonts w:ascii="Times New Roman" w:hAnsi="Times New Roman" w:cs="Times New Roman"/>
          <w:sz w:val="28"/>
          <w:szCs w:val="28"/>
        </w:rPr>
        <w:t>затраты.</w:t>
      </w:r>
    </w:p>
    <w:p w:rsidR="00186D1A" w:rsidRPr="008877BA" w:rsidRDefault="00DB6727" w:rsidP="005C7A4F">
      <w:pPr>
        <w:numPr>
          <w:ilvl w:val="0"/>
          <w:numId w:val="3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К</w:t>
      </w:r>
      <w:r w:rsidR="00186D1A" w:rsidRPr="008877BA">
        <w:rPr>
          <w:rFonts w:ascii="Times New Roman" w:hAnsi="Times New Roman" w:cs="Times New Roman"/>
          <w:sz w:val="28"/>
          <w:szCs w:val="28"/>
        </w:rPr>
        <w:t>опии платежных поручений, подтверждающих факт оплаты выполненных работ по капитально–восстановительному ремонту, заверенных банком (кредитной организацией), а также копии документов, подтверждающих оплату приобретенных запасных частей, использованных для ремонта техники.</w:t>
      </w:r>
    </w:p>
    <w:p w:rsidR="00186D1A" w:rsidRPr="008877BA" w:rsidRDefault="00DB6727" w:rsidP="005C7A4F">
      <w:pPr>
        <w:numPr>
          <w:ilvl w:val="0"/>
          <w:numId w:val="3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К</w:t>
      </w:r>
      <w:r w:rsidR="00186D1A" w:rsidRPr="008877BA">
        <w:rPr>
          <w:rFonts w:ascii="Times New Roman" w:hAnsi="Times New Roman" w:cs="Times New Roman"/>
          <w:sz w:val="28"/>
          <w:szCs w:val="28"/>
        </w:rPr>
        <w:t xml:space="preserve">опию документа, подтверждающего право собственности на технику. </w:t>
      </w:r>
    </w:p>
    <w:p w:rsidR="00186D1A" w:rsidRPr="008877BA" w:rsidRDefault="00DB6727" w:rsidP="005C7A4F">
      <w:pPr>
        <w:numPr>
          <w:ilvl w:val="0"/>
          <w:numId w:val="31"/>
        </w:numPr>
        <w:tabs>
          <w:tab w:val="left" w:pos="-709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186D1A" w:rsidRPr="008877BA">
        <w:rPr>
          <w:rFonts w:ascii="Times New Roman" w:hAnsi="Times New Roman" w:cs="Times New Roman"/>
          <w:spacing w:val="2"/>
          <w:sz w:val="28"/>
          <w:szCs w:val="28"/>
        </w:rPr>
        <w:t>окументы, подтверждающие полномочия лица на подписание соглашения (в случае подписания соглашения лицом, не являющимся руково</w:t>
      </w:r>
      <w:r w:rsidRPr="008877BA">
        <w:rPr>
          <w:rFonts w:ascii="Times New Roman" w:hAnsi="Times New Roman" w:cs="Times New Roman"/>
          <w:spacing w:val="2"/>
          <w:sz w:val="28"/>
          <w:szCs w:val="28"/>
        </w:rPr>
        <w:t>дителем получателя субсидии).</w:t>
      </w:r>
    </w:p>
    <w:p w:rsidR="005C7A4F" w:rsidRDefault="00DB6727" w:rsidP="005C7A4F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ab/>
        <w:t>У</w:t>
      </w:r>
      <w:r w:rsidR="0072417C" w:rsidRPr="008877BA">
        <w:rPr>
          <w:rFonts w:ascii="Times New Roman" w:hAnsi="Times New Roman" w:cs="Times New Roman"/>
          <w:sz w:val="28"/>
          <w:szCs w:val="28"/>
        </w:rPr>
        <w:t>казанные выше документы представляются в Минсельхоз Забайкальского края либо на бумажных носителях, при этом документы должны быть подписаны сельскохозяйственным товаропроизводителем или лицом, действующим от имени сельскохозяйственного товаропроизводителя, и заверены его печатью (при ее наличии), либо по адресу электронной почты Минсельхоза Забайкальского края в форме электронных документов, подписанных усиленной квалифицированной электронной подписью руководителя сельскохозяйственного товаропроизводителя или лица, действующего от имени сельскохозяйственного товаропроизводителя.</w:t>
      </w:r>
      <w:r w:rsidR="005C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1A" w:rsidRPr="008877BA" w:rsidRDefault="005C7A4F" w:rsidP="005C7A4F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D1A" w:rsidRPr="008877BA">
        <w:rPr>
          <w:rFonts w:ascii="Times New Roman" w:hAnsi="Times New Roman" w:cs="Times New Roman"/>
          <w:sz w:val="28"/>
          <w:szCs w:val="28"/>
        </w:rPr>
        <w:t>Порядок устанавливает срок окончания приема указанных выше документов – 30 ноября теку</w:t>
      </w:r>
      <w:r w:rsidR="003F6958">
        <w:rPr>
          <w:rFonts w:ascii="Times New Roman" w:hAnsi="Times New Roman" w:cs="Times New Roman"/>
          <w:sz w:val="28"/>
          <w:szCs w:val="28"/>
        </w:rPr>
        <w:t xml:space="preserve">щего года. При этом не указан </w:t>
      </w:r>
      <w:r w:rsidR="00186D1A" w:rsidRPr="008877BA">
        <w:rPr>
          <w:rFonts w:ascii="Times New Roman" w:hAnsi="Times New Roman" w:cs="Times New Roman"/>
          <w:sz w:val="28"/>
          <w:szCs w:val="28"/>
        </w:rPr>
        <w:t>начальный срок, с которого ведется прием документов.</w:t>
      </w:r>
    </w:p>
    <w:p w:rsidR="003F6958" w:rsidRDefault="0072417C" w:rsidP="00BE752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Кроме того, Порядком регламентируются действия Минсельхоза Забайкальского края по регистрации и рассмотрению в течении 15 рабочих дней со дня регистрации вышеуказанных документов, предоста</w:t>
      </w:r>
      <w:r w:rsidR="00086C5A" w:rsidRPr="008877BA">
        <w:rPr>
          <w:rFonts w:ascii="Times New Roman" w:hAnsi="Times New Roman" w:cs="Times New Roman"/>
          <w:sz w:val="28"/>
          <w:szCs w:val="28"/>
        </w:rPr>
        <w:t xml:space="preserve">вленных для получения субсидии. В Порядке </w:t>
      </w:r>
      <w:r w:rsidRPr="008877B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D7D83" w:rsidRPr="008877BA">
        <w:rPr>
          <w:rFonts w:ascii="Times New Roman" w:hAnsi="Times New Roman" w:cs="Times New Roman"/>
          <w:sz w:val="28"/>
          <w:szCs w:val="28"/>
        </w:rPr>
        <w:t>указано, что в течении 5 рабочих дней со дня окончания рассмотрения документов Минсельхоз Забайкальского края принимает решение о предоставлении субсидии</w:t>
      </w:r>
      <w:r w:rsidR="003F6958">
        <w:rPr>
          <w:rFonts w:ascii="Times New Roman" w:hAnsi="Times New Roman" w:cs="Times New Roman"/>
          <w:sz w:val="28"/>
          <w:szCs w:val="28"/>
        </w:rPr>
        <w:t xml:space="preserve"> посредством включения в </w:t>
      </w:r>
      <w:r w:rsidR="003F6958">
        <w:rPr>
          <w:rFonts w:ascii="Times New Roman" w:hAnsi="Times New Roman" w:cs="Times New Roman"/>
          <w:sz w:val="28"/>
          <w:szCs w:val="28"/>
        </w:rPr>
        <w:lastRenderedPageBreak/>
        <w:t xml:space="preserve">реестр получателей субсидии или </w:t>
      </w:r>
      <w:r w:rsidR="00FD7D83" w:rsidRPr="008877BA">
        <w:rPr>
          <w:rFonts w:ascii="Times New Roman" w:hAnsi="Times New Roman" w:cs="Times New Roman"/>
          <w:sz w:val="28"/>
          <w:szCs w:val="28"/>
        </w:rPr>
        <w:t>об отказе в предоставлении субсидии</w:t>
      </w:r>
      <w:r w:rsidR="00D37C74">
        <w:rPr>
          <w:rFonts w:ascii="Times New Roman" w:hAnsi="Times New Roman" w:cs="Times New Roman"/>
          <w:sz w:val="28"/>
          <w:szCs w:val="28"/>
        </w:rPr>
        <w:t>,</w:t>
      </w:r>
      <w:r w:rsidR="00FD7D83" w:rsidRPr="008877BA">
        <w:rPr>
          <w:rFonts w:ascii="Times New Roman" w:hAnsi="Times New Roman" w:cs="Times New Roman"/>
          <w:sz w:val="28"/>
          <w:szCs w:val="28"/>
        </w:rPr>
        <w:t xml:space="preserve"> о чем в письменной форме извещает</w:t>
      </w:r>
      <w:r w:rsidR="003F6958">
        <w:rPr>
          <w:rFonts w:ascii="Times New Roman" w:hAnsi="Times New Roman" w:cs="Times New Roman"/>
          <w:sz w:val="28"/>
          <w:szCs w:val="28"/>
        </w:rPr>
        <w:t>ся субъект</w:t>
      </w:r>
      <w:r w:rsidR="00FD7D83" w:rsidRPr="008877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3F6958" w:rsidRDefault="00086C5A" w:rsidP="003F6958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Считаем что подпункты 4 и 5 пункта 10 </w:t>
      </w:r>
      <w:r w:rsidR="00D37C74">
        <w:rPr>
          <w:rFonts w:ascii="Times New Roman" w:hAnsi="Times New Roman" w:cs="Times New Roman"/>
          <w:spacing w:val="2"/>
          <w:sz w:val="28"/>
          <w:szCs w:val="28"/>
        </w:rPr>
        <w:t xml:space="preserve">Порядка </w:t>
      </w:r>
      <w:r w:rsidR="00ED6621" w:rsidRPr="00ED6621">
        <w:rPr>
          <w:rFonts w:ascii="Times New Roman" w:hAnsi="Times New Roman" w:cs="Times New Roman"/>
          <w:spacing w:val="2"/>
          <w:sz w:val="28"/>
          <w:szCs w:val="28"/>
        </w:rPr>
        <w:t>взаимосвязаны</w:t>
      </w:r>
      <w:r w:rsidRPr="008877BA">
        <w:rPr>
          <w:rFonts w:ascii="Times New Roman" w:hAnsi="Times New Roman" w:cs="Times New Roman"/>
          <w:spacing w:val="2"/>
          <w:sz w:val="28"/>
          <w:szCs w:val="28"/>
        </w:rPr>
        <w:t>, предлагаем их переф</w:t>
      </w:r>
      <w:r w:rsidR="003F6958">
        <w:rPr>
          <w:rFonts w:ascii="Times New Roman" w:hAnsi="Times New Roman" w:cs="Times New Roman"/>
          <w:spacing w:val="2"/>
          <w:sz w:val="28"/>
          <w:szCs w:val="28"/>
        </w:rPr>
        <w:t>ормулировать и объединить в один пункт</w:t>
      </w:r>
      <w:r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C63A58" w:rsidRPr="008877BA" w:rsidRDefault="00014E8B" w:rsidP="003F6958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D17908" w:rsidRPr="008877BA">
        <w:rPr>
          <w:rFonts w:ascii="Times New Roman" w:hAnsi="Times New Roman" w:cs="Times New Roman"/>
          <w:spacing w:val="2"/>
          <w:sz w:val="28"/>
          <w:szCs w:val="28"/>
        </w:rPr>
        <w:t>мимо этого, Порядком определяется</w:t>
      </w:r>
      <w:r w:rsidR="003F695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17908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что Минсельхоз Забайкальского края в течени</w:t>
      </w:r>
      <w:r w:rsidR="003F695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17908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20 рабочих дней с даты окончания срока приема документов утверждает реестр получателей субсидии. Порядком предусматривается</w:t>
      </w:r>
      <w:r w:rsidR="003F695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17908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что Минсельхоз Забайкальского края в течение 3 рабочих дней со дня утверждения реестра получателей субсидии заключает с заявителями соглашения и направляет заявителям второй экземпляр соглашения. </w:t>
      </w:r>
      <w:r w:rsidR="00C63A58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В действующем Порядке № 284 этот срок </w:t>
      </w:r>
      <w:r w:rsidR="00ED5A70">
        <w:rPr>
          <w:rFonts w:ascii="Times New Roman" w:hAnsi="Times New Roman" w:cs="Times New Roman"/>
          <w:spacing w:val="2"/>
          <w:sz w:val="28"/>
          <w:szCs w:val="28"/>
        </w:rPr>
        <w:t>определен</w:t>
      </w:r>
      <w:r w:rsidR="00C63A58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5A70">
        <w:rPr>
          <w:rFonts w:ascii="Times New Roman" w:hAnsi="Times New Roman" w:cs="Times New Roman"/>
          <w:spacing w:val="2"/>
          <w:sz w:val="28"/>
          <w:szCs w:val="28"/>
        </w:rPr>
        <w:t>в два рабочих дня</w:t>
      </w:r>
      <w:r w:rsidR="00C63A58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B31D92" w:rsidRPr="008877BA" w:rsidRDefault="00B31D92" w:rsidP="00BE75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Порядком предусмотрены основания для отказа в предоставлении субсидии, которые включают:</w:t>
      </w:r>
    </w:p>
    <w:p w:rsidR="00ED5A70" w:rsidRDefault="004C72F9" w:rsidP="00ED5A70">
      <w:pPr>
        <w:numPr>
          <w:ilvl w:val="0"/>
          <w:numId w:val="3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B31D92" w:rsidRPr="008877BA">
        <w:rPr>
          <w:rFonts w:ascii="Times New Roman" w:hAnsi="Times New Roman" w:cs="Times New Roman"/>
          <w:spacing w:val="2"/>
          <w:sz w:val="28"/>
          <w:szCs w:val="28"/>
        </w:rPr>
        <w:t>есоответствие заявителя категориям получателей субсидий и требованиям, пр</w:t>
      </w:r>
      <w:r w:rsidRPr="008877BA">
        <w:rPr>
          <w:rFonts w:ascii="Times New Roman" w:hAnsi="Times New Roman" w:cs="Times New Roman"/>
          <w:spacing w:val="2"/>
          <w:sz w:val="28"/>
          <w:szCs w:val="28"/>
        </w:rPr>
        <w:t>едусмотренным пунктом 4 Порядка.</w:t>
      </w:r>
    </w:p>
    <w:p w:rsidR="00ED5A70" w:rsidRDefault="004C72F9" w:rsidP="00ED5A70">
      <w:pPr>
        <w:numPr>
          <w:ilvl w:val="0"/>
          <w:numId w:val="3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5A7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B31D92" w:rsidRPr="00ED5A70">
        <w:rPr>
          <w:rFonts w:ascii="Times New Roman" w:hAnsi="Times New Roman" w:cs="Times New Roman"/>
          <w:spacing w:val="2"/>
          <w:sz w:val="28"/>
          <w:szCs w:val="28"/>
        </w:rPr>
        <w:t>епредставления (представления не в полном объеме) документов, предусмотренных пунктом 9 Порядка (за исключение</w:t>
      </w:r>
      <w:r w:rsidRPr="00ED5A70">
        <w:rPr>
          <w:rFonts w:ascii="Times New Roman" w:hAnsi="Times New Roman" w:cs="Times New Roman"/>
          <w:spacing w:val="2"/>
          <w:sz w:val="28"/>
          <w:szCs w:val="28"/>
        </w:rPr>
        <w:t>м подпункта 4 пункта 9 Порядка).</w:t>
      </w:r>
    </w:p>
    <w:p w:rsidR="00ED5A70" w:rsidRDefault="004C72F9" w:rsidP="00ED5A70">
      <w:pPr>
        <w:numPr>
          <w:ilvl w:val="0"/>
          <w:numId w:val="3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5A70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B31D92" w:rsidRPr="00ED5A70">
        <w:rPr>
          <w:rFonts w:ascii="Times New Roman" w:hAnsi="Times New Roman" w:cs="Times New Roman"/>
          <w:spacing w:val="2"/>
          <w:sz w:val="28"/>
          <w:szCs w:val="28"/>
        </w:rPr>
        <w:t xml:space="preserve">редоставление неполных или недостоверных сведений (расхождение данных, отраженных в представленных заявлении и документах, с данными, отраженными в бухгалтерской отчетности, а также в документах, представленных органами государственной власти; не заполнены либо заполнены частично формы документов; плохое качество изображения символов, букв и цифр, не позволяющее их прочитать; несоответствие представленных </w:t>
      </w:r>
      <w:r w:rsidRPr="00ED5A70">
        <w:rPr>
          <w:rFonts w:ascii="Times New Roman" w:hAnsi="Times New Roman" w:cs="Times New Roman"/>
          <w:spacing w:val="2"/>
          <w:sz w:val="28"/>
          <w:szCs w:val="28"/>
        </w:rPr>
        <w:t>документов требованиям Порядка).</w:t>
      </w:r>
    </w:p>
    <w:p w:rsidR="00B31D92" w:rsidRPr="00ED5A70" w:rsidRDefault="004C72F9" w:rsidP="00ED5A70">
      <w:pPr>
        <w:numPr>
          <w:ilvl w:val="0"/>
          <w:numId w:val="34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5A7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B31D92" w:rsidRPr="00ED5A70">
        <w:rPr>
          <w:rFonts w:ascii="Times New Roman" w:hAnsi="Times New Roman" w:cs="Times New Roman"/>
          <w:spacing w:val="2"/>
          <w:sz w:val="28"/>
          <w:szCs w:val="28"/>
        </w:rPr>
        <w:t>стечение сроков подачи документов, определенн</w:t>
      </w:r>
      <w:r w:rsidRPr="00ED5A70">
        <w:rPr>
          <w:rFonts w:ascii="Times New Roman" w:hAnsi="Times New Roman" w:cs="Times New Roman"/>
          <w:spacing w:val="2"/>
          <w:sz w:val="28"/>
          <w:szCs w:val="28"/>
        </w:rPr>
        <w:t>ых пунктом 9 Порядка.</w:t>
      </w:r>
    </w:p>
    <w:p w:rsidR="00ED5A70" w:rsidRDefault="00B31D92" w:rsidP="00ED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При этом обращаем внимание, что в пункте 9 Порядка указан только один срок – 30 ноября текущего года, поэтому данное п</w:t>
      </w:r>
      <w:r w:rsidR="00ED5A70">
        <w:rPr>
          <w:rFonts w:ascii="Times New Roman" w:hAnsi="Times New Roman" w:cs="Times New Roman"/>
          <w:sz w:val="28"/>
          <w:szCs w:val="28"/>
        </w:rPr>
        <w:t>оложение требует корректировки.</w:t>
      </w:r>
    </w:p>
    <w:p w:rsidR="00ED5A70" w:rsidRDefault="004C72F9" w:rsidP="00ED5A7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B31D92" w:rsidRPr="008877BA">
        <w:rPr>
          <w:rFonts w:ascii="Times New Roman" w:hAnsi="Times New Roman" w:cs="Times New Roman"/>
          <w:spacing w:val="2"/>
          <w:sz w:val="28"/>
          <w:szCs w:val="28"/>
        </w:rPr>
        <w:t>олучение Минсельхозом Забайкальского края ответа территориального органа Федеральной налоговой службы на межведомственный запрос,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соответствующий документ не был представлен заявителем по собственной инициативе</w:t>
      </w:r>
      <w:r w:rsidRPr="008877BA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31D92" w:rsidRPr="008877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31D92" w:rsidRPr="00ED5A70" w:rsidRDefault="00B31D92" w:rsidP="00ED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Разработчику необходимо более четко сформулировать данное основание для отказа в предоставлении субсидии, указав на условие, при неисполнении которого указанная норма имеет силу. Например, сделав в тексте ссылку на подпункт 4 пункта 9 Порядка, в котором предусмотрена справка.</w:t>
      </w:r>
    </w:p>
    <w:p w:rsidR="00B31D92" w:rsidRPr="008877BA" w:rsidRDefault="004C72F9" w:rsidP="00ED5A70">
      <w:pPr>
        <w:numPr>
          <w:ilvl w:val="0"/>
          <w:numId w:val="35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77B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B31D92" w:rsidRPr="008877BA">
        <w:rPr>
          <w:rFonts w:ascii="Times New Roman" w:hAnsi="Times New Roman" w:cs="Times New Roman"/>
          <w:spacing w:val="2"/>
          <w:sz w:val="28"/>
          <w:szCs w:val="28"/>
        </w:rPr>
        <w:t>тсутствие лимитов бюджетных обязательств, утвержденных в установленном порядке на предоставление субсидий на текущий год.</w:t>
      </w:r>
    </w:p>
    <w:p w:rsidR="00B31D92" w:rsidRPr="008877BA" w:rsidRDefault="00E64784" w:rsidP="00BE75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 того, Порядком закрепляется </w:t>
      </w:r>
      <w:r w:rsidR="004C72F9" w:rsidRPr="008877BA">
        <w:rPr>
          <w:rFonts w:ascii="Times New Roman" w:hAnsi="Times New Roman" w:cs="Times New Roman"/>
          <w:sz w:val="28"/>
          <w:szCs w:val="28"/>
        </w:rPr>
        <w:t>право сельскохозяйственного товаропроизводителя на обжалование решения об отказе в предоставлении субсидии в установленном действу</w:t>
      </w:r>
      <w:r w:rsidR="009B22A2" w:rsidRPr="008877BA">
        <w:rPr>
          <w:rFonts w:ascii="Times New Roman" w:hAnsi="Times New Roman" w:cs="Times New Roman"/>
          <w:sz w:val="28"/>
          <w:szCs w:val="28"/>
        </w:rPr>
        <w:t>ющим законодательством порядке.</w:t>
      </w:r>
    </w:p>
    <w:p w:rsidR="00ED5A70" w:rsidRDefault="009B22A2" w:rsidP="00BE75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5A70">
        <w:rPr>
          <w:rFonts w:ascii="Times New Roman" w:hAnsi="Times New Roman" w:cs="Times New Roman"/>
          <w:sz w:val="28"/>
          <w:szCs w:val="28"/>
        </w:rPr>
        <w:t xml:space="preserve">Порядком определяется </w:t>
      </w:r>
      <w:r w:rsidRPr="00ED5A70">
        <w:rPr>
          <w:rFonts w:ascii="Times New Roman" w:hAnsi="Times New Roman" w:cs="Times New Roman"/>
          <w:bCs/>
          <w:sz w:val="28"/>
          <w:szCs w:val="28"/>
        </w:rPr>
        <w:t>механизм и основания возврата субсид</w:t>
      </w:r>
      <w:r w:rsidR="00ED5A70">
        <w:rPr>
          <w:rFonts w:ascii="Times New Roman" w:hAnsi="Times New Roman" w:cs="Times New Roman"/>
          <w:bCs/>
          <w:sz w:val="28"/>
          <w:szCs w:val="28"/>
        </w:rPr>
        <w:t xml:space="preserve">ий в бюджет Забайкальского края, </w:t>
      </w:r>
      <w:r w:rsidRPr="00ED5A70">
        <w:rPr>
          <w:rFonts w:ascii="Times New Roman" w:hAnsi="Times New Roman" w:cs="Times New Roman"/>
          <w:sz w:val="28"/>
          <w:szCs w:val="28"/>
        </w:rPr>
        <w:t>в случае установления фактов предоставления субсидий с нарушением условий их предоставления</w:t>
      </w:r>
      <w:r w:rsidR="00ED5A70">
        <w:rPr>
          <w:rFonts w:ascii="Times New Roman" w:hAnsi="Times New Roman" w:cs="Times New Roman"/>
          <w:sz w:val="28"/>
          <w:szCs w:val="28"/>
        </w:rPr>
        <w:t>.</w:t>
      </w:r>
    </w:p>
    <w:p w:rsidR="00165991" w:rsidRPr="008877BA" w:rsidRDefault="00ED5A70" w:rsidP="00BE75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2A2" w:rsidRPr="008877BA">
        <w:rPr>
          <w:rFonts w:ascii="Times New Roman" w:hAnsi="Times New Roman" w:cs="Times New Roman"/>
          <w:sz w:val="28"/>
          <w:szCs w:val="28"/>
        </w:rPr>
        <w:t xml:space="preserve">снование </w:t>
      </w:r>
      <w:r>
        <w:rPr>
          <w:rFonts w:ascii="Times New Roman" w:hAnsi="Times New Roman" w:cs="Times New Roman"/>
          <w:sz w:val="28"/>
          <w:szCs w:val="28"/>
        </w:rPr>
        <w:t xml:space="preserve">для возврата субсидии </w:t>
      </w:r>
      <w:r w:rsidR="009B22A2" w:rsidRPr="008877BA">
        <w:rPr>
          <w:rFonts w:ascii="Times New Roman" w:hAnsi="Times New Roman" w:cs="Times New Roman"/>
          <w:sz w:val="28"/>
          <w:szCs w:val="28"/>
        </w:rPr>
        <w:t xml:space="preserve">в части сведений территориальных органов Федеральной налоговой службы </w:t>
      </w:r>
      <w:r w:rsidR="00ED66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r w:rsidR="009B22A2" w:rsidRPr="008877BA">
        <w:rPr>
          <w:rFonts w:ascii="Times New Roman" w:hAnsi="Times New Roman" w:cs="Times New Roman"/>
          <w:sz w:val="28"/>
          <w:szCs w:val="28"/>
        </w:rPr>
        <w:t xml:space="preserve"> противоречивым, так как в </w:t>
      </w:r>
      <w:r w:rsidR="00165991" w:rsidRPr="008877BA">
        <w:rPr>
          <w:rFonts w:ascii="Times New Roman" w:hAnsi="Times New Roman" w:cs="Times New Roman"/>
          <w:sz w:val="28"/>
          <w:szCs w:val="28"/>
        </w:rPr>
        <w:t>подпункте 6 пункта 4 и в подпункте 4 пункта 9</w:t>
      </w:r>
      <w:r w:rsidR="009B22A2" w:rsidRPr="008877BA">
        <w:rPr>
          <w:rFonts w:ascii="Times New Roman" w:hAnsi="Times New Roman" w:cs="Times New Roman"/>
          <w:sz w:val="28"/>
          <w:szCs w:val="28"/>
        </w:rPr>
        <w:t xml:space="preserve"> Порядка установлено, что при наличии указанной выше задолженности субсидия не предос</w:t>
      </w:r>
      <w:r w:rsidR="00165991" w:rsidRPr="008877BA">
        <w:rPr>
          <w:rFonts w:ascii="Times New Roman" w:hAnsi="Times New Roman" w:cs="Times New Roman"/>
          <w:sz w:val="28"/>
          <w:szCs w:val="28"/>
        </w:rPr>
        <w:t>тавляется, а также в подпункте 3 пункта 10</w:t>
      </w:r>
      <w:r w:rsidR="009B22A2" w:rsidRPr="008877BA">
        <w:rPr>
          <w:rFonts w:ascii="Times New Roman" w:hAnsi="Times New Roman" w:cs="Times New Roman"/>
          <w:sz w:val="28"/>
          <w:szCs w:val="28"/>
        </w:rPr>
        <w:t xml:space="preserve"> Порядка установлено, что Минсельхоз Забайкальского края запрашивает необходимую справку посредством межведомственного запроса по состоянию на дату регистрации документов для получения субсидии в Минсельхозе Забайкальского края. </w:t>
      </w:r>
    </w:p>
    <w:p w:rsidR="00165991" w:rsidRPr="008877BA" w:rsidRDefault="009B22A2" w:rsidP="00BE75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Таким образом, вопрос об отсутствии или наличии задолженности решается на стадии рассмотрения документов и не может быть основанием для возврата полученной субсидии, так как субсидия при наличии за</w:t>
      </w:r>
      <w:r w:rsidR="00165991" w:rsidRPr="008877BA">
        <w:rPr>
          <w:rFonts w:ascii="Times New Roman" w:hAnsi="Times New Roman" w:cs="Times New Roman"/>
          <w:sz w:val="28"/>
          <w:szCs w:val="28"/>
        </w:rPr>
        <w:t>долженности не предоставляется.</w:t>
      </w:r>
    </w:p>
    <w:p w:rsidR="00B31D92" w:rsidRPr="008877BA" w:rsidRDefault="009B22A2" w:rsidP="00BE752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Предлагаем включить в Порядок норму </w:t>
      </w:r>
      <w:r w:rsidR="004C72F9" w:rsidRPr="008877BA">
        <w:rPr>
          <w:rFonts w:ascii="Times New Roman" w:hAnsi="Times New Roman" w:cs="Times New Roman"/>
          <w:sz w:val="28"/>
          <w:szCs w:val="28"/>
        </w:rPr>
        <w:t>подпункта в(1) пункта 4 постан</w:t>
      </w:r>
      <w:r w:rsidRPr="008877BA">
        <w:rPr>
          <w:rFonts w:ascii="Times New Roman" w:hAnsi="Times New Roman" w:cs="Times New Roman"/>
          <w:sz w:val="28"/>
          <w:szCs w:val="28"/>
        </w:rPr>
        <w:t>овления Правительства РФ № 887 о предоставлении субсидии в очередном финансовом году тем сельскохозяйственным товаропроизводителям, которым было отказано ранее в связи с недостаточностью лимитов бюджетных обязательств без повторного прохождения проверки на соответствие указанным в Порядке требованиям отбора.</w:t>
      </w:r>
    </w:p>
    <w:p w:rsidR="00CD595E" w:rsidRPr="008877BA" w:rsidRDefault="00710FEE" w:rsidP="00BE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bCs/>
          <w:sz w:val="28"/>
          <w:szCs w:val="28"/>
        </w:rPr>
        <w:tab/>
        <w:t xml:space="preserve">По проекту постановления с </w:t>
      </w:r>
      <w:r w:rsidR="00BE7523" w:rsidRPr="008877BA">
        <w:rPr>
          <w:rFonts w:ascii="Times New Roman" w:hAnsi="Times New Roman" w:cs="Times New Roman"/>
          <w:bCs/>
          <w:sz w:val="28"/>
          <w:szCs w:val="28"/>
        </w:rPr>
        <w:t>27</w:t>
      </w:r>
      <w:r w:rsidRPr="00887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523" w:rsidRPr="008877BA">
        <w:rPr>
          <w:rFonts w:ascii="Times New Roman" w:hAnsi="Times New Roman" w:cs="Times New Roman"/>
          <w:bCs/>
          <w:sz w:val="28"/>
          <w:szCs w:val="28"/>
        </w:rPr>
        <w:t>марта по 9</w:t>
      </w:r>
      <w:r w:rsidRPr="00887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523" w:rsidRPr="008877BA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8877BA">
        <w:rPr>
          <w:rFonts w:ascii="Times New Roman" w:hAnsi="Times New Roman" w:cs="Times New Roman"/>
          <w:bCs/>
          <w:sz w:val="28"/>
          <w:szCs w:val="28"/>
        </w:rPr>
        <w:t xml:space="preserve"> 2019 года были  проведены публичные консультации, </w:t>
      </w:r>
      <w:r w:rsidR="00BE7523" w:rsidRPr="008877BA">
        <w:rPr>
          <w:rFonts w:ascii="Times New Roman" w:hAnsi="Times New Roman" w:cs="Times New Roman"/>
          <w:bCs/>
          <w:sz w:val="28"/>
          <w:szCs w:val="28"/>
        </w:rPr>
        <w:t xml:space="preserve">в рамках которых от </w:t>
      </w:r>
      <w:r w:rsidR="00BE7523" w:rsidRPr="008877BA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Забайкальском крае и его рабочего аппарата поступили замечания и предложения, в числе которых следующие:</w:t>
      </w:r>
    </w:p>
    <w:p w:rsidR="00584981" w:rsidRPr="008877BA" w:rsidRDefault="005C5D75" w:rsidP="00BE7523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В подпункте 6 пункта 4, подпункте 4 пункта 9 подпункте 3 пункта </w:t>
      </w:r>
      <w:r w:rsidR="00584981" w:rsidRPr="008877BA">
        <w:rPr>
          <w:rFonts w:ascii="Times New Roman" w:hAnsi="Times New Roman" w:cs="Times New Roman"/>
          <w:sz w:val="28"/>
          <w:szCs w:val="28"/>
        </w:rPr>
        <w:t xml:space="preserve">10 </w:t>
      </w:r>
      <w:r w:rsidRPr="008877B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84981" w:rsidRPr="008877BA">
        <w:rPr>
          <w:rFonts w:ascii="Times New Roman" w:hAnsi="Times New Roman" w:cs="Times New Roman"/>
          <w:sz w:val="28"/>
          <w:szCs w:val="28"/>
        </w:rPr>
        <w:t>необходимо синхронизировать дату, на которую должна отсутствовать задолженность по обязательным  платежам.</w:t>
      </w:r>
    </w:p>
    <w:p w:rsidR="00584981" w:rsidRPr="008877BA" w:rsidRDefault="00584981" w:rsidP="00D5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BA">
        <w:rPr>
          <w:rFonts w:ascii="Times New Roman" w:hAnsi="Times New Roman" w:cs="Times New Roman"/>
          <w:sz w:val="28"/>
          <w:szCs w:val="28"/>
        </w:rPr>
        <w:t>В целях унификации соо</w:t>
      </w:r>
      <w:r w:rsidR="005C5D75" w:rsidRPr="008877BA">
        <w:rPr>
          <w:rFonts w:ascii="Times New Roman" w:hAnsi="Times New Roman" w:cs="Times New Roman"/>
          <w:sz w:val="28"/>
          <w:szCs w:val="28"/>
        </w:rPr>
        <w:t>тветствующи</w:t>
      </w:r>
      <w:r w:rsidR="00ED5A70">
        <w:rPr>
          <w:rFonts w:ascii="Times New Roman" w:hAnsi="Times New Roman" w:cs="Times New Roman"/>
          <w:sz w:val="28"/>
          <w:szCs w:val="28"/>
        </w:rPr>
        <w:t>х норм, предлагается</w:t>
      </w:r>
      <w:r w:rsidR="005C5D75" w:rsidRPr="008877BA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8877BA">
        <w:rPr>
          <w:rFonts w:ascii="Times New Roman" w:hAnsi="Times New Roman" w:cs="Times New Roman"/>
          <w:sz w:val="28"/>
          <w:szCs w:val="28"/>
        </w:rPr>
        <w:t xml:space="preserve"> применить норму подпункта «е» пункта 4 </w:t>
      </w:r>
      <w:r w:rsidR="008447B8" w:rsidRPr="008877BA">
        <w:rPr>
          <w:rFonts w:ascii="Times New Roman" w:hAnsi="Times New Roman" w:cs="Times New Roman"/>
          <w:sz w:val="28"/>
          <w:szCs w:val="28"/>
        </w:rPr>
        <w:t>постановления Правительства РФ № 887</w:t>
      </w:r>
      <w:r w:rsidR="00D4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E68">
        <w:rPr>
          <w:rFonts w:ascii="Times New Roman" w:hAnsi="Times New Roman" w:cs="Times New Roman"/>
          <w:sz w:val="28"/>
          <w:szCs w:val="28"/>
        </w:rPr>
        <w:t>с</w:t>
      </w:r>
      <w:r w:rsidRPr="008877B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5C5D75" w:rsidRPr="008877BA">
        <w:rPr>
          <w:rFonts w:ascii="Times New Roman" w:hAnsi="Times New Roman" w:cs="Times New Roman"/>
          <w:sz w:val="28"/>
          <w:szCs w:val="28"/>
        </w:rPr>
        <w:t>которой у предпринимателя должна</w:t>
      </w:r>
      <w:r w:rsidRPr="008877BA">
        <w:rPr>
          <w:rFonts w:ascii="Times New Roman" w:hAnsi="Times New Roman" w:cs="Times New Roman"/>
          <w:sz w:val="28"/>
          <w:szCs w:val="28"/>
        </w:rPr>
        <w:t xml:space="preserve"> отсутствовать неисполненная</w:t>
      </w:r>
      <w:r w:rsidRPr="0088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 на первое число месяца, предшествующему месяцу, в котором планируется заключение соглашения.</w:t>
      </w:r>
    </w:p>
    <w:p w:rsidR="00584981" w:rsidRPr="008877BA" w:rsidRDefault="00584981" w:rsidP="00D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Данное предложение позволит получателю субсидии быть более информированным о наличии предъявляемых к нему требований.</w:t>
      </w:r>
    </w:p>
    <w:p w:rsidR="00584981" w:rsidRPr="008877BA" w:rsidRDefault="00D57FFD" w:rsidP="00BE7523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981" w:rsidRPr="008877BA">
        <w:rPr>
          <w:rFonts w:ascii="Times New Roman" w:hAnsi="Times New Roman" w:cs="Times New Roman"/>
          <w:sz w:val="28"/>
          <w:szCs w:val="28"/>
        </w:rPr>
        <w:t xml:space="preserve">боснование исключения </w:t>
      </w:r>
      <w:r>
        <w:rPr>
          <w:rFonts w:ascii="Times New Roman" w:hAnsi="Times New Roman" w:cs="Times New Roman"/>
          <w:sz w:val="28"/>
          <w:szCs w:val="28"/>
        </w:rPr>
        <w:t>налога на добавленную стоимость, указанное в пункте 5 Порядка</w:t>
      </w:r>
      <w:r w:rsidR="00AB5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в документах</w:t>
      </w:r>
      <w:r w:rsidR="00AB5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проекту постановления.</w:t>
      </w:r>
    </w:p>
    <w:p w:rsidR="00584981" w:rsidRPr="00D47E68" w:rsidRDefault="005C5D75" w:rsidP="00D47E68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В пункте 8 и подпункте </w:t>
      </w:r>
      <w:r w:rsidR="00584981" w:rsidRPr="008877BA">
        <w:rPr>
          <w:rFonts w:ascii="Times New Roman" w:hAnsi="Times New Roman" w:cs="Times New Roman"/>
          <w:sz w:val="28"/>
          <w:szCs w:val="28"/>
        </w:rPr>
        <w:t xml:space="preserve">3 пункта 9 </w:t>
      </w:r>
      <w:r w:rsidR="00D47E68">
        <w:rPr>
          <w:rFonts w:ascii="Times New Roman" w:hAnsi="Times New Roman" w:cs="Times New Roman"/>
          <w:sz w:val="28"/>
          <w:szCs w:val="28"/>
        </w:rPr>
        <w:t>Порядка</w:t>
      </w:r>
      <w:r w:rsidRPr="008877BA">
        <w:rPr>
          <w:rFonts w:ascii="Times New Roman" w:hAnsi="Times New Roman" w:cs="Times New Roman"/>
          <w:sz w:val="28"/>
          <w:szCs w:val="28"/>
        </w:rPr>
        <w:t xml:space="preserve"> </w:t>
      </w:r>
      <w:r w:rsidR="00584981" w:rsidRPr="008877BA">
        <w:rPr>
          <w:rFonts w:ascii="Times New Roman" w:hAnsi="Times New Roman" w:cs="Times New Roman"/>
          <w:sz w:val="28"/>
          <w:szCs w:val="28"/>
        </w:rPr>
        <w:t>среди документов, предост</w:t>
      </w:r>
      <w:r w:rsidR="00D47E68">
        <w:rPr>
          <w:rFonts w:ascii="Times New Roman" w:hAnsi="Times New Roman" w:cs="Times New Roman"/>
          <w:sz w:val="28"/>
          <w:szCs w:val="28"/>
        </w:rPr>
        <w:t>авляемых для получения субсидии</w:t>
      </w:r>
      <w:r w:rsidR="00584981" w:rsidRPr="008877BA">
        <w:rPr>
          <w:rFonts w:ascii="Times New Roman" w:hAnsi="Times New Roman" w:cs="Times New Roman"/>
          <w:sz w:val="28"/>
          <w:szCs w:val="28"/>
        </w:rPr>
        <w:t xml:space="preserve"> упомянуто подписанное </w:t>
      </w:r>
      <w:r w:rsidR="00A04513">
        <w:rPr>
          <w:rFonts w:ascii="Times New Roman" w:hAnsi="Times New Roman" w:cs="Times New Roman"/>
          <w:sz w:val="28"/>
          <w:szCs w:val="28"/>
        </w:rPr>
        <w:lastRenderedPageBreak/>
        <w:t>заявителем соглашение о </w:t>
      </w:r>
      <w:r w:rsidR="00D47E68">
        <w:rPr>
          <w:rFonts w:ascii="Times New Roman" w:hAnsi="Times New Roman" w:cs="Times New Roman"/>
          <w:sz w:val="28"/>
          <w:szCs w:val="28"/>
        </w:rPr>
        <w:t>предоставлении субсидий, заключенное</w:t>
      </w:r>
      <w:r w:rsidR="00584981" w:rsidRPr="008877BA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8877BA">
        <w:rPr>
          <w:rFonts w:ascii="Times New Roman" w:hAnsi="Times New Roman" w:cs="Times New Roman"/>
          <w:sz w:val="28"/>
          <w:szCs w:val="28"/>
        </w:rPr>
        <w:t>Минсельхозом Забайкальского края</w:t>
      </w:r>
      <w:r w:rsidR="00584981" w:rsidRPr="008877BA">
        <w:rPr>
          <w:rFonts w:ascii="Times New Roman" w:hAnsi="Times New Roman" w:cs="Times New Roman"/>
          <w:sz w:val="28"/>
          <w:szCs w:val="28"/>
        </w:rPr>
        <w:t xml:space="preserve"> и получателем субсидии, в соответствии с типовой формой, установленной Министерством финансов Забайкальского края.</w:t>
      </w:r>
      <w:r w:rsidR="00D47E68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584981" w:rsidRPr="00D47E68">
        <w:rPr>
          <w:rFonts w:ascii="Times New Roman" w:hAnsi="Times New Roman" w:cs="Times New Roman"/>
          <w:sz w:val="28"/>
          <w:szCs w:val="28"/>
        </w:rPr>
        <w:t xml:space="preserve"> конкретизировать какая типовая форма</w:t>
      </w:r>
      <w:r w:rsidRPr="00D47E68">
        <w:rPr>
          <w:rFonts w:ascii="Times New Roman" w:hAnsi="Times New Roman" w:cs="Times New Roman"/>
          <w:sz w:val="28"/>
          <w:szCs w:val="28"/>
        </w:rPr>
        <w:t xml:space="preserve"> должна быть заключена </w:t>
      </w:r>
      <w:r w:rsidR="00584981" w:rsidRPr="00D47E68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D47E68">
        <w:rPr>
          <w:rFonts w:ascii="Times New Roman" w:hAnsi="Times New Roman" w:cs="Times New Roman"/>
          <w:sz w:val="28"/>
          <w:szCs w:val="28"/>
        </w:rPr>
        <w:t xml:space="preserve">Минсельхозом Забайкальского края </w:t>
      </w:r>
      <w:r w:rsidR="00584981" w:rsidRPr="00D47E68">
        <w:rPr>
          <w:rFonts w:ascii="Times New Roman" w:hAnsi="Times New Roman" w:cs="Times New Roman"/>
          <w:sz w:val="28"/>
          <w:szCs w:val="28"/>
        </w:rPr>
        <w:t xml:space="preserve">и получателем субсидии (указать дату </w:t>
      </w:r>
      <w:r w:rsidR="00D47E68">
        <w:rPr>
          <w:rFonts w:ascii="Times New Roman" w:hAnsi="Times New Roman" w:cs="Times New Roman"/>
          <w:sz w:val="28"/>
          <w:szCs w:val="28"/>
        </w:rPr>
        <w:t>утверждающего форму документа и регистрационный номер), либо</w:t>
      </w:r>
      <w:r w:rsidR="00584981" w:rsidRPr="00D47E68">
        <w:rPr>
          <w:rFonts w:ascii="Times New Roman" w:hAnsi="Times New Roman" w:cs="Times New Roman"/>
          <w:sz w:val="28"/>
          <w:szCs w:val="28"/>
        </w:rPr>
        <w:t xml:space="preserve"> к данному </w:t>
      </w:r>
      <w:r w:rsidRPr="00D47E68">
        <w:rPr>
          <w:rFonts w:ascii="Times New Roman" w:hAnsi="Times New Roman" w:cs="Times New Roman"/>
          <w:sz w:val="28"/>
          <w:szCs w:val="28"/>
        </w:rPr>
        <w:t>Порядку</w:t>
      </w:r>
      <w:r w:rsidR="00584981" w:rsidRPr="00D47E68">
        <w:rPr>
          <w:rFonts w:ascii="Times New Roman" w:hAnsi="Times New Roman" w:cs="Times New Roman"/>
          <w:sz w:val="28"/>
          <w:szCs w:val="28"/>
        </w:rPr>
        <w:t xml:space="preserve">  разработать отдельную </w:t>
      </w:r>
      <w:r w:rsidRPr="00D47E68">
        <w:rPr>
          <w:rFonts w:ascii="Times New Roman" w:hAnsi="Times New Roman" w:cs="Times New Roman"/>
          <w:sz w:val="28"/>
          <w:szCs w:val="28"/>
        </w:rPr>
        <w:t>форму соглашения</w:t>
      </w:r>
      <w:r w:rsidR="00D47E68">
        <w:rPr>
          <w:rFonts w:ascii="Times New Roman" w:hAnsi="Times New Roman" w:cs="Times New Roman"/>
          <w:sz w:val="28"/>
          <w:szCs w:val="28"/>
        </w:rPr>
        <w:t>,</w:t>
      </w:r>
      <w:r w:rsidRPr="00D47E68">
        <w:rPr>
          <w:rFonts w:ascii="Times New Roman" w:hAnsi="Times New Roman" w:cs="Times New Roman"/>
          <w:sz w:val="28"/>
          <w:szCs w:val="28"/>
        </w:rPr>
        <w:t xml:space="preserve"> приобщив её </w:t>
      </w:r>
      <w:r w:rsidR="00584981" w:rsidRPr="00D47E68">
        <w:rPr>
          <w:rFonts w:ascii="Times New Roman" w:hAnsi="Times New Roman" w:cs="Times New Roman"/>
          <w:sz w:val="28"/>
          <w:szCs w:val="28"/>
        </w:rPr>
        <w:t xml:space="preserve">в качестве приложения. </w:t>
      </w:r>
    </w:p>
    <w:p w:rsidR="00584981" w:rsidRDefault="001A5011" w:rsidP="00BE7523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В подпункте 10 пункта </w:t>
      </w:r>
      <w:r w:rsidR="00584981" w:rsidRPr="008877BA">
        <w:rPr>
          <w:rFonts w:ascii="Times New Roman" w:hAnsi="Times New Roman" w:cs="Times New Roman"/>
          <w:sz w:val="28"/>
          <w:szCs w:val="28"/>
        </w:rPr>
        <w:t xml:space="preserve">9 </w:t>
      </w:r>
      <w:r w:rsidR="00D57FFD">
        <w:rPr>
          <w:rFonts w:ascii="Times New Roman" w:hAnsi="Times New Roman" w:cs="Times New Roman"/>
          <w:sz w:val="28"/>
          <w:szCs w:val="28"/>
        </w:rPr>
        <w:t>Порядка</w:t>
      </w:r>
      <w:r w:rsidRPr="008877BA">
        <w:rPr>
          <w:rFonts w:ascii="Times New Roman" w:hAnsi="Times New Roman" w:cs="Times New Roman"/>
          <w:sz w:val="28"/>
          <w:szCs w:val="28"/>
        </w:rPr>
        <w:t xml:space="preserve"> </w:t>
      </w:r>
      <w:r w:rsidR="00584981" w:rsidRPr="008877BA">
        <w:rPr>
          <w:rFonts w:ascii="Times New Roman" w:hAnsi="Times New Roman" w:cs="Times New Roman"/>
          <w:sz w:val="28"/>
          <w:szCs w:val="28"/>
        </w:rPr>
        <w:t>предусмотрено предоставление субсидии на ремонт техники, принадлежащей заявителю на праве собственности, но нет упоминания о других вещных правах (аренда, безвозмездное пользование, лизинг и проч.)</w:t>
      </w:r>
      <w:r w:rsidR="00D57FFD">
        <w:rPr>
          <w:rFonts w:ascii="Times New Roman" w:hAnsi="Times New Roman" w:cs="Times New Roman"/>
          <w:sz w:val="28"/>
          <w:szCs w:val="28"/>
        </w:rPr>
        <w:t>. Н</w:t>
      </w:r>
      <w:r w:rsidR="00D47E68">
        <w:rPr>
          <w:rFonts w:ascii="Times New Roman" w:hAnsi="Times New Roman" w:cs="Times New Roman"/>
          <w:sz w:val="28"/>
          <w:szCs w:val="28"/>
        </w:rPr>
        <w:t>еобходимо обоснование указанного положения.</w:t>
      </w:r>
    </w:p>
    <w:p w:rsidR="00D57FFD" w:rsidRPr="008877BA" w:rsidRDefault="00D57FFD" w:rsidP="00D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E0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регламентирует положения</w:t>
      </w:r>
      <w:r w:rsidR="003E0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AB52A2">
        <w:rPr>
          <w:rFonts w:ascii="Times New Roman" w:hAnsi="Times New Roman" w:cs="Times New Roman"/>
          <w:sz w:val="28"/>
          <w:szCs w:val="28"/>
        </w:rPr>
        <w:t xml:space="preserve">измененные </w:t>
      </w:r>
      <w:r w:rsidR="003E0450">
        <w:rPr>
          <w:rFonts w:ascii="Times New Roman" w:hAnsi="Times New Roman" w:cs="Times New Roman"/>
          <w:sz w:val="28"/>
          <w:szCs w:val="28"/>
        </w:rPr>
        <w:t>по сравнению с действующим Порядком № 284 обязанности и ограничения для субъектов предпринимательской деятельности.</w:t>
      </w:r>
    </w:p>
    <w:p w:rsidR="00CD595E" w:rsidRPr="008877BA" w:rsidRDefault="00CD595E" w:rsidP="00BE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средней степени регулирующего воздействия проекта постановления, в связи с наличием в нем положений, изменяющих ранее предусмотренные региональным законодательством обязанности  и ограничения для сельскохозяйственных товаропроизводителей.</w:t>
      </w:r>
    </w:p>
    <w:p w:rsidR="00E8467A" w:rsidRPr="008877BA" w:rsidRDefault="00E8467A" w:rsidP="00BE7523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8467A" w:rsidRPr="008877BA" w:rsidRDefault="00E8467A" w:rsidP="00BE7523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26562" w:rsidRPr="008877BA" w:rsidRDefault="00126562" w:rsidP="00BE7523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14817" w:rsidRPr="008877BA" w:rsidRDefault="002429B2" w:rsidP="00BE752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eastAsia="SimSun" w:hAnsi="Times New Roman" w:cs="Times New Roman"/>
          <w:sz w:val="28"/>
          <w:szCs w:val="28"/>
        </w:rPr>
        <w:t>З</w:t>
      </w:r>
      <w:r w:rsidR="00CE2E87" w:rsidRPr="008877BA">
        <w:rPr>
          <w:rFonts w:ascii="Times New Roman" w:eastAsia="SimSun" w:hAnsi="Times New Roman" w:cs="Times New Roman"/>
          <w:sz w:val="28"/>
          <w:szCs w:val="28"/>
        </w:rPr>
        <w:t>аместитель</w:t>
      </w:r>
      <w:r w:rsidR="00914817" w:rsidRPr="008877BA">
        <w:rPr>
          <w:rFonts w:ascii="Times New Roman" w:eastAsia="SimSun" w:hAnsi="Times New Roman" w:cs="Times New Roman"/>
          <w:sz w:val="28"/>
          <w:szCs w:val="28"/>
        </w:rPr>
        <w:t xml:space="preserve"> министра</w:t>
      </w:r>
    </w:p>
    <w:p w:rsidR="00914817" w:rsidRPr="008877BA" w:rsidRDefault="00914817" w:rsidP="00BE752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экономического развития  </w:t>
      </w:r>
    </w:p>
    <w:p w:rsidR="00914817" w:rsidRPr="008877BA" w:rsidRDefault="00914817" w:rsidP="00BE752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Забайкальского края </w:t>
      </w:r>
      <w:r w:rsidRPr="008877BA">
        <w:rPr>
          <w:rFonts w:ascii="Times New Roman" w:eastAsia="SimSun" w:hAnsi="Times New Roman" w:cs="Times New Roman"/>
          <w:sz w:val="28"/>
          <w:szCs w:val="28"/>
        </w:rPr>
        <w:tab/>
        <w:t xml:space="preserve">            </w:t>
      </w:r>
      <w:r w:rsidR="00EB5A14" w:rsidRPr="008877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           </w:t>
      </w:r>
      <w:r w:rsidR="00E328C0" w:rsidRPr="008877BA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2429B2" w:rsidRPr="008877BA">
        <w:rPr>
          <w:rFonts w:ascii="Times New Roman" w:eastAsia="SimSun" w:hAnsi="Times New Roman" w:cs="Times New Roman"/>
          <w:sz w:val="28"/>
          <w:szCs w:val="28"/>
        </w:rPr>
        <w:t xml:space="preserve">              </w:t>
      </w:r>
      <w:r w:rsidRPr="008877BA">
        <w:rPr>
          <w:rFonts w:ascii="Times New Roman" w:eastAsia="SimSun" w:hAnsi="Times New Roman" w:cs="Times New Roman"/>
          <w:sz w:val="28"/>
          <w:szCs w:val="28"/>
        </w:rPr>
        <w:t xml:space="preserve">                 </w:t>
      </w:r>
      <w:r w:rsidR="00767DA5" w:rsidRPr="008877BA"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="002429B2" w:rsidRPr="008877BA">
        <w:rPr>
          <w:rFonts w:ascii="Times New Roman" w:eastAsia="SimSun" w:hAnsi="Times New Roman" w:cs="Times New Roman"/>
          <w:sz w:val="28"/>
          <w:szCs w:val="28"/>
        </w:rPr>
        <w:t>О.Л. Боровикова</w:t>
      </w:r>
    </w:p>
    <w:p w:rsidR="00E907A7" w:rsidRPr="008877BA" w:rsidRDefault="00E907A7" w:rsidP="00BE75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8877BA" w:rsidRDefault="00914817" w:rsidP="00BE75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3AE" w:rsidRPr="008877BA" w:rsidRDefault="00D73922" w:rsidP="00BE7523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8877BA">
        <w:rPr>
          <w:rFonts w:ascii="Times New Roman" w:hAnsi="Times New Roman" w:cs="Times New Roman"/>
          <w:szCs w:val="28"/>
          <w:lang w:eastAsia="ru-RU"/>
        </w:rPr>
        <w:t>Днепровский Артем Анатольевич 40-17-86</w:t>
      </w:r>
    </w:p>
    <w:sectPr w:rsidR="009D23AE" w:rsidRPr="008877BA" w:rsidSect="00C6049E">
      <w:headerReference w:type="default" r:id="rId11"/>
      <w:pgSz w:w="11907" w:h="16840" w:code="9"/>
      <w:pgMar w:top="567" w:right="851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FD" w:rsidRDefault="00D57FFD">
      <w:pPr>
        <w:spacing w:after="0" w:line="240" w:lineRule="auto"/>
      </w:pPr>
      <w:r>
        <w:separator/>
      </w:r>
    </w:p>
  </w:endnote>
  <w:endnote w:type="continuationSeparator" w:id="0">
    <w:p w:rsidR="00D57FFD" w:rsidRDefault="00D5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FD" w:rsidRDefault="00D57FFD">
      <w:pPr>
        <w:spacing w:after="0" w:line="240" w:lineRule="auto"/>
      </w:pPr>
      <w:r>
        <w:separator/>
      </w:r>
    </w:p>
  </w:footnote>
  <w:footnote w:type="continuationSeparator" w:id="0">
    <w:p w:rsidR="00D57FFD" w:rsidRDefault="00D5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FD" w:rsidRDefault="00D57FFD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E85">
      <w:rPr>
        <w:rStyle w:val="a5"/>
        <w:noProof/>
      </w:rPr>
      <w:t>3</w:t>
    </w:r>
    <w:r>
      <w:rPr>
        <w:rStyle w:val="a5"/>
      </w:rPr>
      <w:fldChar w:fldCharType="end"/>
    </w:r>
  </w:p>
  <w:p w:rsidR="00D57FFD" w:rsidRPr="00263AC7" w:rsidRDefault="00D57FFD" w:rsidP="006F11D8">
    <w:pPr>
      <w:pStyle w:val="a3"/>
      <w:framePr w:wrap="auto" w:vAnchor="text" w:hAnchor="page" w:x="1696" w:y="1"/>
      <w:rPr>
        <w:rStyle w:val="a5"/>
      </w:rPr>
    </w:pPr>
  </w:p>
  <w:p w:rsidR="00D57FFD" w:rsidRDefault="00D57FFD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A0"/>
    <w:multiLevelType w:val="hybridMultilevel"/>
    <w:tmpl w:val="91FA9BAA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1AF51FC"/>
    <w:multiLevelType w:val="hybridMultilevel"/>
    <w:tmpl w:val="62E8D1C2"/>
    <w:lvl w:ilvl="0" w:tplc="DD9C3BAA">
      <w:start w:val="5"/>
      <w:numFmt w:val="decimal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B4FC3"/>
    <w:multiLevelType w:val="hybridMultilevel"/>
    <w:tmpl w:val="796C8D0A"/>
    <w:lvl w:ilvl="0" w:tplc="CB40F13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95982"/>
    <w:multiLevelType w:val="hybridMultilevel"/>
    <w:tmpl w:val="07EC6394"/>
    <w:lvl w:ilvl="0" w:tplc="51D84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F4AD2"/>
    <w:multiLevelType w:val="hybridMultilevel"/>
    <w:tmpl w:val="35464BF0"/>
    <w:lvl w:ilvl="0" w:tplc="E9AABF4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C2E87"/>
    <w:multiLevelType w:val="hybridMultilevel"/>
    <w:tmpl w:val="4F922AE6"/>
    <w:lvl w:ilvl="0" w:tplc="01D4610C">
      <w:start w:val="1"/>
      <w:numFmt w:val="decimal"/>
      <w:lvlText w:val="%1)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6F5B7A"/>
    <w:multiLevelType w:val="hybridMultilevel"/>
    <w:tmpl w:val="57967106"/>
    <w:lvl w:ilvl="0" w:tplc="570279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2579A"/>
    <w:multiLevelType w:val="hybridMultilevel"/>
    <w:tmpl w:val="48042BB0"/>
    <w:lvl w:ilvl="0" w:tplc="CB40F1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668A1"/>
    <w:multiLevelType w:val="hybridMultilevel"/>
    <w:tmpl w:val="9C1A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831227"/>
    <w:multiLevelType w:val="hybridMultilevel"/>
    <w:tmpl w:val="C51C788A"/>
    <w:lvl w:ilvl="0" w:tplc="48BA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C615E88"/>
    <w:multiLevelType w:val="hybridMultilevel"/>
    <w:tmpl w:val="59A46238"/>
    <w:lvl w:ilvl="0" w:tplc="70F6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6446"/>
    <w:multiLevelType w:val="hybridMultilevel"/>
    <w:tmpl w:val="A7EC95EC"/>
    <w:lvl w:ilvl="0" w:tplc="FBB625D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C339E0"/>
    <w:multiLevelType w:val="hybridMultilevel"/>
    <w:tmpl w:val="0A304254"/>
    <w:lvl w:ilvl="0" w:tplc="DD9C3BAA">
      <w:start w:val="5"/>
      <w:numFmt w:val="decimal"/>
      <w:lvlText w:val="%1)"/>
      <w:lvlJc w:val="left"/>
      <w:pPr>
        <w:ind w:left="177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6EE11E5"/>
    <w:multiLevelType w:val="hybridMultilevel"/>
    <w:tmpl w:val="9EE2EE56"/>
    <w:lvl w:ilvl="0" w:tplc="F176C722">
      <w:start w:val="1"/>
      <w:numFmt w:val="decimal"/>
      <w:lvlText w:val="%1."/>
      <w:lvlJc w:val="left"/>
      <w:pPr>
        <w:ind w:left="1714" w:hanging="1005"/>
      </w:pPr>
      <w:rPr>
        <w:rFonts w:ascii="Times New Roman" w:eastAsia="SimSu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C83973"/>
    <w:multiLevelType w:val="hybridMultilevel"/>
    <w:tmpl w:val="02829AC8"/>
    <w:lvl w:ilvl="0" w:tplc="E4C84F6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56745E"/>
    <w:multiLevelType w:val="hybridMultilevel"/>
    <w:tmpl w:val="F38870F4"/>
    <w:lvl w:ilvl="0" w:tplc="A950F4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1BC1980"/>
    <w:multiLevelType w:val="hybridMultilevel"/>
    <w:tmpl w:val="0738474A"/>
    <w:lvl w:ilvl="0" w:tplc="96E45362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D616F2"/>
    <w:multiLevelType w:val="hybridMultilevel"/>
    <w:tmpl w:val="690EA114"/>
    <w:lvl w:ilvl="0" w:tplc="D436A5E8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774184"/>
    <w:multiLevelType w:val="hybridMultilevel"/>
    <w:tmpl w:val="658E4D8A"/>
    <w:lvl w:ilvl="0" w:tplc="773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7220E6"/>
    <w:multiLevelType w:val="hybridMultilevel"/>
    <w:tmpl w:val="545EF072"/>
    <w:lvl w:ilvl="0" w:tplc="D1A2BA5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15"/>
  </w:num>
  <w:num w:numId="5">
    <w:abstractNumId w:val="26"/>
  </w:num>
  <w:num w:numId="6">
    <w:abstractNumId w:val="18"/>
  </w:num>
  <w:num w:numId="7">
    <w:abstractNumId w:val="23"/>
  </w:num>
  <w:num w:numId="8">
    <w:abstractNumId w:val="9"/>
  </w:num>
  <w:num w:numId="9">
    <w:abstractNumId w:val="20"/>
  </w:num>
  <w:num w:numId="10">
    <w:abstractNumId w:val="14"/>
  </w:num>
  <w:num w:numId="11">
    <w:abstractNumId w:val="5"/>
  </w:num>
  <w:num w:numId="12">
    <w:abstractNumId w:val="10"/>
  </w:num>
  <w:num w:numId="13">
    <w:abstractNumId w:val="17"/>
  </w:num>
  <w:num w:numId="14">
    <w:abstractNumId w:val="29"/>
  </w:num>
  <w:num w:numId="15">
    <w:abstractNumId w:val="21"/>
  </w:num>
  <w:num w:numId="16">
    <w:abstractNumId w:val="7"/>
  </w:num>
  <w:num w:numId="17">
    <w:abstractNumId w:val="34"/>
  </w:num>
  <w:num w:numId="18">
    <w:abstractNumId w:val="16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0"/>
  </w:num>
  <w:num w:numId="24">
    <w:abstractNumId w:val="31"/>
  </w:num>
  <w:num w:numId="25">
    <w:abstractNumId w:val="6"/>
  </w:num>
  <w:num w:numId="26">
    <w:abstractNumId w:val="33"/>
  </w:num>
  <w:num w:numId="27">
    <w:abstractNumId w:val="32"/>
  </w:num>
  <w:num w:numId="28">
    <w:abstractNumId w:val="35"/>
  </w:num>
  <w:num w:numId="29">
    <w:abstractNumId w:val="1"/>
  </w:num>
  <w:num w:numId="30">
    <w:abstractNumId w:val="25"/>
  </w:num>
  <w:num w:numId="31">
    <w:abstractNumId w:val="27"/>
  </w:num>
  <w:num w:numId="32">
    <w:abstractNumId w:val="12"/>
  </w:num>
  <w:num w:numId="33">
    <w:abstractNumId w:val="2"/>
  </w:num>
  <w:num w:numId="34">
    <w:abstractNumId w:val="2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00E85"/>
    <w:rsid w:val="00000EF9"/>
    <w:rsid w:val="000061F2"/>
    <w:rsid w:val="00007F68"/>
    <w:rsid w:val="00014E8B"/>
    <w:rsid w:val="00021C23"/>
    <w:rsid w:val="00046105"/>
    <w:rsid w:val="0004648E"/>
    <w:rsid w:val="00053D35"/>
    <w:rsid w:val="000568BE"/>
    <w:rsid w:val="000732CD"/>
    <w:rsid w:val="00085422"/>
    <w:rsid w:val="00086C5A"/>
    <w:rsid w:val="000A6DF4"/>
    <w:rsid w:val="000C037E"/>
    <w:rsid w:val="000C3812"/>
    <w:rsid w:val="000C3D4B"/>
    <w:rsid w:val="000E02D4"/>
    <w:rsid w:val="000E04AF"/>
    <w:rsid w:val="000F19E5"/>
    <w:rsid w:val="000F4672"/>
    <w:rsid w:val="00101080"/>
    <w:rsid w:val="00105D4D"/>
    <w:rsid w:val="00113DAC"/>
    <w:rsid w:val="00115A87"/>
    <w:rsid w:val="001207A8"/>
    <w:rsid w:val="00126562"/>
    <w:rsid w:val="00133F13"/>
    <w:rsid w:val="00136C01"/>
    <w:rsid w:val="00141B4F"/>
    <w:rsid w:val="00143D88"/>
    <w:rsid w:val="0014491F"/>
    <w:rsid w:val="00153D99"/>
    <w:rsid w:val="001609F2"/>
    <w:rsid w:val="00165991"/>
    <w:rsid w:val="00165DCF"/>
    <w:rsid w:val="0017232C"/>
    <w:rsid w:val="00181496"/>
    <w:rsid w:val="00184B1C"/>
    <w:rsid w:val="00186D1A"/>
    <w:rsid w:val="0019414D"/>
    <w:rsid w:val="001A5011"/>
    <w:rsid w:val="001C457D"/>
    <w:rsid w:val="001D260D"/>
    <w:rsid w:val="001E0F95"/>
    <w:rsid w:val="001F3A64"/>
    <w:rsid w:val="0020245C"/>
    <w:rsid w:val="002153E5"/>
    <w:rsid w:val="002210CA"/>
    <w:rsid w:val="00225124"/>
    <w:rsid w:val="00225C6E"/>
    <w:rsid w:val="002342B5"/>
    <w:rsid w:val="002360FC"/>
    <w:rsid w:val="00237638"/>
    <w:rsid w:val="002429B2"/>
    <w:rsid w:val="00250A7E"/>
    <w:rsid w:val="00250B2D"/>
    <w:rsid w:val="00253C1B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6968"/>
    <w:rsid w:val="00294715"/>
    <w:rsid w:val="002958A9"/>
    <w:rsid w:val="002A3F0A"/>
    <w:rsid w:val="002A4638"/>
    <w:rsid w:val="002B0848"/>
    <w:rsid w:val="002C0ED5"/>
    <w:rsid w:val="002D26DD"/>
    <w:rsid w:val="002E262E"/>
    <w:rsid w:val="002E6A92"/>
    <w:rsid w:val="002E7966"/>
    <w:rsid w:val="002F37CF"/>
    <w:rsid w:val="002F46B5"/>
    <w:rsid w:val="002F5244"/>
    <w:rsid w:val="00307475"/>
    <w:rsid w:val="00317D18"/>
    <w:rsid w:val="00326E6C"/>
    <w:rsid w:val="00330FC1"/>
    <w:rsid w:val="00332E14"/>
    <w:rsid w:val="0033330D"/>
    <w:rsid w:val="00343FC0"/>
    <w:rsid w:val="0034446C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E0450"/>
    <w:rsid w:val="003E0D64"/>
    <w:rsid w:val="003F2CBB"/>
    <w:rsid w:val="003F6958"/>
    <w:rsid w:val="00405826"/>
    <w:rsid w:val="0041057F"/>
    <w:rsid w:val="004212E9"/>
    <w:rsid w:val="0042175D"/>
    <w:rsid w:val="00421C57"/>
    <w:rsid w:val="00421FFE"/>
    <w:rsid w:val="0044456D"/>
    <w:rsid w:val="00444F64"/>
    <w:rsid w:val="00457052"/>
    <w:rsid w:val="00461B8E"/>
    <w:rsid w:val="00465CD9"/>
    <w:rsid w:val="00480755"/>
    <w:rsid w:val="004826CB"/>
    <w:rsid w:val="00483358"/>
    <w:rsid w:val="00485B03"/>
    <w:rsid w:val="004862BF"/>
    <w:rsid w:val="0049373B"/>
    <w:rsid w:val="004A1298"/>
    <w:rsid w:val="004A6BC5"/>
    <w:rsid w:val="004C1289"/>
    <w:rsid w:val="004C3E1A"/>
    <w:rsid w:val="004C4CA0"/>
    <w:rsid w:val="004C72F9"/>
    <w:rsid w:val="004D2257"/>
    <w:rsid w:val="004D4C21"/>
    <w:rsid w:val="004D6F35"/>
    <w:rsid w:val="004E7A8A"/>
    <w:rsid w:val="005061CF"/>
    <w:rsid w:val="00515E07"/>
    <w:rsid w:val="005178C9"/>
    <w:rsid w:val="00520119"/>
    <w:rsid w:val="00524719"/>
    <w:rsid w:val="00540AC8"/>
    <w:rsid w:val="00540D4F"/>
    <w:rsid w:val="005435D1"/>
    <w:rsid w:val="00555181"/>
    <w:rsid w:val="00556AE2"/>
    <w:rsid w:val="00566E6F"/>
    <w:rsid w:val="0058288A"/>
    <w:rsid w:val="00584981"/>
    <w:rsid w:val="005A0424"/>
    <w:rsid w:val="005A4CBB"/>
    <w:rsid w:val="005B27E2"/>
    <w:rsid w:val="005B6B0A"/>
    <w:rsid w:val="005C5D75"/>
    <w:rsid w:val="005C7A4F"/>
    <w:rsid w:val="005D1A0A"/>
    <w:rsid w:val="005D2890"/>
    <w:rsid w:val="00613749"/>
    <w:rsid w:val="006144F4"/>
    <w:rsid w:val="00622977"/>
    <w:rsid w:val="00624015"/>
    <w:rsid w:val="006552E3"/>
    <w:rsid w:val="00685091"/>
    <w:rsid w:val="006875E7"/>
    <w:rsid w:val="0069305D"/>
    <w:rsid w:val="006A0A80"/>
    <w:rsid w:val="006A496E"/>
    <w:rsid w:val="006A697F"/>
    <w:rsid w:val="006B702A"/>
    <w:rsid w:val="006B70F7"/>
    <w:rsid w:val="006C0CF2"/>
    <w:rsid w:val="006D32C3"/>
    <w:rsid w:val="006D4DC4"/>
    <w:rsid w:val="006E1BEB"/>
    <w:rsid w:val="006F11D3"/>
    <w:rsid w:val="006F11D8"/>
    <w:rsid w:val="006F1F48"/>
    <w:rsid w:val="006F346C"/>
    <w:rsid w:val="006F4180"/>
    <w:rsid w:val="006F4D81"/>
    <w:rsid w:val="006F7DAE"/>
    <w:rsid w:val="007011F7"/>
    <w:rsid w:val="00707AFF"/>
    <w:rsid w:val="00710FEE"/>
    <w:rsid w:val="00711978"/>
    <w:rsid w:val="00713D18"/>
    <w:rsid w:val="00721661"/>
    <w:rsid w:val="00723F37"/>
    <w:rsid w:val="0072417C"/>
    <w:rsid w:val="00730FB0"/>
    <w:rsid w:val="0073114D"/>
    <w:rsid w:val="00740BF2"/>
    <w:rsid w:val="007532BB"/>
    <w:rsid w:val="007574B3"/>
    <w:rsid w:val="0076487B"/>
    <w:rsid w:val="00766F27"/>
    <w:rsid w:val="00767DA5"/>
    <w:rsid w:val="0077071E"/>
    <w:rsid w:val="00775698"/>
    <w:rsid w:val="007821CC"/>
    <w:rsid w:val="00782A7B"/>
    <w:rsid w:val="00786078"/>
    <w:rsid w:val="00791795"/>
    <w:rsid w:val="007B0DBD"/>
    <w:rsid w:val="007D21AD"/>
    <w:rsid w:val="007D4D07"/>
    <w:rsid w:val="007E1FCD"/>
    <w:rsid w:val="007E262E"/>
    <w:rsid w:val="007F175C"/>
    <w:rsid w:val="0081062B"/>
    <w:rsid w:val="008106BB"/>
    <w:rsid w:val="00811ACB"/>
    <w:rsid w:val="008124F7"/>
    <w:rsid w:val="00814CCF"/>
    <w:rsid w:val="00832CE0"/>
    <w:rsid w:val="008374BE"/>
    <w:rsid w:val="008447B8"/>
    <w:rsid w:val="00846C5D"/>
    <w:rsid w:val="008529B3"/>
    <w:rsid w:val="00864BB6"/>
    <w:rsid w:val="008764D8"/>
    <w:rsid w:val="008833D2"/>
    <w:rsid w:val="008877BA"/>
    <w:rsid w:val="008903D8"/>
    <w:rsid w:val="00894E9F"/>
    <w:rsid w:val="008A5DB6"/>
    <w:rsid w:val="008D2E51"/>
    <w:rsid w:val="008E5448"/>
    <w:rsid w:val="008F7647"/>
    <w:rsid w:val="00901138"/>
    <w:rsid w:val="009032F0"/>
    <w:rsid w:val="00904383"/>
    <w:rsid w:val="00910D70"/>
    <w:rsid w:val="00911A98"/>
    <w:rsid w:val="009126B7"/>
    <w:rsid w:val="009136F6"/>
    <w:rsid w:val="00914817"/>
    <w:rsid w:val="0092081E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6A61"/>
    <w:rsid w:val="009713F3"/>
    <w:rsid w:val="00980E77"/>
    <w:rsid w:val="009813EE"/>
    <w:rsid w:val="009A467F"/>
    <w:rsid w:val="009A7B45"/>
    <w:rsid w:val="009B1325"/>
    <w:rsid w:val="009B22A2"/>
    <w:rsid w:val="009D23AE"/>
    <w:rsid w:val="009D3B9D"/>
    <w:rsid w:val="009D7CD9"/>
    <w:rsid w:val="009E5E04"/>
    <w:rsid w:val="009E6F34"/>
    <w:rsid w:val="009F439F"/>
    <w:rsid w:val="009F6435"/>
    <w:rsid w:val="00A005AA"/>
    <w:rsid w:val="00A04513"/>
    <w:rsid w:val="00A15751"/>
    <w:rsid w:val="00A157B6"/>
    <w:rsid w:val="00A2011D"/>
    <w:rsid w:val="00A201E0"/>
    <w:rsid w:val="00A21165"/>
    <w:rsid w:val="00A2291E"/>
    <w:rsid w:val="00A3691D"/>
    <w:rsid w:val="00A402D3"/>
    <w:rsid w:val="00A4472C"/>
    <w:rsid w:val="00A455CB"/>
    <w:rsid w:val="00A51AF3"/>
    <w:rsid w:val="00A65A9A"/>
    <w:rsid w:val="00A65F08"/>
    <w:rsid w:val="00A7573A"/>
    <w:rsid w:val="00A815DA"/>
    <w:rsid w:val="00A8304E"/>
    <w:rsid w:val="00A83DD2"/>
    <w:rsid w:val="00A84255"/>
    <w:rsid w:val="00A93DA7"/>
    <w:rsid w:val="00A94B2C"/>
    <w:rsid w:val="00AA0716"/>
    <w:rsid w:val="00AA154B"/>
    <w:rsid w:val="00AA5068"/>
    <w:rsid w:val="00AB5223"/>
    <w:rsid w:val="00AB52A2"/>
    <w:rsid w:val="00AC084E"/>
    <w:rsid w:val="00AC20EF"/>
    <w:rsid w:val="00AC34D4"/>
    <w:rsid w:val="00AD3887"/>
    <w:rsid w:val="00AE37C1"/>
    <w:rsid w:val="00AE7784"/>
    <w:rsid w:val="00AF1A23"/>
    <w:rsid w:val="00B00CB6"/>
    <w:rsid w:val="00B12803"/>
    <w:rsid w:val="00B1487A"/>
    <w:rsid w:val="00B23DFE"/>
    <w:rsid w:val="00B30F1E"/>
    <w:rsid w:val="00B31D92"/>
    <w:rsid w:val="00B45AC8"/>
    <w:rsid w:val="00B50A21"/>
    <w:rsid w:val="00B61EC8"/>
    <w:rsid w:val="00B62F54"/>
    <w:rsid w:val="00B81EDC"/>
    <w:rsid w:val="00B954B7"/>
    <w:rsid w:val="00BA4447"/>
    <w:rsid w:val="00BB38EB"/>
    <w:rsid w:val="00BC3EF0"/>
    <w:rsid w:val="00BD17F5"/>
    <w:rsid w:val="00BD1F35"/>
    <w:rsid w:val="00BE7523"/>
    <w:rsid w:val="00BE754F"/>
    <w:rsid w:val="00BF5F6E"/>
    <w:rsid w:val="00C010AF"/>
    <w:rsid w:val="00C12D5C"/>
    <w:rsid w:val="00C27979"/>
    <w:rsid w:val="00C5404F"/>
    <w:rsid w:val="00C6049E"/>
    <w:rsid w:val="00C632FA"/>
    <w:rsid w:val="00C63A58"/>
    <w:rsid w:val="00C641CF"/>
    <w:rsid w:val="00C67C18"/>
    <w:rsid w:val="00C75676"/>
    <w:rsid w:val="00C80EB4"/>
    <w:rsid w:val="00C92BA8"/>
    <w:rsid w:val="00C93101"/>
    <w:rsid w:val="00CA5055"/>
    <w:rsid w:val="00CA77FD"/>
    <w:rsid w:val="00CB5544"/>
    <w:rsid w:val="00CB587F"/>
    <w:rsid w:val="00CC3C31"/>
    <w:rsid w:val="00CD58D3"/>
    <w:rsid w:val="00CD595E"/>
    <w:rsid w:val="00CE20DF"/>
    <w:rsid w:val="00CE2E87"/>
    <w:rsid w:val="00CE72CD"/>
    <w:rsid w:val="00D02897"/>
    <w:rsid w:val="00D04E59"/>
    <w:rsid w:val="00D10F9D"/>
    <w:rsid w:val="00D1138C"/>
    <w:rsid w:val="00D14496"/>
    <w:rsid w:val="00D17908"/>
    <w:rsid w:val="00D22D54"/>
    <w:rsid w:val="00D232C2"/>
    <w:rsid w:val="00D27C5D"/>
    <w:rsid w:val="00D3006B"/>
    <w:rsid w:val="00D316B3"/>
    <w:rsid w:val="00D33771"/>
    <w:rsid w:val="00D37C74"/>
    <w:rsid w:val="00D47211"/>
    <w:rsid w:val="00D47E68"/>
    <w:rsid w:val="00D50350"/>
    <w:rsid w:val="00D5467D"/>
    <w:rsid w:val="00D5642E"/>
    <w:rsid w:val="00D57FFD"/>
    <w:rsid w:val="00D6374D"/>
    <w:rsid w:val="00D73922"/>
    <w:rsid w:val="00D83737"/>
    <w:rsid w:val="00DA53C5"/>
    <w:rsid w:val="00DB040D"/>
    <w:rsid w:val="00DB46D5"/>
    <w:rsid w:val="00DB5943"/>
    <w:rsid w:val="00DB621C"/>
    <w:rsid w:val="00DB6727"/>
    <w:rsid w:val="00DB6C25"/>
    <w:rsid w:val="00DC3934"/>
    <w:rsid w:val="00DE08E3"/>
    <w:rsid w:val="00DE130D"/>
    <w:rsid w:val="00DF047F"/>
    <w:rsid w:val="00DF12EB"/>
    <w:rsid w:val="00DF219F"/>
    <w:rsid w:val="00DF4BFF"/>
    <w:rsid w:val="00E15FA0"/>
    <w:rsid w:val="00E16D2E"/>
    <w:rsid w:val="00E2444A"/>
    <w:rsid w:val="00E328C0"/>
    <w:rsid w:val="00E507B8"/>
    <w:rsid w:val="00E56CA6"/>
    <w:rsid w:val="00E579AF"/>
    <w:rsid w:val="00E608EB"/>
    <w:rsid w:val="00E64784"/>
    <w:rsid w:val="00E64A67"/>
    <w:rsid w:val="00E7211C"/>
    <w:rsid w:val="00E72C9F"/>
    <w:rsid w:val="00E7321D"/>
    <w:rsid w:val="00E741FC"/>
    <w:rsid w:val="00E821B5"/>
    <w:rsid w:val="00E8467A"/>
    <w:rsid w:val="00E907A7"/>
    <w:rsid w:val="00E93EB2"/>
    <w:rsid w:val="00E956F3"/>
    <w:rsid w:val="00EB43BA"/>
    <w:rsid w:val="00EB4E6F"/>
    <w:rsid w:val="00EB5A14"/>
    <w:rsid w:val="00EC490E"/>
    <w:rsid w:val="00EC6E3A"/>
    <w:rsid w:val="00ED1D83"/>
    <w:rsid w:val="00ED5A70"/>
    <w:rsid w:val="00ED6621"/>
    <w:rsid w:val="00EE0329"/>
    <w:rsid w:val="00EF6BA3"/>
    <w:rsid w:val="00F01E60"/>
    <w:rsid w:val="00F06187"/>
    <w:rsid w:val="00F1389B"/>
    <w:rsid w:val="00F26975"/>
    <w:rsid w:val="00F40DD0"/>
    <w:rsid w:val="00F444B0"/>
    <w:rsid w:val="00F50F36"/>
    <w:rsid w:val="00F5131F"/>
    <w:rsid w:val="00F5192F"/>
    <w:rsid w:val="00F8659A"/>
    <w:rsid w:val="00F949ED"/>
    <w:rsid w:val="00FB4BAC"/>
    <w:rsid w:val="00FB7287"/>
    <w:rsid w:val="00FC014B"/>
    <w:rsid w:val="00FC74CC"/>
    <w:rsid w:val="00FC752B"/>
    <w:rsid w:val="00FC788C"/>
    <w:rsid w:val="00FD7D83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877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 Знак1"/>
    <w:basedOn w:val="a"/>
    <w:uiPriority w:val="99"/>
    <w:rsid w:val="0058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710FEE"/>
    <w:rPr>
      <w:color w:val="106BBE"/>
    </w:rPr>
  </w:style>
  <w:style w:type="character" w:styleId="ad">
    <w:name w:val="Emphasis"/>
    <w:basedOn w:val="a0"/>
    <w:qFormat/>
    <w:locked/>
    <w:rsid w:val="008877BA"/>
    <w:rPr>
      <w:i/>
      <w:iCs/>
    </w:rPr>
  </w:style>
  <w:style w:type="character" w:customStyle="1" w:styleId="10">
    <w:name w:val="Заголовок 1 Знак"/>
    <w:basedOn w:val="a0"/>
    <w:link w:val="1"/>
    <w:rsid w:val="008877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3170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1309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F7A8-DFDD-4DA1-AC13-948F2CE7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7684</TotalTime>
  <Pages>9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Артём Днепровский</cp:lastModifiedBy>
  <cp:revision>218</cp:revision>
  <cp:lastPrinted>2019-04-18T07:48:00Z</cp:lastPrinted>
  <dcterms:created xsi:type="dcterms:W3CDTF">2017-03-28T00:49:00Z</dcterms:created>
  <dcterms:modified xsi:type="dcterms:W3CDTF">2019-04-23T00:53:00Z</dcterms:modified>
</cp:coreProperties>
</file>