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D0217F" w:rsidRDefault="002977AE" w:rsidP="00D02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6CBF">
        <w:rPr>
          <w:rFonts w:ascii="Times New Roman" w:hAnsi="Times New Roman" w:cs="Times New Roman"/>
          <w:b/>
          <w:sz w:val="28"/>
          <w:szCs w:val="28"/>
        </w:rPr>
        <w:t>4</w:t>
      </w:r>
      <w:r w:rsidR="00993049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1A1D0B">
        <w:rPr>
          <w:rFonts w:ascii="Times New Roman" w:hAnsi="Times New Roman" w:cs="Times New Roman"/>
          <w:b/>
          <w:sz w:val="28"/>
          <w:szCs w:val="28"/>
        </w:rPr>
        <w:t>л</w:t>
      </w:r>
      <w:r w:rsidR="00993049">
        <w:rPr>
          <w:rFonts w:ascii="Times New Roman" w:hAnsi="Times New Roman" w:cs="Times New Roman"/>
          <w:b/>
          <w:sz w:val="28"/>
          <w:szCs w:val="28"/>
        </w:rPr>
        <w:t>я</w:t>
      </w:r>
      <w:r w:rsidR="00D7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F3" w:rsidRPr="00D0217F">
        <w:rPr>
          <w:rFonts w:ascii="Times New Roman" w:hAnsi="Times New Roman" w:cs="Times New Roman"/>
          <w:b/>
          <w:sz w:val="28"/>
          <w:szCs w:val="28"/>
        </w:rPr>
        <w:t>2019</w:t>
      </w:r>
      <w:r w:rsidR="00D44979" w:rsidRPr="00D021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47F" w:rsidRPr="00D0217F" w:rsidRDefault="006C347F" w:rsidP="00D021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47F" w:rsidRPr="00D0217F" w:rsidRDefault="00D44979" w:rsidP="00D021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136D8" w:rsidRPr="004136D8" w:rsidRDefault="00D44979" w:rsidP="002977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="0029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ценке регулирующего воздействия на </w:t>
      </w:r>
      <w:r w:rsidR="002977AE" w:rsidRPr="002977AE">
        <w:rPr>
          <w:rFonts w:ascii="Times New Roman" w:hAnsi="Times New Roman" w:cs="Times New Roman"/>
          <w:b/>
          <w:sz w:val="28"/>
          <w:szCs w:val="28"/>
        </w:rPr>
        <w:t>проект постановления Правительства Забайкальского края «</w:t>
      </w:r>
      <w:r w:rsidR="008D6CBF" w:rsidRPr="008D6CBF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в 2019 году субсидий из бюджета Забайкальского края юридическим лицам (за исключением субсидий государственным (муниципальным) учреждениям) в целях поддержки инвестиционной деятельности на территории Дальневосточного федерального округа в части финансового обеспечения и (или) возмещения затрат, связанных с презентацией инвестиционного потенциала края и привлечением инвестиций на российских и</w:t>
      </w:r>
      <w:proofErr w:type="gramEnd"/>
      <w:r w:rsidR="008D6CBF" w:rsidRPr="008D6CBF">
        <w:rPr>
          <w:rFonts w:ascii="Times New Roman" w:hAnsi="Times New Roman" w:cs="Times New Roman"/>
          <w:b/>
          <w:sz w:val="28"/>
          <w:szCs w:val="28"/>
        </w:rPr>
        <w:t xml:space="preserve"> международных деловых </w:t>
      </w:r>
      <w:proofErr w:type="gramStart"/>
      <w:r w:rsidR="008D6CBF" w:rsidRPr="008D6CBF">
        <w:rPr>
          <w:rFonts w:ascii="Times New Roman" w:hAnsi="Times New Roman" w:cs="Times New Roman"/>
          <w:b/>
          <w:sz w:val="28"/>
          <w:szCs w:val="28"/>
        </w:rPr>
        <w:t>площадках</w:t>
      </w:r>
      <w:proofErr w:type="gramEnd"/>
      <w:r w:rsidR="002977AE" w:rsidRPr="002977AE">
        <w:rPr>
          <w:rFonts w:ascii="Times New Roman" w:hAnsi="Times New Roman" w:cs="Times New Roman"/>
          <w:b/>
          <w:sz w:val="28"/>
          <w:szCs w:val="28"/>
        </w:rPr>
        <w:t>»</w:t>
      </w:r>
    </w:p>
    <w:p w:rsidR="008D213C" w:rsidRPr="00D0217F" w:rsidRDefault="008D213C" w:rsidP="003523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4794" w:rsidRPr="0035232E" w:rsidRDefault="007F0ABC" w:rsidP="003523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</w:t>
      </w:r>
      <w:r w:rsidR="00CB63F3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проведена оценка регулирующего воздействия </w:t>
      </w:r>
      <w:r w:rsidR="002977AE" w:rsidRPr="002977AE">
        <w:rPr>
          <w:rFonts w:ascii="Times New Roman" w:hAnsi="Times New Roman" w:cs="Times New Roman"/>
          <w:sz w:val="28"/>
          <w:szCs w:val="28"/>
        </w:rPr>
        <w:t>проект</w:t>
      </w:r>
      <w:r w:rsidR="00A41487">
        <w:rPr>
          <w:rFonts w:ascii="Times New Roman" w:hAnsi="Times New Roman" w:cs="Times New Roman"/>
          <w:sz w:val="28"/>
          <w:szCs w:val="28"/>
        </w:rPr>
        <w:t>а</w:t>
      </w:r>
      <w:r w:rsidR="002977AE" w:rsidRPr="002977A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Забайкальского края «</w:t>
      </w:r>
      <w:r w:rsidR="008D6CBF" w:rsidRPr="008D6CB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2019 году субсидий из бюджета Забайкальского края юридическим лицам (за исключением субсидий государственным (муниципальным) учреждениям) в</w:t>
      </w:r>
      <w:proofErr w:type="gramEnd"/>
      <w:r w:rsidR="008D6CBF" w:rsidRPr="008D6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CBF" w:rsidRPr="008D6CBF">
        <w:rPr>
          <w:rFonts w:ascii="Times New Roman" w:hAnsi="Times New Roman" w:cs="Times New Roman"/>
          <w:sz w:val="28"/>
          <w:szCs w:val="28"/>
        </w:rPr>
        <w:t>целях поддержки инвестиционной деятельности на территории Дальневосточного федерального округа в части финансового обеспечения и (или) возмещения затрат, связанных с презентацией инвестиционного потенциала края и привлечением инвестиций на российских и международных деловых площадках</w:t>
      </w:r>
      <w:r w:rsidR="002977AE" w:rsidRPr="002977AE">
        <w:rPr>
          <w:rFonts w:ascii="Times New Roman" w:hAnsi="Times New Roman" w:cs="Times New Roman"/>
          <w:sz w:val="28"/>
          <w:szCs w:val="28"/>
        </w:rPr>
        <w:t>»</w:t>
      </w:r>
      <w:r w:rsidR="00192002" w:rsidRPr="00D0217F">
        <w:rPr>
          <w:rFonts w:ascii="Times New Roman" w:hAnsi="Times New Roman" w:cs="Times New Roman"/>
          <w:sz w:val="28"/>
          <w:szCs w:val="28"/>
        </w:rPr>
        <w:t xml:space="preserve"> </w:t>
      </w:r>
      <w:r w:rsidR="006A479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C76A7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479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260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A479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B63F3" w:rsidRDefault="007F0ABC" w:rsidP="00D021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260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B0457E" w:rsidRDefault="00B0457E" w:rsidP="00B045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2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977AE" w:rsidRPr="002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2977A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977AE" w:rsidRPr="002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297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977AE" w:rsidRPr="002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постановлением Правительства Российской Федерации от 06</w:t>
      </w:r>
      <w:r w:rsidR="002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2977AE" w:rsidRPr="002977A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2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977AE" w:rsidRPr="002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977AE" w:rsidRPr="002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</w:t>
      </w:r>
      <w:r w:rsidR="00297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товаров, работ, услуг</w:t>
      </w:r>
      <w:r w:rsidR="002977AE" w:rsidRPr="002977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887)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0457E" w:rsidRPr="00B0457E" w:rsidRDefault="00B0457E" w:rsidP="00B045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</w:t>
      </w:r>
      <w:r w:rsidR="0029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затрагивает </w:t>
      </w:r>
      <w:r w:rsidR="008E1CCC" w:rsidRPr="008E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(за исключением государственных (муниципальных) учреждений), осуществляющие информационное обеспечение инвестиционной деятельности и организацию </w:t>
      </w:r>
      <w:r w:rsidR="008E1CCC" w:rsidRPr="008E1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привлечения финансовых ресурсов отечественных и зарубежных потенциальных инвесторов для реализации инновационных и инвестиционных проектов</w:t>
      </w:r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D3AE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57E" w:rsidRPr="00B0457E" w:rsidRDefault="00B0457E" w:rsidP="00B045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5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E1CCC">
        <w:rPr>
          <w:rFonts w:ascii="Times New Roman" w:hAnsi="Times New Roman" w:cs="Times New Roman"/>
          <w:sz w:val="28"/>
          <w:szCs w:val="28"/>
        </w:rPr>
        <w:t xml:space="preserve">постановления разработан </w:t>
      </w:r>
      <w:r w:rsidR="008E1CCC" w:rsidRPr="008E1CCC">
        <w:rPr>
          <w:rFonts w:ascii="Times New Roman" w:hAnsi="Times New Roman" w:cs="Times New Roman"/>
          <w:sz w:val="28"/>
          <w:szCs w:val="28"/>
        </w:rPr>
        <w:t>в целях предоставления субсидии для финансового обеспечения затрат и (или) возмещения расходов, связанных с презентацией инвестиционного потенциала края и привлечением инвестиций на российских и международных деловых площадках (далее – субсидия)</w:t>
      </w:r>
      <w:r w:rsidR="009D3AED" w:rsidRPr="009D3AED">
        <w:t xml:space="preserve"> </w:t>
      </w:r>
      <w:r w:rsidR="009D3AED" w:rsidRPr="009D3AED">
        <w:rPr>
          <w:rFonts w:ascii="Times New Roman" w:hAnsi="Times New Roman" w:cs="Times New Roman"/>
          <w:sz w:val="28"/>
          <w:szCs w:val="28"/>
        </w:rPr>
        <w:t>в рамках поддержки инвестиционной деятельности на территории Дальневосточного федерального округа</w:t>
      </w:r>
      <w:r w:rsidRPr="008E1CCC">
        <w:rPr>
          <w:rFonts w:ascii="Times New Roman" w:hAnsi="Times New Roman" w:cs="Times New Roman"/>
          <w:sz w:val="28"/>
          <w:szCs w:val="28"/>
        </w:rPr>
        <w:t>.</w:t>
      </w:r>
      <w:r w:rsidRPr="00B04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67" w:rsidRDefault="00B0457E" w:rsidP="009D3A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Проектом постановления</w:t>
      </w:r>
      <w:r w:rsidR="009C1E08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9D3AE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9D3AED" w:rsidRPr="009D3AED">
        <w:rPr>
          <w:rFonts w:ascii="Times New Roman" w:hAnsi="Times New Roman" w:cs="Times New Roman"/>
          <w:sz w:val="28"/>
          <w:szCs w:val="28"/>
        </w:rPr>
        <w:t>предоставления в 2019 году субсидий из бюджета Забайкальского края юридическим лицам (за исключением субсидий государственным (муниципальным) учреждениям) в целях поддержки инвестиционной деятельности на территории Дальневосточного федерального округа в части финансового обеспечения затрат и (или) возмещения расходов, связанных с презентацией инвестиционного потенциала края и привлечением инвестиций на российских и международных деловых площадках</w:t>
      </w:r>
      <w:r w:rsidR="009D3AED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  <w:proofErr w:type="gramEnd"/>
    </w:p>
    <w:p w:rsidR="009D3AED" w:rsidRPr="00D0217F" w:rsidRDefault="009D3AED" w:rsidP="009D3A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D3AED">
        <w:rPr>
          <w:rFonts w:ascii="Times New Roman" w:hAnsi="Times New Roman" w:cs="Times New Roman"/>
          <w:sz w:val="28"/>
          <w:szCs w:val="28"/>
        </w:rPr>
        <w:t>определяет категории юридических лиц, имеющих право на получение субсидий, цели, условия, 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случаи и порядок возврата получателями субсидий остатков субсидий, не использованных в 2019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</w:t>
      </w:r>
      <w:proofErr w:type="gramEnd"/>
      <w:r w:rsidRPr="009D3AED">
        <w:rPr>
          <w:rFonts w:ascii="Times New Roman" w:hAnsi="Times New Roman" w:cs="Times New Roman"/>
          <w:sz w:val="28"/>
          <w:szCs w:val="28"/>
        </w:rPr>
        <w:t xml:space="preserve"> которых являются указанные субсидии), а также регламентирует положения об обязательной проверке Министерством и органами государственного финансового контроля Забайкальского края соблюдения условий, целей и порядка предоставления субсидий их получателями</w:t>
      </w:r>
      <w:r w:rsidR="00EF532C">
        <w:rPr>
          <w:rFonts w:ascii="Times New Roman" w:hAnsi="Times New Roman" w:cs="Times New Roman"/>
          <w:sz w:val="28"/>
          <w:szCs w:val="28"/>
        </w:rPr>
        <w:t>.</w:t>
      </w:r>
    </w:p>
    <w:p w:rsidR="000A7BC6" w:rsidRDefault="00EF532C" w:rsidP="00994F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32C">
        <w:rPr>
          <w:rFonts w:ascii="Times New Roman" w:hAnsi="Times New Roman" w:cs="Times New Roman"/>
          <w:i/>
          <w:sz w:val="28"/>
          <w:szCs w:val="28"/>
        </w:rPr>
        <w:tab/>
      </w:r>
      <w:r w:rsidRPr="00EF532C">
        <w:rPr>
          <w:rFonts w:ascii="Times New Roman" w:hAnsi="Times New Roman" w:cs="Times New Roman"/>
          <w:sz w:val="28"/>
          <w:szCs w:val="28"/>
        </w:rPr>
        <w:t xml:space="preserve">Требования, </w:t>
      </w:r>
      <w:r w:rsidR="006A675A">
        <w:rPr>
          <w:rFonts w:ascii="Times New Roman" w:hAnsi="Times New Roman" w:cs="Times New Roman"/>
          <w:sz w:val="28"/>
          <w:szCs w:val="28"/>
        </w:rPr>
        <w:t>которым должны соответствовать юридические лица</w:t>
      </w:r>
      <w:r w:rsidR="00811483">
        <w:rPr>
          <w:rFonts w:ascii="Times New Roman" w:hAnsi="Times New Roman" w:cs="Times New Roman"/>
          <w:sz w:val="28"/>
          <w:szCs w:val="28"/>
        </w:rPr>
        <w:t xml:space="preserve"> для получения субсидии, согласно  пункту 7 Порядка</w:t>
      </w:r>
      <w:r w:rsidR="00523C7D">
        <w:rPr>
          <w:rFonts w:ascii="Times New Roman" w:hAnsi="Times New Roman" w:cs="Times New Roman"/>
          <w:sz w:val="28"/>
          <w:szCs w:val="28"/>
        </w:rPr>
        <w:t>,</w:t>
      </w:r>
      <w:r w:rsidR="00811483">
        <w:rPr>
          <w:rFonts w:ascii="Times New Roman" w:hAnsi="Times New Roman" w:cs="Times New Roman"/>
          <w:sz w:val="28"/>
          <w:szCs w:val="28"/>
        </w:rPr>
        <w:t xml:space="preserve"> </w:t>
      </w:r>
      <w:r w:rsidR="00994F8F">
        <w:rPr>
          <w:rFonts w:ascii="Times New Roman" w:hAnsi="Times New Roman" w:cs="Times New Roman"/>
          <w:sz w:val="28"/>
          <w:szCs w:val="28"/>
        </w:rPr>
        <w:t xml:space="preserve">на дату не ранее </w:t>
      </w:r>
      <w:r w:rsidR="00994F8F" w:rsidRPr="00994F8F">
        <w:rPr>
          <w:rFonts w:ascii="Times New Roman" w:hAnsi="Times New Roman" w:cs="Times New Roman"/>
          <w:sz w:val="28"/>
          <w:szCs w:val="28"/>
        </w:rPr>
        <w:t xml:space="preserve">14 календарных дней до дня подачи заявки на предоставление субсидии в Министерство </w:t>
      </w:r>
      <w:r w:rsidR="00994F8F">
        <w:rPr>
          <w:rFonts w:ascii="Times New Roman" w:hAnsi="Times New Roman" w:cs="Times New Roman"/>
          <w:sz w:val="28"/>
          <w:szCs w:val="28"/>
        </w:rPr>
        <w:t>определены в соответствии с нормами</w:t>
      </w:r>
      <w:r w:rsidR="00994F8F" w:rsidRPr="00994F8F">
        <w:t xml:space="preserve"> </w:t>
      </w:r>
      <w:r w:rsidR="00994F8F" w:rsidRPr="00994F8F">
        <w:rPr>
          <w:rFonts w:ascii="Times New Roman" w:hAnsi="Times New Roman" w:cs="Times New Roman"/>
          <w:sz w:val="28"/>
          <w:szCs w:val="28"/>
        </w:rPr>
        <w:t>постановлени</w:t>
      </w:r>
      <w:r w:rsidR="00994F8F">
        <w:rPr>
          <w:rFonts w:ascii="Times New Roman" w:hAnsi="Times New Roman" w:cs="Times New Roman"/>
          <w:sz w:val="28"/>
          <w:szCs w:val="28"/>
        </w:rPr>
        <w:t>я</w:t>
      </w:r>
      <w:r w:rsidR="00994F8F" w:rsidRPr="00994F8F">
        <w:rPr>
          <w:rFonts w:ascii="Times New Roman" w:hAnsi="Times New Roman" w:cs="Times New Roman"/>
          <w:sz w:val="28"/>
          <w:szCs w:val="28"/>
        </w:rPr>
        <w:t xml:space="preserve"> № 887</w:t>
      </w:r>
      <w:r w:rsidR="00994F8F">
        <w:rPr>
          <w:rFonts w:ascii="Times New Roman" w:hAnsi="Times New Roman" w:cs="Times New Roman"/>
          <w:sz w:val="28"/>
          <w:szCs w:val="28"/>
        </w:rPr>
        <w:t>.</w:t>
      </w:r>
    </w:p>
    <w:p w:rsidR="00994F8F" w:rsidRDefault="00994F8F" w:rsidP="00994F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Проектом постановления также определен</w:t>
      </w:r>
      <w:r w:rsidR="006B08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B08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субсидии - </w:t>
      </w:r>
      <w:r w:rsidRPr="00994F8F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(муниципальных) учреждений), осуществляющие информационное обеспечение инвестиционной деятельности и организацию привлечения финансовых ресурсов отечественных и зарубежных потенциальных инвесторов для реализации инновационных 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, а также обозначены затраты</w:t>
      </w:r>
      <w:r w:rsidR="00A41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возмещение которых могут претендовать получатели субсидий.</w:t>
      </w:r>
      <w:proofErr w:type="gramEnd"/>
    </w:p>
    <w:p w:rsidR="006B0864" w:rsidRDefault="006B0864" w:rsidP="00994F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определяет, что юридические лица, соответствующие установленным категории и требованиям, для заключения соглашения о предоставлении субсидии и получения субсидии представляют в Министерство перечень документов, установленный пунктом 9 Порядка,  в срок не позднее трех рабочих дней со дня, следующего после дня</w:t>
      </w:r>
      <w:r w:rsidRPr="006B0864">
        <w:t xml:space="preserve"> </w:t>
      </w:r>
      <w:r w:rsidRPr="006B0864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постановления Правительства Забайкальского края, утвердившего </w:t>
      </w:r>
      <w:r>
        <w:rPr>
          <w:rFonts w:ascii="Times New Roman" w:hAnsi="Times New Roman" w:cs="Times New Roman"/>
          <w:sz w:val="28"/>
          <w:szCs w:val="28"/>
        </w:rPr>
        <w:t>рассматриваемый</w:t>
      </w:r>
      <w:r w:rsidRPr="006B0864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0864" w:rsidRDefault="006B0864" w:rsidP="00994F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Считаем, что срок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подачии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соответствующего пакета документов для заключения соглашения и получения субсидии не достаточный для обеспечения доступа юридическим лицам к рассматрив</w:t>
      </w:r>
      <w:r w:rsidR="00162EE8">
        <w:rPr>
          <w:rFonts w:ascii="Times New Roman" w:hAnsi="Times New Roman" w:cs="Times New Roman"/>
          <w:sz w:val="28"/>
          <w:szCs w:val="28"/>
        </w:rPr>
        <w:t>аемой государственной поддержке и сужает круг лиц –</w:t>
      </w:r>
      <w:r w:rsidR="00A41487">
        <w:rPr>
          <w:rFonts w:ascii="Times New Roman" w:hAnsi="Times New Roman" w:cs="Times New Roman"/>
          <w:sz w:val="28"/>
          <w:szCs w:val="28"/>
        </w:rPr>
        <w:t xml:space="preserve"> потенциальных </w:t>
      </w:r>
      <w:r w:rsidR="00162EE8">
        <w:rPr>
          <w:rFonts w:ascii="Times New Roman" w:hAnsi="Times New Roman" w:cs="Times New Roman"/>
          <w:sz w:val="28"/>
          <w:szCs w:val="28"/>
        </w:rPr>
        <w:t>получателей субсидии.</w:t>
      </w:r>
    </w:p>
    <w:p w:rsidR="00162EE8" w:rsidRDefault="00162EE8" w:rsidP="00994F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числе документов, которые необходимо представить для получения субсидии</w:t>
      </w:r>
      <w:r w:rsidR="00A41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помимо самой заявки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одтверждающих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понесенные или планируемые расходы, обозначены:</w:t>
      </w:r>
    </w:p>
    <w:p w:rsidR="00162EE8" w:rsidRPr="00162EE8" w:rsidRDefault="00162EE8" w:rsidP="00162E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EE8">
        <w:rPr>
          <w:rFonts w:ascii="Times New Roman" w:hAnsi="Times New Roman" w:cs="Times New Roman"/>
          <w:sz w:val="28"/>
          <w:szCs w:val="28"/>
        </w:rPr>
        <w:t>копии учредительных документов, изменений и дополнений к учредительным документам;</w:t>
      </w:r>
    </w:p>
    <w:p w:rsidR="00162EE8" w:rsidRPr="00162EE8" w:rsidRDefault="00162EE8" w:rsidP="00162E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2EE8">
        <w:rPr>
          <w:rFonts w:ascii="Times New Roman" w:hAnsi="Times New Roman" w:cs="Times New Roman"/>
          <w:sz w:val="28"/>
          <w:szCs w:val="28"/>
        </w:rPr>
        <w:t xml:space="preserve"> документы о соответствии получателя субсидии требованиям, указанным в подпунктах 2, 4, 5 пункта 7 Порядка;</w:t>
      </w:r>
    </w:p>
    <w:p w:rsidR="00162EE8" w:rsidRDefault="00162EE8" w:rsidP="00162E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2EE8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A41487">
        <w:rPr>
          <w:rFonts w:ascii="Times New Roman" w:hAnsi="Times New Roman" w:cs="Times New Roman"/>
          <w:sz w:val="28"/>
          <w:szCs w:val="28"/>
        </w:rPr>
        <w:t>а</w:t>
      </w:r>
      <w:r w:rsidRPr="00162EE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="00F846AA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F846AA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="00F846AA">
        <w:rPr>
          <w:rFonts w:ascii="Times New Roman" w:hAnsi="Times New Roman" w:cs="Times New Roman"/>
          <w:sz w:val="28"/>
          <w:szCs w:val="28"/>
        </w:rPr>
        <w:t>ГРЮЛ)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EE8" w:rsidRDefault="00162EE8" w:rsidP="00F846A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пункта 7 Порядка обозначено требование об отсутствии задолженности по возврату в бюджет Забайкальского края субсидий и иной просроченной задолженности перед краевым бюджетом. Полагаем, что данные сведения могут быть получены Министерством без участия юридического лица. Далее, в подпункте 4 пункта 7 Порядка обозначено требование</w:t>
      </w:r>
      <w:r w:rsidR="00F846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юридическое лицо</w:t>
      </w:r>
      <w:r w:rsidR="00F846AA">
        <w:rPr>
          <w:rFonts w:ascii="Times New Roman" w:hAnsi="Times New Roman" w:cs="Times New Roman"/>
          <w:sz w:val="28"/>
          <w:szCs w:val="28"/>
        </w:rPr>
        <w:t>, претендующее на получение субсидии,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</w:t>
      </w:r>
      <w:r w:rsidR="00F846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46AA">
        <w:rPr>
          <w:rFonts w:ascii="Times New Roman" w:hAnsi="Times New Roman" w:cs="Times New Roman"/>
          <w:sz w:val="28"/>
          <w:szCs w:val="28"/>
        </w:rPr>
        <w:t>Считаем</w:t>
      </w:r>
      <w:proofErr w:type="gramEnd"/>
      <w:r w:rsidR="00F846AA">
        <w:rPr>
          <w:rFonts w:ascii="Times New Roman" w:hAnsi="Times New Roman" w:cs="Times New Roman"/>
          <w:sz w:val="28"/>
          <w:szCs w:val="28"/>
        </w:rPr>
        <w:t xml:space="preserve"> что данная информация может быть получена из выписки из ЕГРЮЛ, которую соискатель субсидии, согласно подпункта 8 пункта 7 Порядка предста</w:t>
      </w:r>
      <w:r w:rsidR="00A41487">
        <w:rPr>
          <w:rFonts w:ascii="Times New Roman" w:hAnsi="Times New Roman" w:cs="Times New Roman"/>
          <w:sz w:val="28"/>
          <w:szCs w:val="28"/>
        </w:rPr>
        <w:t>в</w:t>
      </w:r>
      <w:r w:rsidR="00F846AA">
        <w:rPr>
          <w:rFonts w:ascii="Times New Roman" w:hAnsi="Times New Roman" w:cs="Times New Roman"/>
          <w:sz w:val="28"/>
          <w:szCs w:val="28"/>
        </w:rPr>
        <w:t xml:space="preserve">ляет отдельно. Подпункт 5 пункта 7 </w:t>
      </w:r>
      <w:r w:rsidR="00A4148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846AA">
        <w:rPr>
          <w:rFonts w:ascii="Times New Roman" w:hAnsi="Times New Roman" w:cs="Times New Roman"/>
          <w:sz w:val="28"/>
          <w:szCs w:val="28"/>
        </w:rPr>
        <w:t>регламентирует требование о том, что получатель субсидии не является получателем средств из краевого бюджета на основании иных нормативных правовых актов на цели, указанные в Порядке. Условие о необходимости подтвердить соответствие данному требованию не корректно, так как Порядок определяет цели и механизм предоставления субсидии в 2019 году, которые ранее не устанавливались региональным законодательством.</w:t>
      </w:r>
    </w:p>
    <w:p w:rsidR="00162EE8" w:rsidRDefault="00F846AA" w:rsidP="008D6C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необходимость соответствовать требованиям, условиям Соглашения и представлять определенные Порядком документы возн</w:t>
      </w:r>
      <w:r w:rsidR="00A41487">
        <w:rPr>
          <w:rFonts w:ascii="Times New Roman" w:hAnsi="Times New Roman" w:cs="Times New Roman"/>
          <w:sz w:val="28"/>
          <w:szCs w:val="28"/>
        </w:rPr>
        <w:t xml:space="preserve">икают у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 по заявительному принципу считаем</w:t>
      </w:r>
      <w:r w:rsidR="00A41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прое</w:t>
      </w:r>
      <w:r w:rsidR="008D6CB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имеет низкую ст</w:t>
      </w:r>
      <w:r w:rsidR="008D6CBF">
        <w:rPr>
          <w:rFonts w:ascii="Times New Roman" w:hAnsi="Times New Roman" w:cs="Times New Roman"/>
          <w:sz w:val="28"/>
          <w:szCs w:val="28"/>
        </w:rPr>
        <w:t xml:space="preserve">епень регулирующего </w:t>
      </w:r>
      <w:proofErr w:type="spellStart"/>
      <w:r w:rsidR="008D6CBF">
        <w:rPr>
          <w:rFonts w:ascii="Times New Roman" w:hAnsi="Times New Roman" w:cs="Times New Roman"/>
          <w:sz w:val="28"/>
          <w:szCs w:val="28"/>
        </w:rPr>
        <w:t>воздействия</w:t>
      </w:r>
      <w:proofErr w:type="gramStart"/>
      <w:r w:rsidR="008D6C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D6CBF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8D6CBF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1F001E">
        <w:rPr>
          <w:rFonts w:ascii="Times New Roman" w:hAnsi="Times New Roman" w:cs="Times New Roman"/>
          <w:sz w:val="28"/>
          <w:szCs w:val="28"/>
        </w:rPr>
        <w:t>,</w:t>
      </w:r>
      <w:r w:rsidR="008D6CBF">
        <w:rPr>
          <w:rFonts w:ascii="Times New Roman" w:hAnsi="Times New Roman" w:cs="Times New Roman"/>
          <w:sz w:val="28"/>
          <w:szCs w:val="28"/>
        </w:rPr>
        <w:t xml:space="preserve"> рекомендуем скорректировать выше указанные положения Порядка для исключения трудновыполнимых и излишних норм. </w:t>
      </w:r>
    </w:p>
    <w:p w:rsidR="008D6CBF" w:rsidRPr="00994F8F" w:rsidRDefault="008D6CBF" w:rsidP="008D6C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BF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D6CBF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воздействия, об отсутствии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8D6CBF">
        <w:rPr>
          <w:rFonts w:ascii="Times New Roman" w:hAnsi="Times New Roman" w:cs="Times New Roman"/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</w:t>
      </w:r>
      <w:r>
        <w:rPr>
          <w:rFonts w:ascii="Times New Roman" w:hAnsi="Times New Roman" w:cs="Times New Roman"/>
          <w:sz w:val="28"/>
          <w:szCs w:val="28"/>
        </w:rPr>
        <w:t>, ответственность</w:t>
      </w:r>
      <w:r w:rsidRPr="008D6CB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избыточные обязательства</w:t>
      </w:r>
      <w:r w:rsidRPr="008D6CBF">
        <w:rPr>
          <w:rFonts w:ascii="Times New Roman" w:hAnsi="Times New Roman" w:cs="Times New Roman"/>
          <w:sz w:val="28"/>
          <w:szCs w:val="28"/>
        </w:rPr>
        <w:t xml:space="preserve"> для субъектов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и предпринимательской</w:t>
      </w:r>
      <w:r w:rsidRPr="008D6CB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6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38" w:rsidRDefault="00D04838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E" w:rsidRDefault="001F001E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D0217F" w:rsidRDefault="00EF532C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  <w:r w:rsidR="0093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7D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F567D4" w:rsidRPr="00D0217F" w:rsidRDefault="00F567D4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A255DD" w:rsidRPr="00D0217F" w:rsidRDefault="006C44DD" w:rsidP="0062536D">
      <w:pPr>
        <w:shd w:val="clear" w:color="auto" w:fill="FFFFFF"/>
        <w:tabs>
          <w:tab w:val="righ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536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D0217F" w:rsidRDefault="00D0217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D37DFB" w:rsidRDefault="008D6CB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>Игнатьева О.В.</w:t>
      </w:r>
      <w:r w:rsidR="00AC1040">
        <w:rPr>
          <w:rFonts w:ascii="Times New Roman" w:hAnsi="Times New Roman" w:cs="Times New Roman"/>
          <w:sz w:val="20"/>
          <w:szCs w:val="28"/>
        </w:rPr>
        <w:t xml:space="preserve">  (</w:t>
      </w:r>
      <w:r w:rsidR="0062536D">
        <w:rPr>
          <w:rFonts w:ascii="Times New Roman" w:hAnsi="Times New Roman" w:cs="Times New Roman"/>
          <w:sz w:val="20"/>
          <w:szCs w:val="28"/>
        </w:rPr>
        <w:t>8</w:t>
      </w:r>
      <w:r w:rsidR="00AC1040">
        <w:rPr>
          <w:rFonts w:ascii="Times New Roman" w:hAnsi="Times New Roman" w:cs="Times New Roman"/>
          <w:sz w:val="20"/>
          <w:szCs w:val="28"/>
        </w:rPr>
        <w:t>3022)  40-17-</w:t>
      </w:r>
      <w:r>
        <w:rPr>
          <w:rFonts w:ascii="Times New Roman" w:hAnsi="Times New Roman" w:cs="Times New Roman"/>
          <w:sz w:val="20"/>
          <w:szCs w:val="28"/>
        </w:rPr>
        <w:t>61</w:t>
      </w:r>
    </w:p>
    <w:sectPr w:rsidR="00D37DFB" w:rsidSect="008D6CBF">
      <w:pgSz w:w="11906" w:h="16838"/>
      <w:pgMar w:top="1134" w:right="6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87" w:rsidRDefault="00A41487" w:rsidP="00B657C8">
      <w:pPr>
        <w:spacing w:after="0" w:line="240" w:lineRule="auto"/>
      </w:pPr>
      <w:r>
        <w:separator/>
      </w:r>
    </w:p>
  </w:endnote>
  <w:endnote w:type="continuationSeparator" w:id="0">
    <w:p w:rsidR="00A41487" w:rsidRDefault="00A41487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87" w:rsidRDefault="00A41487" w:rsidP="00B657C8">
      <w:pPr>
        <w:spacing w:after="0" w:line="240" w:lineRule="auto"/>
      </w:pPr>
      <w:r>
        <w:separator/>
      </w:r>
    </w:p>
  </w:footnote>
  <w:footnote w:type="continuationSeparator" w:id="0">
    <w:p w:rsidR="00A41487" w:rsidRDefault="00A41487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BB0"/>
    <w:multiLevelType w:val="hybridMultilevel"/>
    <w:tmpl w:val="FE2A59F8"/>
    <w:lvl w:ilvl="0" w:tplc="4D787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05465"/>
    <w:rsid w:val="000136D0"/>
    <w:rsid w:val="00015A0B"/>
    <w:rsid w:val="000408B1"/>
    <w:rsid w:val="00045155"/>
    <w:rsid w:val="0005708B"/>
    <w:rsid w:val="0006165F"/>
    <w:rsid w:val="000617DC"/>
    <w:rsid w:val="00075529"/>
    <w:rsid w:val="0007658D"/>
    <w:rsid w:val="00081B27"/>
    <w:rsid w:val="00092612"/>
    <w:rsid w:val="000A7774"/>
    <w:rsid w:val="000A7BC6"/>
    <w:rsid w:val="000C4630"/>
    <w:rsid w:val="000D21FD"/>
    <w:rsid w:val="000F064B"/>
    <w:rsid w:val="00106836"/>
    <w:rsid w:val="00117714"/>
    <w:rsid w:val="00133394"/>
    <w:rsid w:val="00133E3E"/>
    <w:rsid w:val="0014263D"/>
    <w:rsid w:val="0015622D"/>
    <w:rsid w:val="00162EE8"/>
    <w:rsid w:val="00171AB4"/>
    <w:rsid w:val="0018488F"/>
    <w:rsid w:val="00192002"/>
    <w:rsid w:val="00193542"/>
    <w:rsid w:val="001942A1"/>
    <w:rsid w:val="001A1D0B"/>
    <w:rsid w:val="001B0DBA"/>
    <w:rsid w:val="001B10FE"/>
    <w:rsid w:val="001B3E0B"/>
    <w:rsid w:val="001B4191"/>
    <w:rsid w:val="001C1EBB"/>
    <w:rsid w:val="001C3FDD"/>
    <w:rsid w:val="001F001E"/>
    <w:rsid w:val="00201BB9"/>
    <w:rsid w:val="00213243"/>
    <w:rsid w:val="00214F31"/>
    <w:rsid w:val="002269BD"/>
    <w:rsid w:val="00236DFC"/>
    <w:rsid w:val="00236E12"/>
    <w:rsid w:val="002468BF"/>
    <w:rsid w:val="0024777B"/>
    <w:rsid w:val="00247CE1"/>
    <w:rsid w:val="002606EB"/>
    <w:rsid w:val="00267265"/>
    <w:rsid w:val="002873E2"/>
    <w:rsid w:val="002977AE"/>
    <w:rsid w:val="002C76A7"/>
    <w:rsid w:val="002C77F3"/>
    <w:rsid w:val="002F23AE"/>
    <w:rsid w:val="00310D2B"/>
    <w:rsid w:val="00313C6D"/>
    <w:rsid w:val="0032036E"/>
    <w:rsid w:val="00326550"/>
    <w:rsid w:val="00326CFF"/>
    <w:rsid w:val="0032799D"/>
    <w:rsid w:val="0033004F"/>
    <w:rsid w:val="00331C08"/>
    <w:rsid w:val="00342681"/>
    <w:rsid w:val="00344A95"/>
    <w:rsid w:val="0035232E"/>
    <w:rsid w:val="00356B67"/>
    <w:rsid w:val="003774C4"/>
    <w:rsid w:val="00396644"/>
    <w:rsid w:val="003972BF"/>
    <w:rsid w:val="003B6658"/>
    <w:rsid w:val="003C3332"/>
    <w:rsid w:val="003D3060"/>
    <w:rsid w:val="003E6F03"/>
    <w:rsid w:val="00401CC1"/>
    <w:rsid w:val="004136D8"/>
    <w:rsid w:val="00424EB0"/>
    <w:rsid w:val="0043264D"/>
    <w:rsid w:val="00444BC8"/>
    <w:rsid w:val="00450F3B"/>
    <w:rsid w:val="004525A0"/>
    <w:rsid w:val="00457877"/>
    <w:rsid w:val="00472962"/>
    <w:rsid w:val="004770AB"/>
    <w:rsid w:val="00480216"/>
    <w:rsid w:val="004B1A05"/>
    <w:rsid w:val="004C572C"/>
    <w:rsid w:val="004E08F7"/>
    <w:rsid w:val="005051BE"/>
    <w:rsid w:val="0051290C"/>
    <w:rsid w:val="00514149"/>
    <w:rsid w:val="00523C7D"/>
    <w:rsid w:val="005638E2"/>
    <w:rsid w:val="00580A97"/>
    <w:rsid w:val="00586AFB"/>
    <w:rsid w:val="005C2A8A"/>
    <w:rsid w:val="005D1818"/>
    <w:rsid w:val="005E154E"/>
    <w:rsid w:val="005E667C"/>
    <w:rsid w:val="005F1921"/>
    <w:rsid w:val="005F5BFA"/>
    <w:rsid w:val="005F7D76"/>
    <w:rsid w:val="006159BF"/>
    <w:rsid w:val="0062536D"/>
    <w:rsid w:val="00630B04"/>
    <w:rsid w:val="00643DB9"/>
    <w:rsid w:val="00653C43"/>
    <w:rsid w:val="00661F4A"/>
    <w:rsid w:val="00697788"/>
    <w:rsid w:val="006A2502"/>
    <w:rsid w:val="006A4794"/>
    <w:rsid w:val="006A675A"/>
    <w:rsid w:val="006A7975"/>
    <w:rsid w:val="006B0864"/>
    <w:rsid w:val="006C304F"/>
    <w:rsid w:val="006C347F"/>
    <w:rsid w:val="006C3BB1"/>
    <w:rsid w:val="006C44DD"/>
    <w:rsid w:val="006F48BF"/>
    <w:rsid w:val="007054C2"/>
    <w:rsid w:val="00724D5E"/>
    <w:rsid w:val="00742541"/>
    <w:rsid w:val="0074428D"/>
    <w:rsid w:val="007524D5"/>
    <w:rsid w:val="00771176"/>
    <w:rsid w:val="00775281"/>
    <w:rsid w:val="00777DE8"/>
    <w:rsid w:val="00790D24"/>
    <w:rsid w:val="007A6B80"/>
    <w:rsid w:val="007B0F11"/>
    <w:rsid w:val="007D2B06"/>
    <w:rsid w:val="007D351F"/>
    <w:rsid w:val="007E2362"/>
    <w:rsid w:val="007F0ABC"/>
    <w:rsid w:val="008065B3"/>
    <w:rsid w:val="00811483"/>
    <w:rsid w:val="00830F1B"/>
    <w:rsid w:val="00840F55"/>
    <w:rsid w:val="00852298"/>
    <w:rsid w:val="00884E29"/>
    <w:rsid w:val="00890C64"/>
    <w:rsid w:val="0089665A"/>
    <w:rsid w:val="008A65A5"/>
    <w:rsid w:val="008C0C7E"/>
    <w:rsid w:val="008C20BC"/>
    <w:rsid w:val="008D1D86"/>
    <w:rsid w:val="008D213C"/>
    <w:rsid w:val="008D2DFB"/>
    <w:rsid w:val="008D6CBF"/>
    <w:rsid w:val="008D7336"/>
    <w:rsid w:val="008E1CCC"/>
    <w:rsid w:val="008F4BFF"/>
    <w:rsid w:val="00912A31"/>
    <w:rsid w:val="00931654"/>
    <w:rsid w:val="00931BC4"/>
    <w:rsid w:val="00937368"/>
    <w:rsid w:val="0094352D"/>
    <w:rsid w:val="00981E7D"/>
    <w:rsid w:val="009870EA"/>
    <w:rsid w:val="00993049"/>
    <w:rsid w:val="00994F8F"/>
    <w:rsid w:val="00996631"/>
    <w:rsid w:val="009C1E08"/>
    <w:rsid w:val="009C7502"/>
    <w:rsid w:val="009D0A34"/>
    <w:rsid w:val="009D350E"/>
    <w:rsid w:val="009D3AED"/>
    <w:rsid w:val="009D446E"/>
    <w:rsid w:val="009E46DA"/>
    <w:rsid w:val="009E57DE"/>
    <w:rsid w:val="009F04E9"/>
    <w:rsid w:val="009F41C1"/>
    <w:rsid w:val="00A255DD"/>
    <w:rsid w:val="00A3383A"/>
    <w:rsid w:val="00A4073C"/>
    <w:rsid w:val="00A41487"/>
    <w:rsid w:val="00A61C05"/>
    <w:rsid w:val="00A62CD9"/>
    <w:rsid w:val="00A6397B"/>
    <w:rsid w:val="00A71C3B"/>
    <w:rsid w:val="00A81FE0"/>
    <w:rsid w:val="00A94BC3"/>
    <w:rsid w:val="00AA3DB7"/>
    <w:rsid w:val="00AC1040"/>
    <w:rsid w:val="00AE2268"/>
    <w:rsid w:val="00AE72F7"/>
    <w:rsid w:val="00AF7226"/>
    <w:rsid w:val="00B0457E"/>
    <w:rsid w:val="00B34CC1"/>
    <w:rsid w:val="00B34E19"/>
    <w:rsid w:val="00B400A4"/>
    <w:rsid w:val="00B560FD"/>
    <w:rsid w:val="00B657C8"/>
    <w:rsid w:val="00B81BC9"/>
    <w:rsid w:val="00BA1561"/>
    <w:rsid w:val="00BA2263"/>
    <w:rsid w:val="00BA3A06"/>
    <w:rsid w:val="00BF1999"/>
    <w:rsid w:val="00C43710"/>
    <w:rsid w:val="00C729CF"/>
    <w:rsid w:val="00C86AC6"/>
    <w:rsid w:val="00CA335B"/>
    <w:rsid w:val="00CA3669"/>
    <w:rsid w:val="00CB63F3"/>
    <w:rsid w:val="00CB731F"/>
    <w:rsid w:val="00CC4798"/>
    <w:rsid w:val="00CD0DE4"/>
    <w:rsid w:val="00CE07DE"/>
    <w:rsid w:val="00CF7E52"/>
    <w:rsid w:val="00D00A16"/>
    <w:rsid w:val="00D0217F"/>
    <w:rsid w:val="00D04838"/>
    <w:rsid w:val="00D12183"/>
    <w:rsid w:val="00D17CE3"/>
    <w:rsid w:val="00D37DFB"/>
    <w:rsid w:val="00D44979"/>
    <w:rsid w:val="00D650B7"/>
    <w:rsid w:val="00D65D67"/>
    <w:rsid w:val="00D66A89"/>
    <w:rsid w:val="00D74215"/>
    <w:rsid w:val="00DB412F"/>
    <w:rsid w:val="00DB5C61"/>
    <w:rsid w:val="00DC3F99"/>
    <w:rsid w:val="00DF787F"/>
    <w:rsid w:val="00E01D71"/>
    <w:rsid w:val="00E22680"/>
    <w:rsid w:val="00E42190"/>
    <w:rsid w:val="00E63070"/>
    <w:rsid w:val="00E640FD"/>
    <w:rsid w:val="00E64C1D"/>
    <w:rsid w:val="00E660A7"/>
    <w:rsid w:val="00E70E35"/>
    <w:rsid w:val="00E74144"/>
    <w:rsid w:val="00E76264"/>
    <w:rsid w:val="00E90FE0"/>
    <w:rsid w:val="00EA1002"/>
    <w:rsid w:val="00EB21B0"/>
    <w:rsid w:val="00EC01CE"/>
    <w:rsid w:val="00EC7293"/>
    <w:rsid w:val="00EF2C20"/>
    <w:rsid w:val="00EF532C"/>
    <w:rsid w:val="00F12CE9"/>
    <w:rsid w:val="00F158B4"/>
    <w:rsid w:val="00F20CB5"/>
    <w:rsid w:val="00F54F59"/>
    <w:rsid w:val="00F567D4"/>
    <w:rsid w:val="00F71182"/>
    <w:rsid w:val="00F749D0"/>
    <w:rsid w:val="00F846AA"/>
    <w:rsid w:val="00FB6687"/>
    <w:rsid w:val="00FD0764"/>
    <w:rsid w:val="00FD3390"/>
    <w:rsid w:val="00FE24D2"/>
    <w:rsid w:val="00FE4E8B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8D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8D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3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4</cp:revision>
  <cp:lastPrinted>2019-07-25T00:21:00Z</cp:lastPrinted>
  <dcterms:created xsi:type="dcterms:W3CDTF">2019-07-23T09:29:00Z</dcterms:created>
  <dcterms:modified xsi:type="dcterms:W3CDTF">2019-07-25T00:21:00Z</dcterms:modified>
</cp:coreProperties>
</file>