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D0217F" w:rsidRDefault="001A1D0B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993049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93049">
        <w:rPr>
          <w:rFonts w:ascii="Times New Roman" w:hAnsi="Times New Roman" w:cs="Times New Roman"/>
          <w:b/>
          <w:sz w:val="28"/>
          <w:szCs w:val="28"/>
        </w:rPr>
        <w:t>я</w:t>
      </w:r>
      <w:r w:rsidR="00D74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F3" w:rsidRPr="00D0217F">
        <w:rPr>
          <w:rFonts w:ascii="Times New Roman" w:hAnsi="Times New Roman" w:cs="Times New Roman"/>
          <w:b/>
          <w:sz w:val="28"/>
          <w:szCs w:val="28"/>
        </w:rPr>
        <w:t>2019</w:t>
      </w:r>
      <w:r w:rsidR="00D44979" w:rsidRPr="00D021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D0217F" w:rsidRDefault="006C347F" w:rsidP="00D0217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D0217F" w:rsidRDefault="00D44979" w:rsidP="00D021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232E" w:rsidRDefault="00D44979" w:rsidP="004136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  <w:r w:rsidR="006C347F" w:rsidRPr="00D0217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5232E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8D213C" w:rsidRPr="008D213C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  <w:r w:rsidR="004136D8">
        <w:rPr>
          <w:rFonts w:ascii="Times New Roman" w:hAnsi="Times New Roman" w:cs="Times New Roman"/>
          <w:b/>
          <w:sz w:val="28"/>
          <w:szCs w:val="28"/>
        </w:rPr>
        <w:t>«</w:t>
      </w:r>
      <w:r w:rsidR="004136D8" w:rsidRPr="004136D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пункт 3 Порядка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</w:t>
      </w:r>
    </w:p>
    <w:p w:rsidR="004136D8" w:rsidRPr="004136D8" w:rsidRDefault="004136D8" w:rsidP="0035232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36D8"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от 30 июня 2015 года № 1194-ЗЗК </w:t>
      </w:r>
      <w:r w:rsidRPr="004136D8">
        <w:rPr>
          <w:rFonts w:ascii="Times New Roman" w:hAnsi="Times New Roman" w:cs="Times New Roman"/>
          <w:b/>
          <w:bCs/>
          <w:sz w:val="28"/>
          <w:szCs w:val="28"/>
        </w:rPr>
        <w:br/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утвержденного постановлением Правительства Забайкальского края</w:t>
      </w:r>
      <w:proofErr w:type="gramEnd"/>
      <w:r w:rsidRPr="004136D8">
        <w:rPr>
          <w:rFonts w:ascii="Times New Roman" w:hAnsi="Times New Roman" w:cs="Times New Roman"/>
          <w:b/>
          <w:bCs/>
          <w:sz w:val="28"/>
          <w:szCs w:val="28"/>
        </w:rPr>
        <w:t xml:space="preserve"> от 02 сентября 2016 года № 373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D213C" w:rsidRPr="00D0217F" w:rsidRDefault="008D213C" w:rsidP="00352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A4794" w:rsidRPr="0035232E" w:rsidRDefault="007F0ABC" w:rsidP="003523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proofErr w:type="gramEnd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Министерством экономического развития Забайкальского края (далее </w:t>
      </w:r>
      <w:r w:rsidR="00CB63F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проведена оценка регулирующего воздействия </w:t>
      </w:r>
      <w:r w:rsidR="0035232E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6C347F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2606E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6C347F" w:rsidRPr="00D0217F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4136D8">
        <w:rPr>
          <w:rFonts w:ascii="Times New Roman" w:hAnsi="Times New Roman" w:cs="Times New Roman"/>
          <w:sz w:val="28"/>
          <w:szCs w:val="28"/>
        </w:rPr>
        <w:t>«</w:t>
      </w:r>
      <w:r w:rsidR="004136D8" w:rsidRPr="004136D8">
        <w:rPr>
          <w:rFonts w:ascii="Times New Roman" w:hAnsi="Times New Roman" w:cs="Times New Roman"/>
          <w:sz w:val="28"/>
          <w:szCs w:val="28"/>
        </w:rPr>
        <w:t>О внесении изменений в пункт 3 Порядка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</w:t>
      </w:r>
      <w:r w:rsidR="0035232E">
        <w:rPr>
          <w:rFonts w:ascii="Times New Roman" w:hAnsi="Times New Roman" w:cs="Times New Roman"/>
          <w:sz w:val="28"/>
          <w:szCs w:val="28"/>
        </w:rPr>
        <w:t xml:space="preserve"> года № 1194-ЗЗК </w:t>
      </w:r>
      <w:r w:rsidR="004136D8" w:rsidRPr="004136D8">
        <w:rPr>
          <w:rFonts w:ascii="Times New Roman" w:hAnsi="Times New Roman" w:cs="Times New Roman"/>
          <w:sz w:val="28"/>
          <w:szCs w:val="28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</w:t>
      </w:r>
      <w:proofErr w:type="gramEnd"/>
      <w:r w:rsidR="004136D8" w:rsidRPr="004136D8">
        <w:rPr>
          <w:rFonts w:ascii="Times New Roman" w:hAnsi="Times New Roman" w:cs="Times New Roman"/>
          <w:sz w:val="28"/>
          <w:szCs w:val="28"/>
        </w:rPr>
        <w:t xml:space="preserve">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торгов», утвержденного постановлением Правительства Забайкальского края от 02 сентября 2016 года № 373</w:t>
      </w:r>
      <w:r w:rsidR="00B0457E">
        <w:rPr>
          <w:rFonts w:ascii="Times New Roman" w:hAnsi="Times New Roman" w:cs="Times New Roman"/>
          <w:sz w:val="28"/>
          <w:szCs w:val="28"/>
        </w:rPr>
        <w:t>»</w:t>
      </w:r>
      <w:r w:rsidR="00192002" w:rsidRPr="00D0217F">
        <w:rPr>
          <w:rFonts w:ascii="Times New Roman" w:hAnsi="Times New Roman" w:cs="Times New Roman"/>
          <w:sz w:val="28"/>
          <w:szCs w:val="28"/>
        </w:rPr>
        <w:t xml:space="preserve"> 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26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B63F3" w:rsidRDefault="007F0ABC" w:rsidP="00D021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Разработчиком проекта </w:t>
      </w:r>
      <w:r w:rsidR="00260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на основании </w:t>
      </w:r>
      <w:r w:rsidR="001A1D0B" w:rsidRPr="001A1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от 25 октября 2001 года № 136-ФЗ</w:t>
      </w:r>
      <w:r w:rsidR="001A1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1D0B" w:rsidRPr="001A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</w:t>
      </w:r>
      <w:proofErr w:type="gramEnd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государственная </w:t>
      </w:r>
      <w:proofErr w:type="gramStart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в аренду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№1194-ЗЗК)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субъекты предпринимательской и инвестиционной деятельности, реализующие масштабные инвестиционные проекты, предусматривающие строительство комплекса зданий, сооружений и коммуникаций, предназначенных для организации приема, хранения, отпуска и учета нефтепродуктов, включающего в себя, в том числе нефтехранилища и нефтеналивные станции, общий объем резервуарного </w:t>
      </w:r>
      <w:proofErr w:type="gramStart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proofErr w:type="gramEnd"/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более 2000 м</w:t>
      </w:r>
      <w:r w:rsidRPr="00B045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целях </w:t>
      </w:r>
      <w:proofErr w:type="gramStart"/>
      <w:r w:rsidRPr="00B0457E">
        <w:rPr>
          <w:rFonts w:ascii="Times New Roman" w:hAnsi="Times New Roman" w:cs="Times New Roman"/>
          <w:sz w:val="28"/>
          <w:szCs w:val="28"/>
        </w:rPr>
        <w:t>расширения механизмов оказания государственной поддержки инвестиционной деятельности</w:t>
      </w:r>
      <w:proofErr w:type="gramEnd"/>
      <w:r w:rsidRPr="00B0457E">
        <w:rPr>
          <w:rFonts w:ascii="Times New Roman" w:hAnsi="Times New Roman" w:cs="Times New Roman"/>
          <w:sz w:val="28"/>
          <w:szCs w:val="28"/>
        </w:rPr>
        <w:t xml:space="preserve"> на территории Заб</w:t>
      </w:r>
      <w:r>
        <w:rPr>
          <w:rFonts w:ascii="Times New Roman" w:hAnsi="Times New Roman" w:cs="Times New Roman"/>
          <w:sz w:val="28"/>
          <w:szCs w:val="28"/>
        </w:rPr>
        <w:t>айкальского края в части поддер</w:t>
      </w:r>
      <w:r w:rsidRPr="00B0457E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0457E">
        <w:rPr>
          <w:rFonts w:ascii="Times New Roman" w:hAnsi="Times New Roman" w:cs="Times New Roman"/>
          <w:sz w:val="28"/>
          <w:szCs w:val="28"/>
        </w:rPr>
        <w:t xml:space="preserve">и инвестиционных проектов, создающих или расширяющих сети доставки нефтепродуктов в районы края. </w:t>
      </w:r>
    </w:p>
    <w:p w:rsidR="002F23A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9C1E08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</w:t>
      </w:r>
      <w:r w:rsidR="0066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B0457E">
        <w:rPr>
          <w:rFonts w:ascii="Times New Roman" w:hAnsi="Times New Roman" w:cs="Times New Roman"/>
          <w:sz w:val="28"/>
          <w:szCs w:val="28"/>
        </w:rPr>
        <w:t xml:space="preserve"> проверки соответствия объектов социально-культурного и коммунально-бытового назначения, масштабных инвестиционных проектов критериям, установленным Законом Забайкальского края от 30 июня 2015 года № 1194-ЗЗК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собственности Забайкальского края, муниципальной собственности, и земельных участков</w:t>
      </w:r>
      <w:proofErr w:type="gramEnd"/>
      <w:r w:rsidRPr="00B0457E">
        <w:rPr>
          <w:rFonts w:ascii="Times New Roman" w:hAnsi="Times New Roman" w:cs="Times New Roman"/>
          <w:sz w:val="28"/>
          <w:szCs w:val="28"/>
        </w:rPr>
        <w:t xml:space="preserve"> на территории Забайкальского края, государственная собственность на которые не разграничена,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</w:t>
      </w:r>
      <w:r w:rsidRPr="00B0457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457E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02 сентября 2016 года № 37</w:t>
      </w:r>
      <w:r>
        <w:rPr>
          <w:rFonts w:ascii="Times New Roman" w:hAnsi="Times New Roman" w:cs="Times New Roman"/>
          <w:sz w:val="28"/>
          <w:szCs w:val="28"/>
        </w:rPr>
        <w:t>3 (далее - Порядок).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постановления</w:t>
      </w:r>
      <w:r w:rsidR="00B81BC9">
        <w:rPr>
          <w:rFonts w:ascii="Times New Roman" w:hAnsi="Times New Roman" w:cs="Times New Roman"/>
          <w:sz w:val="28"/>
          <w:szCs w:val="28"/>
        </w:rPr>
        <w:t xml:space="preserve"> предла</w:t>
      </w:r>
      <w:r w:rsidR="00A94BC3">
        <w:rPr>
          <w:rFonts w:ascii="Times New Roman" w:hAnsi="Times New Roman" w:cs="Times New Roman"/>
          <w:sz w:val="28"/>
          <w:szCs w:val="28"/>
        </w:rPr>
        <w:t>гается</w:t>
      </w:r>
      <w:r>
        <w:rPr>
          <w:rFonts w:ascii="Times New Roman" w:hAnsi="Times New Roman" w:cs="Times New Roman"/>
          <w:sz w:val="28"/>
          <w:szCs w:val="28"/>
        </w:rPr>
        <w:t xml:space="preserve"> внести в пункт 3</w:t>
      </w:r>
      <w:r w:rsidR="00A94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изменения, дополнив перечень документов, </w:t>
      </w:r>
      <w:r w:rsidRPr="00B0457E">
        <w:rPr>
          <w:rFonts w:ascii="Times New Roman" w:hAnsi="Times New Roman" w:cs="Times New Roman"/>
          <w:sz w:val="28"/>
          <w:szCs w:val="28"/>
        </w:rPr>
        <w:t>подтверждающих соответствие планируемых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масштабных инвестиционных</w:t>
      </w:r>
      <w:r w:rsidRPr="00B0457E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7E">
        <w:rPr>
          <w:rFonts w:ascii="Times New Roman" w:hAnsi="Times New Roman" w:cs="Times New Roman"/>
          <w:sz w:val="28"/>
          <w:szCs w:val="28"/>
        </w:rPr>
        <w:t xml:space="preserve">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B04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1194-ЗЗК, следующими </w:t>
      </w:r>
      <w:r>
        <w:rPr>
          <w:rFonts w:ascii="Times New Roman" w:hAnsi="Times New Roman" w:cs="Times New Roman"/>
          <w:bCs/>
          <w:iCs/>
          <w:sz w:val="28"/>
          <w:szCs w:val="28"/>
        </w:rPr>
        <w:t>документами: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а)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бизнес-план масштабного инвестиционного проекта;</w:t>
      </w:r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б) документация, содержащая в графической и текстовой форме информацию об объектах в объеме, дающем необходимое представление об объектах и требуемой для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разещения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объектов площади земельного участка.</w:t>
      </w:r>
      <w:r w:rsidRPr="00B045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0457E" w:rsidRDefault="00A62CD9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предлагаю</w:t>
      </w:r>
      <w:r w:rsidRPr="00A62CD9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0457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A1D0B">
        <w:rPr>
          <w:rFonts w:ascii="Times New Roman" w:hAnsi="Times New Roman" w:cs="Times New Roman"/>
          <w:sz w:val="28"/>
          <w:szCs w:val="28"/>
        </w:rPr>
        <w:t xml:space="preserve">внесением изменений в Закон № 1194-ЗЗК, связанных с </w:t>
      </w:r>
      <w:r w:rsidR="00B0457E">
        <w:rPr>
          <w:rFonts w:ascii="Times New Roman" w:hAnsi="Times New Roman" w:cs="Times New Roman"/>
          <w:sz w:val="28"/>
          <w:szCs w:val="28"/>
        </w:rPr>
        <w:t xml:space="preserve">установлением нового критерия, в соответствии с </w:t>
      </w:r>
      <w:r w:rsidR="00B0457E">
        <w:rPr>
          <w:rFonts w:ascii="Times New Roman" w:hAnsi="Times New Roman" w:cs="Times New Roman"/>
          <w:sz w:val="28"/>
          <w:szCs w:val="28"/>
        </w:rPr>
        <w:lastRenderedPageBreak/>
        <w:t xml:space="preserve">которым 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проект, предусматривающий </w:t>
      </w:r>
      <w:r w:rsidR="00B0457E" w:rsidRPr="00B0457E">
        <w:rPr>
          <w:rFonts w:ascii="Times New Roman" w:hAnsi="Times New Roman" w:cs="Times New Roman"/>
          <w:bCs/>
          <w:iCs/>
          <w:sz w:val="28"/>
          <w:szCs w:val="28"/>
        </w:rPr>
        <w:t xml:space="preserve"> строительство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комплекса зданий, сооружений и коммуникаций, предназначенных для организации приема, хранения, отпуска и учета нефтепродуктов, включающего в </w:t>
      </w:r>
      <w:proofErr w:type="gramStart"/>
      <w:r w:rsidR="00B0457E">
        <w:rPr>
          <w:rFonts w:ascii="Times New Roman" w:hAnsi="Times New Roman" w:cs="Times New Roman"/>
          <w:bCs/>
          <w:iCs/>
          <w:sz w:val="28"/>
          <w:szCs w:val="28"/>
        </w:rPr>
        <w:t>себя</w:t>
      </w:r>
      <w:proofErr w:type="gramEnd"/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в том числе нефтехранилища и нефтеналивные станции</w:t>
      </w:r>
      <w:r w:rsidR="00661F4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0457E" w:rsidRPr="00B045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>общий объем резервуарного парка которых составляет более 2000 м</w:t>
      </w:r>
      <w:r w:rsidR="00B0457E">
        <w:rPr>
          <w:rFonts w:ascii="Times New Roman" w:hAnsi="Times New Roman" w:cs="Times New Roman"/>
          <w:bCs/>
          <w:iCs/>
          <w:sz w:val="28"/>
          <w:szCs w:val="28"/>
          <w:vertAlign w:val="superscript"/>
        </w:rPr>
        <w:t>3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, может претендовать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на получение </w:t>
      </w:r>
      <w:r w:rsidR="00661F4A">
        <w:rPr>
          <w:rFonts w:ascii="Times New Roman" w:hAnsi="Times New Roman" w:cs="Times New Roman"/>
          <w:bCs/>
          <w:iCs/>
          <w:sz w:val="28"/>
          <w:szCs w:val="28"/>
        </w:rPr>
        <w:t>статус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61F4A">
        <w:rPr>
          <w:rFonts w:ascii="Times New Roman" w:hAnsi="Times New Roman" w:cs="Times New Roman"/>
          <w:bCs/>
          <w:iCs/>
          <w:sz w:val="28"/>
          <w:szCs w:val="28"/>
        </w:rPr>
        <w:t xml:space="preserve"> масштабного инвестиционного проекта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и соответствующую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государственную поддержку.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>еречень документов,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предлагаемых проектом постановления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лению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инвестор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ом,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нацелен на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подтверждени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соответствия 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такого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 xml:space="preserve">проекта </w:t>
      </w:r>
      <w:r w:rsidR="00401CC1">
        <w:rPr>
          <w:rFonts w:ascii="Times New Roman" w:hAnsi="Times New Roman" w:cs="Times New Roman"/>
          <w:bCs/>
          <w:iCs/>
          <w:sz w:val="28"/>
          <w:szCs w:val="28"/>
        </w:rPr>
        <w:t xml:space="preserve">указанному </w:t>
      </w:r>
      <w:r w:rsidR="00B0457E">
        <w:rPr>
          <w:rFonts w:ascii="Times New Roman" w:hAnsi="Times New Roman" w:cs="Times New Roman"/>
          <w:bCs/>
          <w:iCs/>
          <w:sz w:val="28"/>
          <w:szCs w:val="28"/>
        </w:rPr>
        <w:t>критерию.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То есть</w:t>
      </w:r>
      <w:r w:rsidR="001A1D0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из содержания документов должно усматриваться</w:t>
      </w:r>
      <w:r w:rsidR="001A1D0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что проект направлен на </w:t>
      </w:r>
      <w:r w:rsidR="00884E29" w:rsidRPr="00884E29">
        <w:rPr>
          <w:rFonts w:ascii="Times New Roman" w:hAnsi="Times New Roman" w:cs="Times New Roman"/>
          <w:bCs/>
          <w:iCs/>
          <w:sz w:val="28"/>
          <w:szCs w:val="28"/>
        </w:rPr>
        <w:t>созда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ние</w:t>
      </w:r>
      <w:r w:rsidR="00884E29" w:rsidRPr="00884E29">
        <w:rPr>
          <w:rFonts w:ascii="Times New Roman" w:hAnsi="Times New Roman" w:cs="Times New Roman"/>
          <w:bCs/>
          <w:iCs/>
          <w:sz w:val="28"/>
          <w:szCs w:val="28"/>
        </w:rPr>
        <w:t xml:space="preserve"> или расшир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bookmarkStart w:id="0" w:name="_GoBack"/>
      <w:bookmarkEnd w:id="0"/>
      <w:r w:rsidR="00884E29" w:rsidRPr="00884E29">
        <w:rPr>
          <w:rFonts w:ascii="Times New Roman" w:hAnsi="Times New Roman" w:cs="Times New Roman"/>
          <w:bCs/>
          <w:iCs/>
          <w:sz w:val="28"/>
          <w:szCs w:val="28"/>
        </w:rPr>
        <w:t xml:space="preserve"> сети доставки нефтепродуктов</w:t>
      </w:r>
      <w:r w:rsidR="00884E29">
        <w:rPr>
          <w:rFonts w:ascii="Times New Roman" w:hAnsi="Times New Roman" w:cs="Times New Roman"/>
          <w:bCs/>
          <w:iCs/>
          <w:sz w:val="28"/>
          <w:szCs w:val="28"/>
        </w:rPr>
        <w:t xml:space="preserve"> в районы Забайкальского края.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постановления в рамках оценки регулирующего воздействия были проведены публичные консультации с 3 по 17 июня 2019 года. По результатам публичных консультаций были получены</w:t>
      </w:r>
      <w:r w:rsidR="00401C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замечания от Уполномоченного по защите прав предпринимателей в Забайкальском крае и его</w:t>
      </w:r>
      <w:r w:rsidR="00CC4798">
        <w:rPr>
          <w:rFonts w:ascii="Times New Roman" w:hAnsi="Times New Roman" w:cs="Times New Roman"/>
          <w:sz w:val="28"/>
          <w:szCs w:val="28"/>
        </w:rPr>
        <w:t xml:space="preserve"> рабочего</w:t>
      </w:r>
      <w:r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CC4798">
        <w:rPr>
          <w:rFonts w:ascii="Times New Roman" w:hAnsi="Times New Roman" w:cs="Times New Roman"/>
          <w:sz w:val="28"/>
          <w:szCs w:val="28"/>
        </w:rPr>
        <w:t>,</w:t>
      </w:r>
      <w:r w:rsidR="00444BC8">
        <w:rPr>
          <w:rFonts w:ascii="Times New Roman" w:hAnsi="Times New Roman" w:cs="Times New Roman"/>
          <w:sz w:val="28"/>
          <w:szCs w:val="28"/>
        </w:rPr>
        <w:t xml:space="preserve"> в числе которых следующее</w:t>
      </w:r>
      <w:r w:rsidR="00401CC1">
        <w:rPr>
          <w:rFonts w:ascii="Times New Roman" w:hAnsi="Times New Roman" w:cs="Times New Roman"/>
          <w:sz w:val="28"/>
          <w:szCs w:val="28"/>
        </w:rPr>
        <w:t>:</w:t>
      </w:r>
    </w:p>
    <w:p w:rsidR="00B0457E" w:rsidRPr="00B0457E" w:rsidRDefault="00B0457E" w:rsidP="00B045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450F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приведёт к возникновению расходов инвесторов. На федеральном уровне перечень документов</w:t>
      </w:r>
      <w:r w:rsidR="00450F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проверки соответствия объектов (проектов) критериям не установлен.</w:t>
      </w:r>
    </w:p>
    <w:p w:rsidR="00B0457E" w:rsidRDefault="00B0457E" w:rsidP="00B045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57E">
        <w:rPr>
          <w:rFonts w:ascii="Times New Roman" w:hAnsi="Times New Roman" w:cs="Times New Roman"/>
          <w:sz w:val="28"/>
          <w:szCs w:val="28"/>
        </w:rPr>
        <w:t>Отчет о результатах проведения публичных консультаций прилагается.</w:t>
      </w:r>
    </w:p>
    <w:p w:rsidR="00356B67" w:rsidRPr="00D0217F" w:rsidRDefault="00356B67" w:rsidP="00D0217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298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B0457E">
        <w:rPr>
          <w:rFonts w:ascii="Times New Roman" w:hAnsi="Times New Roman" w:cs="Times New Roman"/>
          <w:sz w:val="28"/>
          <w:szCs w:val="28"/>
        </w:rPr>
        <w:t>постановления</w:t>
      </w:r>
      <w:r w:rsidRPr="00852298">
        <w:rPr>
          <w:rFonts w:ascii="Times New Roman" w:hAnsi="Times New Roman" w:cs="Times New Roman"/>
          <w:sz w:val="28"/>
          <w:szCs w:val="28"/>
        </w:rPr>
        <w:t xml:space="preserve"> Мин</w:t>
      </w:r>
      <w:r w:rsidR="00B0457E">
        <w:rPr>
          <w:rFonts w:ascii="Times New Roman" w:hAnsi="Times New Roman" w:cs="Times New Roman"/>
          <w:sz w:val="28"/>
          <w:szCs w:val="28"/>
        </w:rPr>
        <w:t>истерством сделан вывод о средней</w:t>
      </w:r>
      <w:r w:rsidRPr="00852298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62536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52298">
        <w:rPr>
          <w:rFonts w:ascii="Times New Roman" w:hAnsi="Times New Roman" w:cs="Times New Roman"/>
          <w:sz w:val="28"/>
          <w:szCs w:val="28"/>
        </w:rPr>
        <w:t>регулирующего воздействия</w:t>
      </w:r>
      <w:r w:rsidR="00D04838">
        <w:rPr>
          <w:rFonts w:ascii="Times New Roman" w:hAnsi="Times New Roman" w:cs="Times New Roman"/>
          <w:sz w:val="28"/>
          <w:szCs w:val="28"/>
        </w:rPr>
        <w:t>,</w:t>
      </w:r>
      <w:r w:rsidR="00005465">
        <w:rPr>
          <w:rFonts w:ascii="Times New Roman" w:hAnsi="Times New Roman" w:cs="Times New Roman"/>
          <w:sz w:val="28"/>
          <w:szCs w:val="28"/>
        </w:rPr>
        <w:t xml:space="preserve"> </w:t>
      </w:r>
      <w:r w:rsidR="00D04838">
        <w:rPr>
          <w:rFonts w:ascii="Times New Roman" w:hAnsi="Times New Roman" w:cs="Times New Roman"/>
          <w:sz w:val="28"/>
          <w:szCs w:val="28"/>
        </w:rPr>
        <w:t>о наличии</w:t>
      </w:r>
      <w:r w:rsidR="00005465">
        <w:rPr>
          <w:rFonts w:ascii="Times New Roman" w:hAnsi="Times New Roman" w:cs="Times New Roman"/>
          <w:sz w:val="28"/>
          <w:szCs w:val="28"/>
        </w:rPr>
        <w:t xml:space="preserve"> </w:t>
      </w:r>
      <w:r w:rsidRPr="00852298">
        <w:rPr>
          <w:rFonts w:ascii="Times New Roman" w:hAnsi="Times New Roman" w:cs="Times New Roman"/>
          <w:sz w:val="28"/>
          <w:szCs w:val="28"/>
        </w:rPr>
        <w:t>положени</w:t>
      </w:r>
      <w:r w:rsidR="00D04838">
        <w:rPr>
          <w:rFonts w:ascii="Times New Roman" w:hAnsi="Times New Roman" w:cs="Times New Roman"/>
          <w:sz w:val="28"/>
          <w:szCs w:val="28"/>
        </w:rPr>
        <w:t>й</w:t>
      </w:r>
      <w:r w:rsidRPr="00852298">
        <w:rPr>
          <w:rFonts w:ascii="Times New Roman" w:hAnsi="Times New Roman" w:cs="Times New Roman"/>
          <w:sz w:val="28"/>
          <w:szCs w:val="28"/>
        </w:rPr>
        <w:t xml:space="preserve">, </w:t>
      </w:r>
      <w:r w:rsidR="00005465">
        <w:rPr>
          <w:rFonts w:ascii="Times New Roman" w:hAnsi="Times New Roman" w:cs="Times New Roman"/>
          <w:sz w:val="28"/>
          <w:szCs w:val="28"/>
        </w:rPr>
        <w:t>изменяющи</w:t>
      </w:r>
      <w:r w:rsidR="00D04838">
        <w:rPr>
          <w:rFonts w:ascii="Times New Roman" w:hAnsi="Times New Roman" w:cs="Times New Roman"/>
          <w:sz w:val="28"/>
          <w:szCs w:val="28"/>
        </w:rPr>
        <w:t>х</w:t>
      </w:r>
      <w:r w:rsidR="00005465">
        <w:rPr>
          <w:rFonts w:ascii="Times New Roman" w:hAnsi="Times New Roman" w:cs="Times New Roman"/>
          <w:sz w:val="28"/>
          <w:szCs w:val="28"/>
        </w:rPr>
        <w:t xml:space="preserve"> ранее установленные обязанности для </w:t>
      </w:r>
      <w:r w:rsidR="00771176" w:rsidRPr="00852298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AE2268" w:rsidRPr="00852298">
        <w:rPr>
          <w:rFonts w:ascii="Times New Roman" w:hAnsi="Times New Roman" w:cs="Times New Roman"/>
          <w:sz w:val="28"/>
          <w:szCs w:val="28"/>
        </w:rPr>
        <w:t>инвестиционной</w:t>
      </w:r>
      <w:r w:rsidR="00771176" w:rsidRPr="008522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0457E">
        <w:rPr>
          <w:rFonts w:ascii="Times New Roman" w:hAnsi="Times New Roman" w:cs="Times New Roman"/>
          <w:sz w:val="28"/>
          <w:szCs w:val="28"/>
        </w:rPr>
        <w:t>.</w:t>
      </w:r>
    </w:p>
    <w:p w:rsidR="00356B67" w:rsidRDefault="00356B67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5465" w:rsidRPr="00005465" w:rsidRDefault="00005465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5465">
        <w:rPr>
          <w:rFonts w:ascii="Times New Roman" w:hAnsi="Times New Roman" w:cs="Times New Roman"/>
          <w:sz w:val="28"/>
          <w:szCs w:val="28"/>
        </w:rPr>
        <w:t>Приложение: на ___</w:t>
      </w:r>
      <w:proofErr w:type="gramStart"/>
      <w:r w:rsidRPr="0000546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05465">
        <w:rPr>
          <w:rFonts w:ascii="Times New Roman" w:hAnsi="Times New Roman" w:cs="Times New Roman"/>
          <w:sz w:val="28"/>
          <w:szCs w:val="28"/>
        </w:rPr>
        <w:t>.</w:t>
      </w:r>
    </w:p>
    <w:p w:rsidR="00F71182" w:rsidRPr="00D0217F" w:rsidRDefault="00F71182" w:rsidP="00D021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A7BC6" w:rsidRDefault="000A7BC6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838" w:rsidRDefault="00D04838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D0217F" w:rsidRDefault="0062536D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7D4"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F567D4" w:rsidRPr="00D0217F" w:rsidRDefault="00F567D4" w:rsidP="00D0217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A255DD" w:rsidRPr="00D0217F" w:rsidRDefault="006C44DD" w:rsidP="0062536D">
      <w:pPr>
        <w:shd w:val="clear" w:color="auto" w:fill="FFFFFF"/>
        <w:tabs>
          <w:tab w:val="righ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D0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36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D0217F" w:rsidRDefault="00D0217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62536D" w:rsidRDefault="0062536D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8F4BFF" w:rsidRDefault="008F4BFF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0457E" w:rsidRDefault="00B0457E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0457E" w:rsidRDefault="00B0457E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0457E" w:rsidRDefault="00B0457E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0457E" w:rsidRDefault="00B0457E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D37DFB" w:rsidRDefault="00AC1040" w:rsidP="00D0217F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Норсонова Юлия Эдуардовна  (</w:t>
      </w:r>
      <w:r w:rsidR="0062536D">
        <w:rPr>
          <w:rFonts w:ascii="Times New Roman" w:hAnsi="Times New Roman" w:cs="Times New Roman"/>
          <w:sz w:val="20"/>
          <w:szCs w:val="28"/>
        </w:rPr>
        <w:t>8</w:t>
      </w:r>
      <w:r>
        <w:rPr>
          <w:rFonts w:ascii="Times New Roman" w:hAnsi="Times New Roman" w:cs="Times New Roman"/>
          <w:sz w:val="20"/>
          <w:szCs w:val="28"/>
        </w:rPr>
        <w:t>3022)  40-17-96</w:t>
      </w:r>
    </w:p>
    <w:sectPr w:rsidR="00D37DFB" w:rsidSect="00CC4798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98" w:rsidRDefault="00CC4798" w:rsidP="00B657C8">
      <w:pPr>
        <w:spacing w:after="0" w:line="240" w:lineRule="auto"/>
      </w:pPr>
      <w:r>
        <w:separator/>
      </w:r>
    </w:p>
  </w:endnote>
  <w:endnote w:type="continuationSeparator" w:id="0">
    <w:p w:rsidR="00CC4798" w:rsidRDefault="00CC4798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98" w:rsidRDefault="00CC4798" w:rsidP="00B657C8">
      <w:pPr>
        <w:spacing w:after="0" w:line="240" w:lineRule="auto"/>
      </w:pPr>
      <w:r>
        <w:separator/>
      </w:r>
    </w:p>
  </w:footnote>
  <w:footnote w:type="continuationSeparator" w:id="0">
    <w:p w:rsidR="00CC4798" w:rsidRDefault="00CC4798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BB0"/>
    <w:multiLevelType w:val="hybridMultilevel"/>
    <w:tmpl w:val="FE2A59F8"/>
    <w:lvl w:ilvl="0" w:tplc="4D78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05465"/>
    <w:rsid w:val="000136D0"/>
    <w:rsid w:val="00015A0B"/>
    <w:rsid w:val="000408B1"/>
    <w:rsid w:val="00045155"/>
    <w:rsid w:val="0005708B"/>
    <w:rsid w:val="0006165F"/>
    <w:rsid w:val="000617DC"/>
    <w:rsid w:val="00075529"/>
    <w:rsid w:val="0007658D"/>
    <w:rsid w:val="00081B27"/>
    <w:rsid w:val="00092612"/>
    <w:rsid w:val="000A7774"/>
    <w:rsid w:val="000A7BC6"/>
    <w:rsid w:val="000C4630"/>
    <w:rsid w:val="000D21FD"/>
    <w:rsid w:val="000F064B"/>
    <w:rsid w:val="00106836"/>
    <w:rsid w:val="00117714"/>
    <w:rsid w:val="00133394"/>
    <w:rsid w:val="00133E3E"/>
    <w:rsid w:val="0014263D"/>
    <w:rsid w:val="0015622D"/>
    <w:rsid w:val="00171AB4"/>
    <w:rsid w:val="0018488F"/>
    <w:rsid w:val="00192002"/>
    <w:rsid w:val="00193542"/>
    <w:rsid w:val="001942A1"/>
    <w:rsid w:val="001A1D0B"/>
    <w:rsid w:val="001B0DBA"/>
    <w:rsid w:val="001B10FE"/>
    <w:rsid w:val="001B3E0B"/>
    <w:rsid w:val="001B4191"/>
    <w:rsid w:val="001C1EBB"/>
    <w:rsid w:val="001C3FDD"/>
    <w:rsid w:val="00201BB9"/>
    <w:rsid w:val="00213243"/>
    <w:rsid w:val="00214F31"/>
    <w:rsid w:val="002269BD"/>
    <w:rsid w:val="00236DFC"/>
    <w:rsid w:val="00236E12"/>
    <w:rsid w:val="002468BF"/>
    <w:rsid w:val="0024777B"/>
    <w:rsid w:val="00247CE1"/>
    <w:rsid w:val="002606EB"/>
    <w:rsid w:val="00267265"/>
    <w:rsid w:val="002873E2"/>
    <w:rsid w:val="002C76A7"/>
    <w:rsid w:val="002C77F3"/>
    <w:rsid w:val="002F23AE"/>
    <w:rsid w:val="00310D2B"/>
    <w:rsid w:val="00313C6D"/>
    <w:rsid w:val="0032036E"/>
    <w:rsid w:val="00326550"/>
    <w:rsid w:val="00326CFF"/>
    <w:rsid w:val="0032799D"/>
    <w:rsid w:val="0033004F"/>
    <w:rsid w:val="00331C08"/>
    <w:rsid w:val="00342681"/>
    <w:rsid w:val="00344A95"/>
    <w:rsid w:val="0035232E"/>
    <w:rsid w:val="00356B67"/>
    <w:rsid w:val="003774C4"/>
    <w:rsid w:val="00396644"/>
    <w:rsid w:val="003972BF"/>
    <w:rsid w:val="003B6658"/>
    <w:rsid w:val="003C3332"/>
    <w:rsid w:val="003D3060"/>
    <w:rsid w:val="003E6F03"/>
    <w:rsid w:val="00401CC1"/>
    <w:rsid w:val="004136D8"/>
    <w:rsid w:val="00424EB0"/>
    <w:rsid w:val="0043264D"/>
    <w:rsid w:val="00444BC8"/>
    <w:rsid w:val="00450F3B"/>
    <w:rsid w:val="004525A0"/>
    <w:rsid w:val="00457877"/>
    <w:rsid w:val="00472962"/>
    <w:rsid w:val="004770AB"/>
    <w:rsid w:val="00480216"/>
    <w:rsid w:val="004B1A05"/>
    <w:rsid w:val="004C572C"/>
    <w:rsid w:val="004E08F7"/>
    <w:rsid w:val="005051BE"/>
    <w:rsid w:val="0051290C"/>
    <w:rsid w:val="00514149"/>
    <w:rsid w:val="005638E2"/>
    <w:rsid w:val="00580A97"/>
    <w:rsid w:val="00586AFB"/>
    <w:rsid w:val="005C2A8A"/>
    <w:rsid w:val="005D1818"/>
    <w:rsid w:val="005E154E"/>
    <w:rsid w:val="005E667C"/>
    <w:rsid w:val="005F1921"/>
    <w:rsid w:val="005F5BFA"/>
    <w:rsid w:val="005F7D76"/>
    <w:rsid w:val="006159BF"/>
    <w:rsid w:val="0062536D"/>
    <w:rsid w:val="00630B04"/>
    <w:rsid w:val="00643DB9"/>
    <w:rsid w:val="00653C43"/>
    <w:rsid w:val="00661F4A"/>
    <w:rsid w:val="00697788"/>
    <w:rsid w:val="006A2502"/>
    <w:rsid w:val="006A4794"/>
    <w:rsid w:val="006A7975"/>
    <w:rsid w:val="006C304F"/>
    <w:rsid w:val="006C347F"/>
    <w:rsid w:val="006C3BB1"/>
    <w:rsid w:val="006C44DD"/>
    <w:rsid w:val="006F48BF"/>
    <w:rsid w:val="007054C2"/>
    <w:rsid w:val="00724D5E"/>
    <w:rsid w:val="00742541"/>
    <w:rsid w:val="0074428D"/>
    <w:rsid w:val="007524D5"/>
    <w:rsid w:val="00771176"/>
    <w:rsid w:val="00775281"/>
    <w:rsid w:val="00777DE8"/>
    <w:rsid w:val="00790D24"/>
    <w:rsid w:val="007A6B80"/>
    <w:rsid w:val="007B0F11"/>
    <w:rsid w:val="007D2B06"/>
    <w:rsid w:val="007D351F"/>
    <w:rsid w:val="007E2362"/>
    <w:rsid w:val="007F0ABC"/>
    <w:rsid w:val="008065B3"/>
    <w:rsid w:val="00830F1B"/>
    <w:rsid w:val="00840F55"/>
    <w:rsid w:val="00852298"/>
    <w:rsid w:val="00884E29"/>
    <w:rsid w:val="00890C64"/>
    <w:rsid w:val="0089665A"/>
    <w:rsid w:val="008A65A5"/>
    <w:rsid w:val="008C0C7E"/>
    <w:rsid w:val="008C20BC"/>
    <w:rsid w:val="008D1D86"/>
    <w:rsid w:val="008D213C"/>
    <w:rsid w:val="008D2DFB"/>
    <w:rsid w:val="008D7336"/>
    <w:rsid w:val="008F4BFF"/>
    <w:rsid w:val="00912A31"/>
    <w:rsid w:val="00931654"/>
    <w:rsid w:val="00931BC4"/>
    <w:rsid w:val="00937368"/>
    <w:rsid w:val="0094352D"/>
    <w:rsid w:val="00981E7D"/>
    <w:rsid w:val="009870EA"/>
    <w:rsid w:val="00993049"/>
    <w:rsid w:val="00996631"/>
    <w:rsid w:val="009C1E08"/>
    <w:rsid w:val="009C7502"/>
    <w:rsid w:val="009D0A34"/>
    <w:rsid w:val="009D350E"/>
    <w:rsid w:val="009D446E"/>
    <w:rsid w:val="009E46DA"/>
    <w:rsid w:val="009E57DE"/>
    <w:rsid w:val="009F04E9"/>
    <w:rsid w:val="009F41C1"/>
    <w:rsid w:val="00A255DD"/>
    <w:rsid w:val="00A3383A"/>
    <w:rsid w:val="00A4073C"/>
    <w:rsid w:val="00A61C05"/>
    <w:rsid w:val="00A62CD9"/>
    <w:rsid w:val="00A6397B"/>
    <w:rsid w:val="00A71C3B"/>
    <w:rsid w:val="00A81FE0"/>
    <w:rsid w:val="00A94BC3"/>
    <w:rsid w:val="00AA3DB7"/>
    <w:rsid w:val="00AC1040"/>
    <w:rsid w:val="00AE2268"/>
    <w:rsid w:val="00AE72F7"/>
    <w:rsid w:val="00AF7226"/>
    <w:rsid w:val="00B0457E"/>
    <w:rsid w:val="00B34CC1"/>
    <w:rsid w:val="00B34E19"/>
    <w:rsid w:val="00B400A4"/>
    <w:rsid w:val="00B560FD"/>
    <w:rsid w:val="00B657C8"/>
    <w:rsid w:val="00B81BC9"/>
    <w:rsid w:val="00BA1561"/>
    <w:rsid w:val="00BA2263"/>
    <w:rsid w:val="00BA3A06"/>
    <w:rsid w:val="00BF1999"/>
    <w:rsid w:val="00C43710"/>
    <w:rsid w:val="00C729CF"/>
    <w:rsid w:val="00C86AC6"/>
    <w:rsid w:val="00CA335B"/>
    <w:rsid w:val="00CA3669"/>
    <w:rsid w:val="00CB63F3"/>
    <w:rsid w:val="00CB731F"/>
    <w:rsid w:val="00CC4798"/>
    <w:rsid w:val="00CD0DE4"/>
    <w:rsid w:val="00CE07DE"/>
    <w:rsid w:val="00CF7E52"/>
    <w:rsid w:val="00D00A16"/>
    <w:rsid w:val="00D0217F"/>
    <w:rsid w:val="00D04838"/>
    <w:rsid w:val="00D12183"/>
    <w:rsid w:val="00D17CE3"/>
    <w:rsid w:val="00D37DFB"/>
    <w:rsid w:val="00D44979"/>
    <w:rsid w:val="00D650B7"/>
    <w:rsid w:val="00D65D67"/>
    <w:rsid w:val="00D66A89"/>
    <w:rsid w:val="00D74215"/>
    <w:rsid w:val="00DB412F"/>
    <w:rsid w:val="00DB5C61"/>
    <w:rsid w:val="00DC3F99"/>
    <w:rsid w:val="00DF787F"/>
    <w:rsid w:val="00E01D71"/>
    <w:rsid w:val="00E22680"/>
    <w:rsid w:val="00E42190"/>
    <w:rsid w:val="00E63070"/>
    <w:rsid w:val="00E640FD"/>
    <w:rsid w:val="00E64C1D"/>
    <w:rsid w:val="00E660A7"/>
    <w:rsid w:val="00E70E35"/>
    <w:rsid w:val="00E74144"/>
    <w:rsid w:val="00E76264"/>
    <w:rsid w:val="00E90FE0"/>
    <w:rsid w:val="00EA1002"/>
    <w:rsid w:val="00EB21B0"/>
    <w:rsid w:val="00EC01CE"/>
    <w:rsid w:val="00EC7293"/>
    <w:rsid w:val="00EF2C20"/>
    <w:rsid w:val="00F12CE9"/>
    <w:rsid w:val="00F158B4"/>
    <w:rsid w:val="00F20CB5"/>
    <w:rsid w:val="00F54F59"/>
    <w:rsid w:val="00F567D4"/>
    <w:rsid w:val="00F71182"/>
    <w:rsid w:val="00F749D0"/>
    <w:rsid w:val="00FB6687"/>
    <w:rsid w:val="00FD0764"/>
    <w:rsid w:val="00FD3390"/>
    <w:rsid w:val="00FE24D2"/>
    <w:rsid w:val="00FE4E8B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2019-07-04T07:08:00Z</cp:lastPrinted>
  <dcterms:created xsi:type="dcterms:W3CDTF">2019-07-04T07:02:00Z</dcterms:created>
  <dcterms:modified xsi:type="dcterms:W3CDTF">2019-07-04T07:13:00Z</dcterms:modified>
</cp:coreProperties>
</file>