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B4" w:rsidRPr="007E01B0" w:rsidRDefault="00411215" w:rsidP="007E01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E01B0" w:rsidRPr="007E01B0">
        <w:rPr>
          <w:rFonts w:ascii="Times New Roman" w:hAnsi="Times New Roman" w:cs="Times New Roman"/>
          <w:sz w:val="28"/>
          <w:szCs w:val="28"/>
        </w:rPr>
        <w:t xml:space="preserve"> августа 2018 года</w:t>
      </w:r>
    </w:p>
    <w:p w:rsidR="00AC59E2" w:rsidRDefault="007E01B0" w:rsidP="00AC5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B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E01B0" w:rsidRDefault="007E01B0" w:rsidP="00AC5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01B0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на проект приказа Государственной инспекции Забайкальского края «О внесении изменений в административный регламент Государственной инспекции Забайкальского края </w:t>
      </w:r>
      <w:r w:rsidRPr="007E01B0">
        <w:rPr>
          <w:rFonts w:ascii="Times New Roman" w:hAnsi="Times New Roman" w:cs="Times New Roman"/>
          <w:b/>
          <w:bCs/>
          <w:sz w:val="28"/>
          <w:szCs w:val="28"/>
        </w:rPr>
        <w:t>по исполнению государственной функции по осуществлению государственного контроля (</w:t>
      </w:r>
      <w:r w:rsidRPr="007E01B0">
        <w:rPr>
          <w:rFonts w:ascii="Times New Roman" w:hAnsi="Times New Roman" w:cs="Times New Roman"/>
          <w:b/>
          <w:sz w:val="28"/>
          <w:szCs w:val="28"/>
        </w:rPr>
        <w:t>надзора) в области долевого строительства многоквартирных домов и (или) иных объектов недвижимости в соответствии с законодательством Российской Федерации о долевом строительстве многоквартирных домов и иных объектов недвижимости»</w:t>
      </w:r>
      <w:proofErr w:type="gramEnd"/>
    </w:p>
    <w:p w:rsidR="00AC59E2" w:rsidRDefault="00AC59E2" w:rsidP="00AC5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AD0" w:rsidRDefault="00842AD0" w:rsidP="008E3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7E01B0"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="007E01B0"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E01B0"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проекта приказа Государственной инспекции Забайкальского края</w:t>
      </w:r>
      <w:r w:rsidR="007E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1B0" w:rsidRPr="007E01B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административный регламент Государственной инспекции Забайкальского края по исполнению государственной функции по осуществлению государственного контроля (надзора) в</w:t>
      </w:r>
      <w:proofErr w:type="gramEnd"/>
      <w:r w:rsidR="007E01B0" w:rsidRPr="007E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долевого строительства многоквартирных домов и (или) иных объектов недвижимости в соответствии с законодательством Российской Федерации </w:t>
      </w:r>
      <w:proofErr w:type="gramStart"/>
      <w:r w:rsidR="007E01B0" w:rsidRPr="007E01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7E01B0" w:rsidRPr="007E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долевом </w:t>
      </w:r>
      <w:proofErr w:type="gramStart"/>
      <w:r w:rsidR="007E01B0" w:rsidRPr="007E01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строительстве</w:t>
      </w:r>
      <w:proofErr w:type="gramEnd"/>
      <w:r w:rsidR="007E01B0" w:rsidRPr="007E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домов и иных объектов недвижимости</w:t>
      </w:r>
      <w:r w:rsidR="004042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</w:t>
      </w:r>
      <w:r w:rsidR="008B1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Государственной инспекции Забайкальского края от 30 июня 2014 года №45-о</w:t>
      </w:r>
      <w:r w:rsidR="008B1444" w:rsidRPr="008B144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B144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E01B0" w:rsidRPr="007E01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приказа). </w:t>
      </w:r>
    </w:p>
    <w:p w:rsidR="00842AD0" w:rsidRDefault="00882A23" w:rsidP="008E3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42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проекта приказа является Государственна</w:t>
      </w:r>
      <w:r w:rsidR="00E115A6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инспекция Забайкальского края.</w:t>
      </w:r>
      <w:r w:rsidR="0084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528BE" w:rsidRDefault="009528BE" w:rsidP="0088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разработан в соотв</w:t>
      </w:r>
      <w:r w:rsidR="00FB60F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</w:t>
      </w:r>
      <w:r w:rsidR="00AC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Федеральный закон №214-ФЗ), Федеральным законом</w:t>
      </w:r>
      <w:r w:rsidR="00FB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июля 2018 года № 175-ФЗ «О внесении изменений в Федеральный закон «Об </w:t>
      </w:r>
      <w:r w:rsidRPr="009528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участии в долевом строительстве многоквартирных домов</w:t>
      </w:r>
      <w:proofErr w:type="gramEnd"/>
      <w:r w:rsidRPr="0095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</w:t>
      </w:r>
      <w:r w:rsidR="00FB60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 175-ФЗ</w:t>
      </w:r>
      <w:r w:rsidR="002D663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B60F9" w:rsidRPr="00FB60F9" w:rsidRDefault="0089412C" w:rsidP="008E3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0F9" w:rsidRPr="00FB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разработан в целях приведения нормативной правовой базы Забайкальского края в соответствие с действующим законодательством.</w:t>
      </w:r>
    </w:p>
    <w:p w:rsidR="00FB60F9" w:rsidRPr="00FB60F9" w:rsidRDefault="00AC59E2" w:rsidP="008E3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338FB" w:rsidRPr="009338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проекта приказа распр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остраняется на юридических лиц, </w:t>
      </w:r>
      <w:r w:rsidR="009338FB" w:rsidRPr="0093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привлекающих денежные средства участников долевого строительства в соответствии с Федеральным законом №214-ФЗ для строительства (создания) многоквартирных домов и (или) иных объектов недвижимости </w:t>
      </w:r>
      <w:r w:rsidR="009338FB" w:rsidRPr="009338F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субъекты предпринимательской деятельности).</w:t>
      </w:r>
      <w:bookmarkStart w:id="0" w:name="_GoBack"/>
      <w:bookmarkEnd w:id="0"/>
    </w:p>
    <w:p w:rsidR="00FB60F9" w:rsidRDefault="00FB60F9" w:rsidP="008E3B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proofErr w:type="gramStart"/>
      <w:r w:rsidR="002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Проектом приказа</w:t>
      </w:r>
      <w:r w:rsidR="008B1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предлагается внести </w:t>
      </w:r>
      <w:r w:rsidR="00550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изменения в </w:t>
      </w:r>
      <w:r w:rsidRPr="00FB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</w:t>
      </w:r>
      <w:r w:rsidR="00B53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Государственной инспекции Забайкальского края по исполнению государственной функции по осуществлению государственного контроля (надзора) в области долевого строительства многоквартирных домов и (или) иных объектов недвижимости в соответствии с законодательством Российской Федерации о долевом строительстве многоквартирных дом</w:t>
      </w:r>
      <w:r w:rsidR="001D3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 и иных объектов недвижимости, </w:t>
      </w:r>
      <w:r w:rsidR="00411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</w:t>
      </w:r>
      <w:r w:rsidR="00CD1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FB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приказом Государственной инспекции Забайкальского края от 30 июня 2014 года №45-о/д</w:t>
      </w:r>
      <w:proofErr w:type="gramEnd"/>
      <w:r w:rsidR="00B53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Административный регламент).</w:t>
      </w:r>
    </w:p>
    <w:p w:rsidR="00FB60F9" w:rsidRDefault="007E5C1B" w:rsidP="008E3B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proofErr w:type="gramStart"/>
      <w:r w:rsidR="00894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B53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частности проекто</w:t>
      </w:r>
      <w:r w:rsidR="009E3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приказа предлагается дополнить </w:t>
      </w:r>
      <w:r w:rsidR="0063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11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дминистративн</w:t>
      </w:r>
      <w:r w:rsidR="00CD1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 регламент</w:t>
      </w:r>
      <w:r w:rsidR="009E3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обязанностью </w:t>
      </w:r>
      <w:r w:rsidR="002E0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юридических лиц </w:t>
      </w:r>
      <w:r w:rsidR="009E3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ежеквартально </w:t>
      </w:r>
      <w:r w:rsidR="002E0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предоставлять</w:t>
      </w:r>
      <w:r w:rsidR="00DE3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5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контролирующий орган </w:t>
      </w:r>
      <w:r w:rsidR="00CD1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сводную накопительную </w:t>
      </w:r>
      <w:r w:rsidR="00D07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ведомость проекта строительства </w:t>
      </w:r>
      <w:r w:rsidR="00A5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наряду с </w:t>
      </w:r>
      <w:r w:rsidR="00CD1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уже предусмотренными законодательством </w:t>
      </w:r>
      <w:r w:rsidR="00A5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отчетностью</w:t>
      </w:r>
      <w:r w:rsidR="00DE36DA" w:rsidRPr="00DE3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</w:t>
      </w:r>
      <w:r w:rsidR="00DE3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ли) иных объектов недвижимости, </w:t>
      </w:r>
      <w:r w:rsidR="00612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отчетностью </w:t>
      </w:r>
      <w:r w:rsidR="00DE36DA" w:rsidRPr="00DE3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исполнении застройщиком примерных графиков реализации проектов строительства, своих обязательств по</w:t>
      </w:r>
      <w:proofErr w:type="gramEnd"/>
      <w:r w:rsidR="00DE36DA" w:rsidRPr="00DE3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r w:rsidR="00DE3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оговорам</w:t>
      </w:r>
      <w:r w:rsidR="00DE36DA" w:rsidRPr="00DE3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E3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2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</w:t>
      </w:r>
      <w:r w:rsidR="00DE3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промежуточной и годовой бухга</w:t>
      </w:r>
      <w:r w:rsidR="00A5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лтерской (финансовой)</w:t>
      </w:r>
      <w:r w:rsidR="00155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отчетности</w:t>
      </w:r>
      <w:r w:rsidR="00A5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E3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D1D65" w:rsidRDefault="006126A7" w:rsidP="008E3B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Т</w:t>
      </w:r>
      <w:r w:rsidR="00AF1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акже </w:t>
      </w:r>
      <w:r w:rsidR="00CD1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приказа предлагает уточнить перечень </w:t>
      </w:r>
      <w:r w:rsidR="002C0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оснований для проведения внеплановой проверки в подразделе 14 Административного регламента. А именно, предлагается дополнить указанный подраздел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пунктом 6, содержащим следующее основание – </w:t>
      </w:r>
      <w:r w:rsidR="002C0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поступление в контролирующий орган уведомления уполномоченного банка, предусмотренного частью 4 статьи 1</w:t>
      </w:r>
      <w:r w:rsidR="00D07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 Федерального закона №2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14-ФЗ</w:t>
      </w:r>
      <w:r w:rsidR="00D07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C0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05719" w:rsidRDefault="00685C84" w:rsidP="008E3B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Проектом приказа </w:t>
      </w:r>
      <w:r w:rsidR="002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подразделе </w:t>
      </w:r>
      <w:r w:rsidR="00286090" w:rsidRPr="002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15.1</w:t>
      </w:r>
      <w:r w:rsidR="002C0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Административного регламента предложено дополнить</w:t>
      </w:r>
      <w:r w:rsidR="005E0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основания начала выполнения адм</w:t>
      </w:r>
      <w:r w:rsidR="005F4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инистративной процедуры </w:t>
      </w:r>
      <w:r w:rsidR="005E0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</w:t>
      </w:r>
      <w:r w:rsidR="002C0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5E0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субъектами п</w:t>
      </w:r>
      <w:r w:rsidR="002C0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редпринимательской деятельност</w:t>
      </w:r>
      <w:r w:rsidR="00B91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2C0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7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</w:t>
      </w:r>
      <w:r w:rsidR="005E0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соответствии физического л</w:t>
      </w:r>
      <w:r w:rsidR="00914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ица, </w:t>
      </w:r>
      <w:r w:rsidR="0053763D" w:rsidRPr="0053763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определенного в части 4 статьи 3.2 Федерального закона</w:t>
      </w:r>
      <w:r w:rsidR="002E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763D" w:rsidRPr="00537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214-ФЗ</w:t>
      </w:r>
      <w:r w:rsidR="00612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91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требованиям указанного закона до заключения застройщиком договора с первым участником долевого строительства многоквартирного дома и (или) иного объекта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недвижимости (далее – информация о соответствии).</w:t>
      </w:r>
    </w:p>
    <w:p w:rsidR="001D3DFB" w:rsidRDefault="00705719" w:rsidP="008E3B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</w:t>
      </w:r>
      <w:r w:rsidR="00685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того, </w:t>
      </w:r>
      <w:r w:rsidR="00550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меняется способ</w:t>
      </w:r>
      <w:r w:rsidR="00CF2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0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</w:t>
      </w:r>
      <w:r w:rsidR="00D44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проектной</w:t>
      </w:r>
      <w:r w:rsidR="00D4416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деклараци</w:t>
      </w:r>
      <w:r w:rsidR="00D44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D4416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, информаци</w:t>
      </w:r>
      <w:r w:rsidR="00D44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D44168" w:rsidRPr="00D4416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о</w:t>
      </w:r>
      <w:r w:rsidR="00CF2DAF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соответствии </w:t>
      </w:r>
      <w:r w:rsidR="00D44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E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контролирующий орган. А именно, </w:t>
      </w:r>
      <w:r w:rsidR="00685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указанные документы </w:t>
      </w:r>
      <w:r w:rsidR="002E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предлагается </w:t>
      </w:r>
      <w:r w:rsidR="00685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направлять </w:t>
      </w:r>
      <w:r w:rsidR="002E31C2" w:rsidRPr="002E31C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путем заполнения электронной формы проектной декларации на сайте единой информационной системы жилищного строительства, указанной в статье 23.3 Федерального закон</w:t>
      </w:r>
      <w:r w:rsidR="002E31C2" w:rsidRPr="002E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от 30 декабря 2004 года № 214-ФЗ</w:t>
      </w:r>
      <w:r w:rsidR="002E31C2" w:rsidRPr="002E31C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, в информационно-телекоммуникационной сети </w:t>
      </w:r>
      <w:r w:rsidR="002E31C2" w:rsidRPr="002E3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E31C2" w:rsidRPr="002E31C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Интернет</w:t>
      </w:r>
      <w:r w:rsidR="001D3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1D3DFB" w:rsidRDefault="001D3DFB" w:rsidP="008E3B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28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проект приказа и действующее законодательство считаем, что предлагаемые изменения не носят избыточный характер, а приводят действующий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в соответствие с </w:t>
      </w:r>
      <w:r w:rsidRPr="00281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A31" w:rsidRDefault="00A445D9" w:rsidP="008E3B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proofErr w:type="gramStart"/>
      <w:r w:rsidR="00662A31" w:rsidRPr="0066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проведенной оценки регулирующего воздействия проекта приказа Министерством сделан вывод о низкой степени регулирующего воздействия, об отсутствии в проекте приказа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 субъектов предпринимательской деятельности и бюджета Забайкальского края.</w:t>
      </w:r>
      <w:proofErr w:type="gramEnd"/>
    </w:p>
    <w:p w:rsidR="00F05984" w:rsidRDefault="00F05984" w:rsidP="008E3B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5984" w:rsidRDefault="00F05984" w:rsidP="008E3B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5984" w:rsidRDefault="00F05984" w:rsidP="008E3B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министра</w:t>
      </w:r>
    </w:p>
    <w:p w:rsidR="00F05984" w:rsidRDefault="00F05984" w:rsidP="008E3B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экономического развития</w:t>
      </w:r>
    </w:p>
    <w:p w:rsidR="007E01B0" w:rsidRDefault="00F05984" w:rsidP="00636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Забайкальского края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Е.Р.Шулимова</w:t>
      </w:r>
      <w:proofErr w:type="spellEnd"/>
    </w:p>
    <w:p w:rsidR="00A30488" w:rsidRDefault="00A30488" w:rsidP="00636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0488" w:rsidRDefault="00A30488" w:rsidP="00636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0488" w:rsidRDefault="00A30488" w:rsidP="00636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0488" w:rsidRDefault="00A30488" w:rsidP="00636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0488" w:rsidRDefault="00A30488" w:rsidP="00636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0488" w:rsidRDefault="00A30488" w:rsidP="00636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0488" w:rsidRDefault="00A30488" w:rsidP="00636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0488" w:rsidRDefault="00A30488" w:rsidP="00636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0488" w:rsidRDefault="00A30488" w:rsidP="00636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0488" w:rsidRDefault="00A30488" w:rsidP="00636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0488" w:rsidRDefault="00A30488" w:rsidP="00636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0488" w:rsidRDefault="00A30488" w:rsidP="00636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0488" w:rsidRDefault="00A30488" w:rsidP="00636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0488" w:rsidRDefault="00A30488" w:rsidP="00636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0488" w:rsidRDefault="00A30488" w:rsidP="00636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0488" w:rsidRPr="00A30488" w:rsidRDefault="00A30488" w:rsidP="00636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proofErr w:type="spellStart"/>
      <w:r w:rsidRPr="00A3048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Норсонова</w:t>
      </w:r>
      <w:proofErr w:type="spellEnd"/>
      <w:r w:rsidRPr="00A3048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Юлия Эдуардовна</w:t>
      </w:r>
    </w:p>
    <w:p w:rsidR="00A30488" w:rsidRPr="00A30488" w:rsidRDefault="00A30488" w:rsidP="00636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3048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8(3022)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A3048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401796 </w:t>
      </w:r>
    </w:p>
    <w:sectPr w:rsidR="00A30488" w:rsidRPr="00A30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DA"/>
    <w:rsid w:val="000316B4"/>
    <w:rsid w:val="000837C9"/>
    <w:rsid w:val="000F1001"/>
    <w:rsid w:val="00155A5F"/>
    <w:rsid w:val="001D3DFB"/>
    <w:rsid w:val="00286090"/>
    <w:rsid w:val="002A6ECB"/>
    <w:rsid w:val="002C0DB5"/>
    <w:rsid w:val="002D663B"/>
    <w:rsid w:val="002E0284"/>
    <w:rsid w:val="002E31C2"/>
    <w:rsid w:val="002F71E5"/>
    <w:rsid w:val="003D58D4"/>
    <w:rsid w:val="00404287"/>
    <w:rsid w:val="00411215"/>
    <w:rsid w:val="00492089"/>
    <w:rsid w:val="004D593B"/>
    <w:rsid w:val="004E70DA"/>
    <w:rsid w:val="004F2778"/>
    <w:rsid w:val="005049A8"/>
    <w:rsid w:val="0053763D"/>
    <w:rsid w:val="00550FEC"/>
    <w:rsid w:val="005A514A"/>
    <w:rsid w:val="005B1AA2"/>
    <w:rsid w:val="005E075D"/>
    <w:rsid w:val="005F49C1"/>
    <w:rsid w:val="006126A7"/>
    <w:rsid w:val="00623CD4"/>
    <w:rsid w:val="006360F3"/>
    <w:rsid w:val="00662A31"/>
    <w:rsid w:val="00685C84"/>
    <w:rsid w:val="00692125"/>
    <w:rsid w:val="006A721E"/>
    <w:rsid w:val="00705719"/>
    <w:rsid w:val="00732E37"/>
    <w:rsid w:val="007541A8"/>
    <w:rsid w:val="007B6618"/>
    <w:rsid w:val="007E01B0"/>
    <w:rsid w:val="007E5C1B"/>
    <w:rsid w:val="007F52C7"/>
    <w:rsid w:val="00842AD0"/>
    <w:rsid w:val="0085329B"/>
    <w:rsid w:val="00880908"/>
    <w:rsid w:val="00882A23"/>
    <w:rsid w:val="0089412C"/>
    <w:rsid w:val="008B1444"/>
    <w:rsid w:val="008B7E00"/>
    <w:rsid w:val="008E3BB4"/>
    <w:rsid w:val="0090421E"/>
    <w:rsid w:val="009145A4"/>
    <w:rsid w:val="009338FB"/>
    <w:rsid w:val="009528BE"/>
    <w:rsid w:val="009E3B9D"/>
    <w:rsid w:val="00A30488"/>
    <w:rsid w:val="00A445D9"/>
    <w:rsid w:val="00A517A5"/>
    <w:rsid w:val="00AB3585"/>
    <w:rsid w:val="00AC59E2"/>
    <w:rsid w:val="00AF1403"/>
    <w:rsid w:val="00B47925"/>
    <w:rsid w:val="00B53598"/>
    <w:rsid w:val="00B9155D"/>
    <w:rsid w:val="00C07A8E"/>
    <w:rsid w:val="00C32F6D"/>
    <w:rsid w:val="00CD1D65"/>
    <w:rsid w:val="00CF2DAF"/>
    <w:rsid w:val="00D07135"/>
    <w:rsid w:val="00D33B07"/>
    <w:rsid w:val="00D44168"/>
    <w:rsid w:val="00D848AB"/>
    <w:rsid w:val="00DE36DA"/>
    <w:rsid w:val="00E00CE3"/>
    <w:rsid w:val="00E06FBF"/>
    <w:rsid w:val="00E115A6"/>
    <w:rsid w:val="00E752C7"/>
    <w:rsid w:val="00E83EA5"/>
    <w:rsid w:val="00EA3316"/>
    <w:rsid w:val="00EC5001"/>
    <w:rsid w:val="00F05984"/>
    <w:rsid w:val="00FB4169"/>
    <w:rsid w:val="00F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Норсонова</dc:creator>
  <cp:keywords/>
  <dc:description/>
  <cp:lastModifiedBy>Норсонова</cp:lastModifiedBy>
  <cp:revision>13</cp:revision>
  <cp:lastPrinted>2018-08-08T04:53:00Z</cp:lastPrinted>
  <dcterms:created xsi:type="dcterms:W3CDTF">2018-08-02T05:25:00Z</dcterms:created>
  <dcterms:modified xsi:type="dcterms:W3CDTF">2018-08-08T04:56:00Z</dcterms:modified>
</cp:coreProperties>
</file>