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05" w:rsidRDefault="00353105" w:rsidP="002769DD">
      <w:pPr>
        <w:widowControl w:val="0"/>
        <w:spacing w:after="0" w:line="240" w:lineRule="auto"/>
        <w:contextualSpacing/>
        <w:jc w:val="center"/>
        <w:rPr>
          <w:rFonts w:ascii="Times New Roman" w:eastAsia="Times New Roman" w:hAnsi="Times New Roman" w:cs="Times New Roman"/>
          <w:sz w:val="28"/>
          <w:szCs w:val="28"/>
          <w:lang w:eastAsia="ru-RU"/>
        </w:rPr>
      </w:pPr>
    </w:p>
    <w:p w:rsidR="007A7BAB" w:rsidRDefault="007A7BAB" w:rsidP="002769DD">
      <w:pPr>
        <w:widowControl w:val="0"/>
        <w:spacing w:after="0" w:line="240" w:lineRule="auto"/>
        <w:contextualSpacing/>
        <w:jc w:val="center"/>
        <w:rPr>
          <w:rFonts w:ascii="Times New Roman" w:eastAsia="Times New Roman" w:hAnsi="Times New Roman" w:cs="Times New Roman"/>
          <w:sz w:val="28"/>
          <w:szCs w:val="28"/>
          <w:lang w:eastAsia="ru-RU"/>
        </w:rPr>
      </w:pPr>
    </w:p>
    <w:p w:rsidR="00F53A76" w:rsidRPr="00340BFC" w:rsidRDefault="00721E68" w:rsidP="002769DD">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92D27" w:rsidRPr="00340BFC">
        <w:rPr>
          <w:rFonts w:ascii="Times New Roman" w:eastAsia="Times New Roman" w:hAnsi="Times New Roman" w:cs="Times New Roman"/>
          <w:sz w:val="28"/>
          <w:szCs w:val="28"/>
          <w:lang w:eastAsia="ru-RU"/>
        </w:rPr>
        <w:t xml:space="preserve"> </w:t>
      </w:r>
      <w:r w:rsidR="001808F5" w:rsidRPr="00340BFC">
        <w:rPr>
          <w:rFonts w:ascii="Times New Roman" w:eastAsia="Times New Roman" w:hAnsi="Times New Roman" w:cs="Times New Roman"/>
          <w:sz w:val="28"/>
          <w:szCs w:val="28"/>
          <w:lang w:eastAsia="ru-RU"/>
        </w:rPr>
        <w:t>августа</w:t>
      </w:r>
      <w:r w:rsidR="00015496" w:rsidRPr="00340BFC">
        <w:rPr>
          <w:rFonts w:ascii="Times New Roman" w:eastAsia="Times New Roman" w:hAnsi="Times New Roman" w:cs="Times New Roman"/>
          <w:sz w:val="28"/>
          <w:szCs w:val="28"/>
          <w:lang w:eastAsia="ru-RU"/>
        </w:rPr>
        <w:t xml:space="preserve"> </w:t>
      </w:r>
      <w:r w:rsidR="00F53A76" w:rsidRPr="00340BFC">
        <w:rPr>
          <w:rFonts w:ascii="Times New Roman" w:eastAsia="Times New Roman" w:hAnsi="Times New Roman" w:cs="Times New Roman"/>
          <w:sz w:val="28"/>
          <w:szCs w:val="28"/>
          <w:lang w:eastAsia="ru-RU"/>
        </w:rPr>
        <w:t>201</w:t>
      </w:r>
      <w:r w:rsidR="00C760B3" w:rsidRPr="00340BFC">
        <w:rPr>
          <w:rFonts w:ascii="Times New Roman" w:eastAsia="Times New Roman" w:hAnsi="Times New Roman" w:cs="Times New Roman"/>
          <w:sz w:val="28"/>
          <w:szCs w:val="28"/>
          <w:lang w:eastAsia="ru-RU"/>
        </w:rPr>
        <w:t>8</w:t>
      </w:r>
      <w:r w:rsidR="00F53A76" w:rsidRPr="00340BFC">
        <w:rPr>
          <w:rFonts w:ascii="Times New Roman" w:eastAsia="Times New Roman" w:hAnsi="Times New Roman" w:cs="Times New Roman"/>
          <w:sz w:val="28"/>
          <w:szCs w:val="28"/>
          <w:lang w:eastAsia="ru-RU"/>
        </w:rPr>
        <w:t xml:space="preserve"> года</w:t>
      </w:r>
    </w:p>
    <w:p w:rsidR="00FE3A7E" w:rsidRPr="00340BFC" w:rsidRDefault="00FE3A7E" w:rsidP="002769DD">
      <w:pPr>
        <w:widowControl w:val="0"/>
        <w:spacing w:after="0" w:line="240" w:lineRule="auto"/>
        <w:contextualSpacing/>
        <w:jc w:val="center"/>
        <w:rPr>
          <w:rFonts w:ascii="Times New Roman" w:eastAsia="Times New Roman" w:hAnsi="Times New Roman" w:cs="Times New Roman"/>
          <w:b/>
          <w:sz w:val="28"/>
          <w:szCs w:val="28"/>
          <w:lang w:eastAsia="ru-RU"/>
        </w:rPr>
      </w:pPr>
      <w:bookmarkStart w:id="0" w:name="_GoBack"/>
      <w:bookmarkEnd w:id="0"/>
    </w:p>
    <w:p w:rsidR="00F53A76" w:rsidRPr="00340BFC" w:rsidRDefault="00F53A76" w:rsidP="002769DD">
      <w:pPr>
        <w:widowControl w:val="0"/>
        <w:spacing w:after="0" w:line="240" w:lineRule="auto"/>
        <w:contextualSpacing/>
        <w:jc w:val="center"/>
        <w:rPr>
          <w:rFonts w:ascii="Times New Roman" w:eastAsia="Times New Roman" w:hAnsi="Times New Roman" w:cs="Times New Roman"/>
          <w:b/>
          <w:sz w:val="28"/>
          <w:szCs w:val="28"/>
          <w:lang w:eastAsia="ru-RU"/>
        </w:rPr>
      </w:pPr>
      <w:r w:rsidRPr="00340BFC">
        <w:rPr>
          <w:rFonts w:ascii="Times New Roman" w:eastAsia="Times New Roman" w:hAnsi="Times New Roman" w:cs="Times New Roman"/>
          <w:b/>
          <w:sz w:val="28"/>
          <w:szCs w:val="28"/>
          <w:lang w:eastAsia="ru-RU"/>
        </w:rPr>
        <w:t>ЗАКЛЮЧЕНИЕ</w:t>
      </w:r>
    </w:p>
    <w:p w:rsidR="00FE3A7E" w:rsidRPr="00340BFC" w:rsidRDefault="00C03562" w:rsidP="00FE3A7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roofErr w:type="gramStart"/>
      <w:r w:rsidRPr="00340BFC">
        <w:rPr>
          <w:rFonts w:ascii="Times New Roman" w:eastAsia="Times New Roman" w:hAnsi="Times New Roman" w:cs="Times New Roman"/>
          <w:b/>
          <w:sz w:val="28"/>
          <w:szCs w:val="28"/>
          <w:lang w:eastAsia="ru-RU"/>
        </w:rPr>
        <w:t>о</w:t>
      </w:r>
      <w:r w:rsidR="00F53A76" w:rsidRPr="00340BFC">
        <w:rPr>
          <w:rFonts w:ascii="Times New Roman" w:eastAsia="Times New Roman" w:hAnsi="Times New Roman" w:cs="Times New Roman"/>
          <w:b/>
          <w:sz w:val="28"/>
          <w:szCs w:val="28"/>
          <w:lang w:eastAsia="ru-RU"/>
        </w:rPr>
        <w:t xml:space="preserve">б оценке регулирующего воздействия </w:t>
      </w:r>
      <w:r w:rsidR="00C760B3" w:rsidRPr="00340BFC">
        <w:rPr>
          <w:rFonts w:ascii="Times New Roman" w:eastAsia="Times New Roman" w:hAnsi="Times New Roman" w:cs="Times New Roman"/>
          <w:b/>
          <w:sz w:val="28"/>
          <w:szCs w:val="28"/>
          <w:lang w:eastAsia="ru-RU"/>
        </w:rPr>
        <w:t xml:space="preserve">на проект приказа Государственной инспекции Забайкальского края «О внесении изменений в Административный регламент </w:t>
      </w:r>
      <w:r w:rsidR="00322A56" w:rsidRPr="00340BFC">
        <w:rPr>
          <w:rFonts w:ascii="Times New Roman" w:eastAsia="Times New Roman" w:hAnsi="Times New Roman" w:cs="Times New Roman"/>
          <w:b/>
          <w:sz w:val="28"/>
          <w:szCs w:val="28"/>
          <w:lang w:eastAsia="ru-RU"/>
        </w:rPr>
        <w:t>Государственной и</w:t>
      </w:r>
      <w:r w:rsidR="00C760B3" w:rsidRPr="00340BFC">
        <w:rPr>
          <w:rFonts w:ascii="Times New Roman" w:eastAsia="Times New Roman" w:hAnsi="Times New Roman" w:cs="Times New Roman"/>
          <w:b/>
          <w:sz w:val="28"/>
          <w:szCs w:val="28"/>
          <w:lang w:eastAsia="ru-RU"/>
        </w:rPr>
        <w:t xml:space="preserve">нспекции Забайкальского края по исполнению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утвержденный приказом Инспекции государственного строительного надзора Забайкальского края </w:t>
      </w:r>
      <w:r w:rsidR="004C348B" w:rsidRPr="00340BFC">
        <w:rPr>
          <w:rFonts w:ascii="Times New Roman" w:eastAsia="Times New Roman" w:hAnsi="Times New Roman" w:cs="Times New Roman"/>
          <w:b/>
          <w:sz w:val="28"/>
          <w:szCs w:val="28"/>
          <w:lang w:eastAsia="ru-RU"/>
        </w:rPr>
        <w:br/>
      </w:r>
      <w:r w:rsidR="00C760B3" w:rsidRPr="00340BFC">
        <w:rPr>
          <w:rFonts w:ascii="Times New Roman" w:eastAsia="Times New Roman" w:hAnsi="Times New Roman" w:cs="Times New Roman"/>
          <w:b/>
          <w:sz w:val="28"/>
          <w:szCs w:val="28"/>
          <w:lang w:eastAsia="ru-RU"/>
        </w:rPr>
        <w:t>от 22 июня 2012 года № 34-о/д»</w:t>
      </w:r>
      <w:proofErr w:type="gramEnd"/>
    </w:p>
    <w:p w:rsidR="00C760B3" w:rsidRPr="00340BFC" w:rsidRDefault="00C760B3" w:rsidP="00FE3A7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F53A76" w:rsidRPr="002819A2" w:rsidRDefault="00F53A76" w:rsidP="002819A2">
      <w:pPr>
        <w:widowControl w:val="0"/>
        <w:spacing w:line="240" w:lineRule="auto"/>
        <w:ind w:firstLine="708"/>
        <w:contextualSpacing/>
        <w:jc w:val="both"/>
        <w:rPr>
          <w:rFonts w:ascii="Times New Roman" w:eastAsia="Times New Roman" w:hAnsi="Times New Roman" w:cs="Times New Roman"/>
          <w:sz w:val="28"/>
          <w:szCs w:val="28"/>
          <w:lang w:eastAsia="ru-RU"/>
        </w:rPr>
      </w:pPr>
      <w:proofErr w:type="gramStart"/>
      <w:r w:rsidRPr="002819A2">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2819A2">
        <w:rPr>
          <w:rFonts w:ascii="Times New Roman" w:eastAsia="Times New Roman" w:hAnsi="Times New Roman" w:cs="Times New Roman"/>
          <w:sz w:val="28"/>
          <w:szCs w:val="28"/>
          <w:lang w:eastAsia="ru-RU"/>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34452D" w:rsidRPr="002819A2">
        <w:rPr>
          <w:rFonts w:ascii="Times New Roman" w:eastAsia="Times New Roman" w:hAnsi="Times New Roman" w:cs="Times New Roman"/>
          <w:sz w:val="28"/>
          <w:szCs w:val="28"/>
          <w:lang w:eastAsia="ru-RU"/>
        </w:rPr>
        <w:t xml:space="preserve">проекта </w:t>
      </w:r>
      <w:r w:rsidR="00C760B3" w:rsidRPr="002819A2">
        <w:rPr>
          <w:rFonts w:ascii="Times New Roman" w:eastAsia="Times New Roman" w:hAnsi="Times New Roman" w:cs="Times New Roman"/>
          <w:sz w:val="28"/>
          <w:szCs w:val="28"/>
          <w:lang w:eastAsia="ru-RU"/>
        </w:rPr>
        <w:t xml:space="preserve">приказа Государственной инспекции Забайкальского края </w:t>
      </w:r>
      <w:r w:rsidR="00C879C3" w:rsidRPr="002819A2">
        <w:rPr>
          <w:rFonts w:ascii="Times New Roman" w:hAnsi="Times New Roman" w:cs="Times New Roman"/>
          <w:sz w:val="28"/>
          <w:szCs w:val="28"/>
        </w:rPr>
        <w:t>«О внесении изменений в Административный регламент Государственной инспекции Забайкальского края по исполнению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утвержденный приказом Инспекции государственного строительного надзора Забайкальского края</w:t>
      </w:r>
      <w:r w:rsidR="00FF64A9">
        <w:rPr>
          <w:rFonts w:ascii="Times New Roman" w:hAnsi="Times New Roman" w:cs="Times New Roman"/>
          <w:sz w:val="28"/>
          <w:szCs w:val="28"/>
        </w:rPr>
        <w:t xml:space="preserve"> от 22 июня 2012 года № 34-о/д»</w:t>
      </w:r>
      <w:r w:rsidR="00C760B3" w:rsidRPr="002819A2">
        <w:rPr>
          <w:rFonts w:ascii="Times New Roman" w:eastAsia="Times New Roman" w:hAnsi="Times New Roman" w:cs="Times New Roman"/>
          <w:sz w:val="28"/>
          <w:szCs w:val="28"/>
          <w:lang w:eastAsia="ru-RU"/>
        </w:rPr>
        <w:t xml:space="preserve"> </w:t>
      </w:r>
      <w:r w:rsidRPr="002819A2">
        <w:rPr>
          <w:rFonts w:ascii="Times New Roman" w:eastAsia="Times New Roman" w:hAnsi="Times New Roman" w:cs="Times New Roman"/>
          <w:sz w:val="28"/>
          <w:szCs w:val="28"/>
          <w:lang w:eastAsia="ru-RU"/>
        </w:rPr>
        <w:t xml:space="preserve">(далее - проект </w:t>
      </w:r>
      <w:r w:rsidR="009A03CE" w:rsidRPr="002819A2">
        <w:rPr>
          <w:rFonts w:ascii="Times New Roman" w:eastAsia="Times New Roman" w:hAnsi="Times New Roman" w:cs="Times New Roman"/>
          <w:sz w:val="28"/>
          <w:szCs w:val="28"/>
          <w:lang w:eastAsia="ru-RU"/>
        </w:rPr>
        <w:t>приказа</w:t>
      </w:r>
      <w:r w:rsidRPr="002819A2">
        <w:rPr>
          <w:rFonts w:ascii="Times New Roman" w:eastAsia="Times New Roman" w:hAnsi="Times New Roman" w:cs="Times New Roman"/>
          <w:sz w:val="28"/>
          <w:szCs w:val="28"/>
          <w:lang w:eastAsia="ru-RU"/>
        </w:rPr>
        <w:t>).</w:t>
      </w:r>
    </w:p>
    <w:p w:rsidR="00F53A76" w:rsidRPr="002819A2" w:rsidRDefault="00F53A76" w:rsidP="002819A2">
      <w:pPr>
        <w:widowControl w:val="0"/>
        <w:spacing w:after="0" w:line="240" w:lineRule="auto"/>
        <w:ind w:firstLine="708"/>
        <w:contextualSpacing/>
        <w:jc w:val="both"/>
        <w:rPr>
          <w:rFonts w:ascii="Times New Roman" w:hAnsi="Times New Roman" w:cs="Times New Roman"/>
          <w:sz w:val="28"/>
          <w:szCs w:val="28"/>
        </w:rPr>
      </w:pPr>
      <w:r w:rsidRPr="002819A2">
        <w:rPr>
          <w:rFonts w:ascii="Times New Roman" w:eastAsia="Times New Roman" w:hAnsi="Times New Roman" w:cs="Times New Roman"/>
          <w:sz w:val="28"/>
          <w:szCs w:val="28"/>
          <w:lang w:eastAsia="ru-RU"/>
        </w:rPr>
        <w:t xml:space="preserve">Разработчиком проекта </w:t>
      </w:r>
      <w:r w:rsidR="009A03CE" w:rsidRPr="002819A2">
        <w:rPr>
          <w:rFonts w:ascii="Times New Roman" w:eastAsia="Times New Roman" w:hAnsi="Times New Roman" w:cs="Times New Roman"/>
          <w:sz w:val="28"/>
          <w:szCs w:val="28"/>
          <w:lang w:eastAsia="ru-RU"/>
        </w:rPr>
        <w:t>приказа</w:t>
      </w:r>
      <w:r w:rsidRPr="002819A2">
        <w:rPr>
          <w:rFonts w:ascii="Times New Roman" w:eastAsia="Times New Roman" w:hAnsi="Times New Roman" w:cs="Times New Roman"/>
          <w:sz w:val="28"/>
          <w:szCs w:val="28"/>
          <w:lang w:eastAsia="ru-RU"/>
        </w:rPr>
        <w:t xml:space="preserve"> является </w:t>
      </w:r>
      <w:r w:rsidR="0076020D" w:rsidRPr="002819A2">
        <w:rPr>
          <w:rFonts w:ascii="Times New Roman" w:hAnsi="Times New Roman" w:cs="Times New Roman"/>
          <w:sz w:val="28"/>
          <w:szCs w:val="28"/>
        </w:rPr>
        <w:t>Государственная инспекция</w:t>
      </w:r>
      <w:r w:rsidR="00700062" w:rsidRPr="002819A2">
        <w:rPr>
          <w:rFonts w:ascii="Times New Roman" w:hAnsi="Times New Roman" w:cs="Times New Roman"/>
          <w:sz w:val="28"/>
          <w:szCs w:val="28"/>
        </w:rPr>
        <w:t xml:space="preserve"> </w:t>
      </w:r>
      <w:r w:rsidR="009835E7" w:rsidRPr="002819A2">
        <w:rPr>
          <w:rFonts w:ascii="Times New Roman" w:hAnsi="Times New Roman" w:cs="Times New Roman"/>
          <w:sz w:val="28"/>
          <w:szCs w:val="28"/>
        </w:rPr>
        <w:t>Забайкальского края.</w:t>
      </w:r>
      <w:r w:rsidR="00895666" w:rsidRPr="002819A2">
        <w:rPr>
          <w:rFonts w:ascii="Times New Roman" w:hAnsi="Times New Roman" w:cs="Times New Roman"/>
          <w:sz w:val="28"/>
          <w:szCs w:val="28"/>
        </w:rPr>
        <w:t xml:space="preserve"> </w:t>
      </w:r>
    </w:p>
    <w:p w:rsidR="00C879C3" w:rsidRPr="002819A2" w:rsidRDefault="00C879C3" w:rsidP="002819A2">
      <w:pPr>
        <w:pStyle w:val="ConsPlusNormal"/>
        <w:widowControl/>
        <w:tabs>
          <w:tab w:val="left" w:pos="4140"/>
        </w:tabs>
        <w:ind w:firstLine="540"/>
        <w:contextualSpacing/>
        <w:jc w:val="both"/>
        <w:rPr>
          <w:rFonts w:ascii="Times New Roman" w:hAnsi="Times New Roman" w:cs="Times New Roman"/>
          <w:sz w:val="28"/>
          <w:szCs w:val="28"/>
        </w:rPr>
      </w:pPr>
      <w:proofErr w:type="gramStart"/>
      <w:r w:rsidRPr="002819A2">
        <w:rPr>
          <w:rFonts w:ascii="Times New Roman" w:hAnsi="Times New Roman" w:cs="Times New Roman"/>
          <w:sz w:val="28"/>
          <w:szCs w:val="28"/>
        </w:rPr>
        <w:t>Проект приказа разработан в целях реализации положений Федерального закона от 1 июля 2018 г</w:t>
      </w:r>
      <w:r w:rsidR="00FF64A9">
        <w:rPr>
          <w:rFonts w:ascii="Times New Roman" w:hAnsi="Times New Roman" w:cs="Times New Roman"/>
          <w:sz w:val="28"/>
          <w:szCs w:val="28"/>
        </w:rPr>
        <w:t>ода</w:t>
      </w:r>
      <w:r w:rsidRPr="002819A2">
        <w:rPr>
          <w:rFonts w:ascii="Times New Roman" w:hAnsi="Times New Roman" w:cs="Times New Roman"/>
          <w:sz w:val="28"/>
          <w:szCs w:val="28"/>
        </w:rPr>
        <w:t xml:space="preserve"> № 175-ФЗ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 целью приведения законодательства Забайкальского края в соответствие с действующим законодательством Российской</w:t>
      </w:r>
      <w:proofErr w:type="gramEnd"/>
      <w:r w:rsidRPr="002819A2">
        <w:rPr>
          <w:rFonts w:ascii="Times New Roman" w:hAnsi="Times New Roman" w:cs="Times New Roman"/>
          <w:sz w:val="28"/>
          <w:szCs w:val="28"/>
        </w:rPr>
        <w:t xml:space="preserve"> Федерации.</w:t>
      </w:r>
    </w:p>
    <w:p w:rsidR="00202006" w:rsidRPr="002819A2" w:rsidRDefault="00202006" w:rsidP="002819A2">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 xml:space="preserve">Действие проекта приказа распространяется на юридических лиц и </w:t>
      </w:r>
      <w:r w:rsidRPr="002819A2">
        <w:rPr>
          <w:rFonts w:ascii="Times New Roman" w:eastAsia="Times New Roman" w:hAnsi="Times New Roman" w:cs="Times New Roman"/>
          <w:sz w:val="28"/>
          <w:szCs w:val="28"/>
          <w:lang w:eastAsia="ru-RU"/>
        </w:rPr>
        <w:lastRenderedPageBreak/>
        <w:t xml:space="preserve">индивидуальных предпринимателей, осуществляющих строительство </w:t>
      </w:r>
      <w:r w:rsidR="00721E68">
        <w:rPr>
          <w:rFonts w:ascii="Times New Roman" w:eastAsia="Times New Roman" w:hAnsi="Times New Roman" w:cs="Times New Roman"/>
          <w:sz w:val="28"/>
          <w:szCs w:val="28"/>
          <w:lang w:eastAsia="ru-RU"/>
        </w:rPr>
        <w:t xml:space="preserve">и реконструкцию </w:t>
      </w:r>
      <w:r w:rsidRPr="002819A2">
        <w:rPr>
          <w:rFonts w:ascii="Times New Roman" w:eastAsia="Times New Roman" w:hAnsi="Times New Roman" w:cs="Times New Roman"/>
          <w:sz w:val="28"/>
          <w:szCs w:val="28"/>
          <w:lang w:eastAsia="ru-RU"/>
        </w:rPr>
        <w:t>объектов капитального строительства, в отношении которых предусмотрено осуществление регионального государственного строительного надзора (далее – субъекты предпринимательской деятельности).</w:t>
      </w:r>
    </w:p>
    <w:p w:rsidR="00340BFC" w:rsidRPr="002819A2" w:rsidRDefault="00837A53" w:rsidP="002819A2">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819A2">
        <w:rPr>
          <w:rFonts w:ascii="Times New Roman" w:eastAsia="Times New Roman" w:hAnsi="Times New Roman" w:cs="Times New Roman"/>
          <w:sz w:val="28"/>
          <w:szCs w:val="28"/>
          <w:lang w:eastAsia="ru-RU"/>
        </w:rPr>
        <w:t xml:space="preserve">Проектом </w:t>
      </w:r>
      <w:r w:rsidR="00991FFC" w:rsidRPr="002819A2">
        <w:rPr>
          <w:rFonts w:ascii="Times New Roman" w:eastAsia="Times New Roman" w:hAnsi="Times New Roman" w:cs="Times New Roman"/>
          <w:sz w:val="28"/>
          <w:szCs w:val="28"/>
          <w:lang w:eastAsia="ru-RU"/>
        </w:rPr>
        <w:t>приказа</w:t>
      </w:r>
      <w:r w:rsidRPr="002819A2">
        <w:rPr>
          <w:rFonts w:ascii="Times New Roman" w:eastAsia="Times New Roman" w:hAnsi="Times New Roman" w:cs="Times New Roman"/>
          <w:sz w:val="28"/>
          <w:szCs w:val="28"/>
          <w:lang w:eastAsia="ru-RU"/>
        </w:rPr>
        <w:t xml:space="preserve"> предлагается </w:t>
      </w:r>
      <w:r w:rsidR="004D40DD" w:rsidRPr="002819A2">
        <w:rPr>
          <w:rFonts w:ascii="Times New Roman" w:eastAsia="Times New Roman" w:hAnsi="Times New Roman" w:cs="Times New Roman"/>
          <w:sz w:val="28"/>
          <w:szCs w:val="28"/>
          <w:lang w:eastAsia="ru-RU"/>
        </w:rPr>
        <w:t xml:space="preserve">внести изменения </w:t>
      </w:r>
      <w:r w:rsidR="00F64A7B" w:rsidRPr="002819A2">
        <w:rPr>
          <w:rFonts w:ascii="Times New Roman" w:eastAsia="Times New Roman" w:hAnsi="Times New Roman" w:cs="Times New Roman"/>
          <w:sz w:val="28"/>
          <w:szCs w:val="28"/>
          <w:lang w:eastAsia="ru-RU"/>
        </w:rPr>
        <w:t xml:space="preserve">в </w:t>
      </w:r>
      <w:r w:rsidR="00726510" w:rsidRPr="002819A2">
        <w:rPr>
          <w:rFonts w:ascii="Times New Roman" w:eastAsia="Times New Roman" w:hAnsi="Times New Roman" w:cs="Times New Roman"/>
          <w:sz w:val="28"/>
          <w:szCs w:val="28"/>
          <w:lang w:eastAsia="ru-RU"/>
        </w:rPr>
        <w:t xml:space="preserve">Административный регламент </w:t>
      </w:r>
      <w:r w:rsidR="00322A56" w:rsidRPr="002819A2">
        <w:rPr>
          <w:rFonts w:ascii="Times New Roman" w:eastAsia="Times New Roman" w:hAnsi="Times New Roman" w:cs="Times New Roman"/>
          <w:sz w:val="28"/>
          <w:szCs w:val="28"/>
          <w:lang w:eastAsia="ru-RU"/>
        </w:rPr>
        <w:t>Государственной и</w:t>
      </w:r>
      <w:r w:rsidR="00726510" w:rsidRPr="002819A2">
        <w:rPr>
          <w:rFonts w:ascii="Times New Roman" w:eastAsia="Times New Roman" w:hAnsi="Times New Roman" w:cs="Times New Roman"/>
          <w:sz w:val="28"/>
          <w:szCs w:val="28"/>
          <w:lang w:eastAsia="ru-RU"/>
        </w:rPr>
        <w:t>нспекции Забайкальского края по исполнению государственной функции по осуществлению регионального государственного строительного надзора при строительстве, реконструкции объектов капитального строительства, утвержденный приказом Инспекции государственного строительного надзора Забайкальского края от 22 июня 2012 года № 34-о/д (дале</w:t>
      </w:r>
      <w:r w:rsidR="00340BFC" w:rsidRPr="002819A2">
        <w:rPr>
          <w:rFonts w:ascii="Times New Roman" w:eastAsia="Times New Roman" w:hAnsi="Times New Roman" w:cs="Times New Roman"/>
          <w:sz w:val="28"/>
          <w:szCs w:val="28"/>
          <w:lang w:eastAsia="ru-RU"/>
        </w:rPr>
        <w:t>е – Административный регламент) и дополнить обязанности должностных лиц при проведении проверок в рамках осуществления регионального государственного строительного</w:t>
      </w:r>
      <w:proofErr w:type="gramEnd"/>
      <w:r w:rsidR="00340BFC" w:rsidRPr="002819A2">
        <w:rPr>
          <w:rFonts w:ascii="Times New Roman" w:eastAsia="Times New Roman" w:hAnsi="Times New Roman" w:cs="Times New Roman"/>
          <w:sz w:val="28"/>
          <w:szCs w:val="28"/>
          <w:lang w:eastAsia="ru-RU"/>
        </w:rPr>
        <w:t xml:space="preserve"> надзора.</w:t>
      </w:r>
      <w:r w:rsidR="00FD109F" w:rsidRPr="002819A2">
        <w:rPr>
          <w:rFonts w:ascii="Times New Roman" w:eastAsia="Times New Roman" w:hAnsi="Times New Roman" w:cs="Times New Roman"/>
          <w:sz w:val="28"/>
          <w:szCs w:val="28"/>
          <w:lang w:eastAsia="ru-RU"/>
        </w:rPr>
        <w:t xml:space="preserve"> </w:t>
      </w:r>
    </w:p>
    <w:p w:rsidR="00C550C1" w:rsidRPr="002819A2" w:rsidRDefault="00322A56" w:rsidP="002819A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 xml:space="preserve">В частности проектом </w:t>
      </w:r>
      <w:r w:rsidR="00374E87" w:rsidRPr="002819A2">
        <w:rPr>
          <w:rFonts w:ascii="Times New Roman" w:eastAsia="Times New Roman" w:hAnsi="Times New Roman" w:cs="Times New Roman"/>
          <w:sz w:val="28"/>
          <w:szCs w:val="28"/>
          <w:lang w:eastAsia="ru-RU"/>
        </w:rPr>
        <w:t xml:space="preserve">приказа предлагается </w:t>
      </w:r>
      <w:r w:rsidR="007735A1" w:rsidRPr="002819A2">
        <w:rPr>
          <w:rFonts w:ascii="Times New Roman" w:eastAsia="Times New Roman" w:hAnsi="Times New Roman" w:cs="Times New Roman"/>
          <w:sz w:val="28"/>
          <w:szCs w:val="28"/>
          <w:lang w:eastAsia="ru-RU"/>
        </w:rPr>
        <w:t xml:space="preserve">скорректировать </w:t>
      </w:r>
      <w:r w:rsidR="00B07F33" w:rsidRPr="002819A2">
        <w:rPr>
          <w:rFonts w:ascii="Times New Roman" w:eastAsia="Times New Roman" w:hAnsi="Times New Roman" w:cs="Times New Roman"/>
          <w:sz w:val="28"/>
          <w:szCs w:val="28"/>
          <w:lang w:eastAsia="ru-RU"/>
        </w:rPr>
        <w:t>подраздел</w:t>
      </w:r>
      <w:r w:rsidR="00170F7B" w:rsidRPr="002819A2">
        <w:rPr>
          <w:rFonts w:ascii="Times New Roman" w:eastAsia="Times New Roman" w:hAnsi="Times New Roman" w:cs="Times New Roman"/>
          <w:sz w:val="28"/>
          <w:szCs w:val="28"/>
          <w:lang w:eastAsia="ru-RU"/>
        </w:rPr>
        <w:t xml:space="preserve"> 3</w:t>
      </w:r>
      <w:r w:rsidR="00170F7B" w:rsidRPr="002819A2">
        <w:rPr>
          <w:rFonts w:ascii="Times New Roman" w:eastAsia="SimSun" w:hAnsi="Times New Roman" w:cs="Times New Roman"/>
          <w:sz w:val="28"/>
          <w:szCs w:val="28"/>
          <w:lang w:eastAsia="zh-CN"/>
        </w:rPr>
        <w:t xml:space="preserve"> «Перечень нормативных правовых актов, регулирующих исполнение государственной функции» </w:t>
      </w:r>
      <w:r w:rsidR="007735A1" w:rsidRPr="002819A2">
        <w:rPr>
          <w:rFonts w:ascii="Times New Roman" w:eastAsia="Times New Roman" w:hAnsi="Times New Roman" w:cs="Times New Roman"/>
          <w:sz w:val="28"/>
          <w:szCs w:val="28"/>
          <w:lang w:eastAsia="ru-RU"/>
        </w:rPr>
        <w:t>раздел</w:t>
      </w:r>
      <w:r w:rsidR="00170F7B" w:rsidRPr="002819A2">
        <w:rPr>
          <w:rFonts w:ascii="Times New Roman" w:eastAsia="Times New Roman" w:hAnsi="Times New Roman" w:cs="Times New Roman"/>
          <w:sz w:val="28"/>
          <w:szCs w:val="28"/>
          <w:lang w:eastAsia="ru-RU"/>
        </w:rPr>
        <w:t>а</w:t>
      </w:r>
      <w:r w:rsidR="00C550C1" w:rsidRPr="002819A2">
        <w:rPr>
          <w:rFonts w:ascii="Times New Roman" w:eastAsia="Times New Roman" w:hAnsi="Times New Roman" w:cs="Times New Roman"/>
          <w:sz w:val="28"/>
          <w:szCs w:val="28"/>
          <w:lang w:eastAsia="ru-RU"/>
        </w:rPr>
        <w:t xml:space="preserve"> </w:t>
      </w:r>
      <w:r w:rsidR="00C550C1" w:rsidRPr="002819A2">
        <w:rPr>
          <w:rFonts w:ascii="Times New Roman" w:eastAsia="Times New Roman" w:hAnsi="Times New Roman" w:cs="Times New Roman"/>
          <w:sz w:val="28"/>
          <w:szCs w:val="28"/>
          <w:lang w:val="en-US" w:eastAsia="ru-RU"/>
        </w:rPr>
        <w:t>I</w:t>
      </w:r>
      <w:r w:rsidR="00C550C1" w:rsidRPr="002819A2">
        <w:rPr>
          <w:rFonts w:ascii="Times New Roman" w:eastAsia="Times New Roman" w:hAnsi="Times New Roman" w:cs="Times New Roman"/>
          <w:sz w:val="28"/>
          <w:szCs w:val="28"/>
          <w:lang w:eastAsia="ru-RU"/>
        </w:rPr>
        <w:t xml:space="preserve"> «О</w:t>
      </w:r>
      <w:r w:rsidR="007735A1" w:rsidRPr="002819A2">
        <w:rPr>
          <w:rFonts w:ascii="Times New Roman" w:eastAsia="Times New Roman" w:hAnsi="Times New Roman" w:cs="Times New Roman"/>
          <w:sz w:val="28"/>
          <w:szCs w:val="28"/>
          <w:lang w:eastAsia="ru-RU"/>
        </w:rPr>
        <w:t>бщие положения</w:t>
      </w:r>
      <w:r w:rsidR="00C550C1" w:rsidRPr="002819A2">
        <w:rPr>
          <w:rFonts w:ascii="Times New Roman" w:eastAsia="Times New Roman" w:hAnsi="Times New Roman" w:cs="Times New Roman"/>
          <w:sz w:val="28"/>
          <w:szCs w:val="28"/>
          <w:lang w:eastAsia="ru-RU"/>
        </w:rPr>
        <w:t xml:space="preserve">» </w:t>
      </w:r>
      <w:r w:rsidR="00170F7B" w:rsidRPr="002819A2">
        <w:rPr>
          <w:rFonts w:ascii="Times New Roman" w:eastAsia="SimSun" w:hAnsi="Times New Roman" w:cs="Times New Roman"/>
          <w:sz w:val="28"/>
          <w:szCs w:val="28"/>
          <w:lang w:eastAsia="zh-CN"/>
        </w:rPr>
        <w:t xml:space="preserve">Административного регламента </w:t>
      </w:r>
      <w:r w:rsidR="00DC5997" w:rsidRPr="002819A2">
        <w:rPr>
          <w:rFonts w:ascii="Times New Roman" w:eastAsia="SimSun" w:hAnsi="Times New Roman" w:cs="Times New Roman"/>
          <w:sz w:val="28"/>
          <w:szCs w:val="28"/>
          <w:lang w:eastAsia="zh-CN"/>
        </w:rPr>
        <w:t xml:space="preserve">изложив его в более доступной форме </w:t>
      </w:r>
      <w:r w:rsidR="00B07F33" w:rsidRPr="002819A2">
        <w:rPr>
          <w:rFonts w:ascii="Times New Roman" w:eastAsia="SimSun" w:hAnsi="Times New Roman" w:cs="Times New Roman"/>
          <w:sz w:val="28"/>
          <w:szCs w:val="28"/>
          <w:lang w:eastAsia="zh-CN"/>
        </w:rPr>
        <w:t>и исключить</w:t>
      </w:r>
      <w:r w:rsidR="00721E68">
        <w:rPr>
          <w:rFonts w:ascii="Times New Roman" w:eastAsia="SimSun" w:hAnsi="Times New Roman" w:cs="Times New Roman"/>
          <w:sz w:val="28"/>
          <w:szCs w:val="28"/>
          <w:lang w:eastAsia="zh-CN"/>
        </w:rPr>
        <w:t xml:space="preserve"> ссылки</w:t>
      </w:r>
      <w:r w:rsidR="00DC5997" w:rsidRPr="002819A2">
        <w:rPr>
          <w:rFonts w:ascii="Times New Roman" w:eastAsia="SimSun" w:hAnsi="Times New Roman" w:cs="Times New Roman"/>
          <w:sz w:val="28"/>
          <w:szCs w:val="28"/>
          <w:lang w:eastAsia="zh-CN"/>
        </w:rPr>
        <w:t xml:space="preserve"> на редакции нормативн</w:t>
      </w:r>
      <w:r w:rsidR="00721E68">
        <w:rPr>
          <w:rFonts w:ascii="Times New Roman" w:eastAsia="SimSun" w:hAnsi="Times New Roman" w:cs="Times New Roman"/>
          <w:sz w:val="28"/>
          <w:szCs w:val="28"/>
          <w:lang w:eastAsia="zh-CN"/>
        </w:rPr>
        <w:t>о правовых актов, оставив</w:t>
      </w:r>
      <w:r w:rsidR="00DC5997" w:rsidRPr="002819A2">
        <w:rPr>
          <w:rFonts w:ascii="Times New Roman" w:eastAsia="SimSun" w:hAnsi="Times New Roman" w:cs="Times New Roman"/>
          <w:sz w:val="28"/>
          <w:szCs w:val="28"/>
          <w:lang w:eastAsia="zh-CN"/>
        </w:rPr>
        <w:t xml:space="preserve"> только сами акты.</w:t>
      </w:r>
    </w:p>
    <w:p w:rsidR="00F26D8D" w:rsidRPr="002819A2" w:rsidRDefault="00322A56" w:rsidP="002819A2">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819A2">
        <w:rPr>
          <w:rFonts w:ascii="Times New Roman" w:eastAsia="Times New Roman" w:hAnsi="Times New Roman" w:cs="Times New Roman"/>
          <w:sz w:val="28"/>
          <w:szCs w:val="28"/>
          <w:lang w:eastAsia="ru-RU"/>
        </w:rPr>
        <w:t xml:space="preserve">Кроме того, </w:t>
      </w:r>
      <w:r w:rsidR="002B5F13" w:rsidRPr="002819A2">
        <w:rPr>
          <w:rFonts w:ascii="Times New Roman" w:eastAsia="Times New Roman" w:hAnsi="Times New Roman" w:cs="Times New Roman"/>
          <w:sz w:val="28"/>
          <w:szCs w:val="28"/>
          <w:lang w:eastAsia="ru-RU"/>
        </w:rPr>
        <w:t xml:space="preserve">проектом приказа </w:t>
      </w:r>
      <w:r w:rsidR="00BF0F81" w:rsidRPr="002819A2">
        <w:rPr>
          <w:rFonts w:ascii="Times New Roman" w:eastAsia="Times New Roman" w:hAnsi="Times New Roman" w:cs="Times New Roman"/>
          <w:sz w:val="28"/>
          <w:szCs w:val="28"/>
          <w:lang w:eastAsia="ru-RU"/>
        </w:rPr>
        <w:t>предлагается</w:t>
      </w:r>
      <w:r w:rsidR="00837075" w:rsidRPr="002819A2">
        <w:rPr>
          <w:rFonts w:ascii="Times New Roman" w:eastAsia="Times New Roman" w:hAnsi="Times New Roman" w:cs="Times New Roman"/>
          <w:sz w:val="28"/>
          <w:szCs w:val="28"/>
          <w:lang w:eastAsia="ru-RU"/>
        </w:rPr>
        <w:t xml:space="preserve"> </w:t>
      </w:r>
      <w:r w:rsidR="000E5789" w:rsidRPr="002819A2">
        <w:rPr>
          <w:rFonts w:ascii="Times New Roman" w:eastAsia="Times New Roman" w:hAnsi="Times New Roman" w:cs="Times New Roman"/>
          <w:sz w:val="28"/>
          <w:szCs w:val="28"/>
          <w:lang w:eastAsia="ru-RU"/>
        </w:rPr>
        <w:t xml:space="preserve">в этом же разделе </w:t>
      </w:r>
      <w:r w:rsidR="00560AA7" w:rsidRPr="002819A2">
        <w:rPr>
          <w:rFonts w:ascii="Times New Roman" w:eastAsia="Times New Roman" w:hAnsi="Times New Roman" w:cs="Times New Roman"/>
          <w:sz w:val="28"/>
          <w:szCs w:val="28"/>
          <w:lang w:eastAsia="ru-RU"/>
        </w:rPr>
        <w:t xml:space="preserve">Административного регламента </w:t>
      </w:r>
      <w:r w:rsidR="000E5789" w:rsidRPr="002819A2">
        <w:rPr>
          <w:rFonts w:ascii="Times New Roman" w:eastAsia="Times New Roman" w:hAnsi="Times New Roman" w:cs="Times New Roman"/>
          <w:sz w:val="28"/>
          <w:szCs w:val="28"/>
          <w:lang w:eastAsia="ru-RU"/>
        </w:rPr>
        <w:t xml:space="preserve">в пункте 5.3 </w:t>
      </w:r>
      <w:r w:rsidR="00560AA7" w:rsidRPr="002819A2">
        <w:rPr>
          <w:rFonts w:ascii="Times New Roman" w:eastAsia="SimSun" w:hAnsi="Times New Roman" w:cs="Times New Roman"/>
          <w:sz w:val="28"/>
          <w:szCs w:val="28"/>
          <w:lang w:eastAsia="zh-CN"/>
        </w:rPr>
        <w:t>«Должностные лица Инспекции обязаны»</w:t>
      </w:r>
      <w:r w:rsidR="00560AA7" w:rsidRPr="002819A2">
        <w:rPr>
          <w:rFonts w:ascii="Times New Roman" w:eastAsia="Times New Roman" w:hAnsi="Times New Roman" w:cs="Times New Roman"/>
          <w:sz w:val="28"/>
          <w:szCs w:val="28"/>
          <w:lang w:eastAsia="ru-RU"/>
        </w:rPr>
        <w:t xml:space="preserve"> </w:t>
      </w:r>
      <w:r w:rsidR="00560AA7" w:rsidRPr="002819A2">
        <w:rPr>
          <w:rFonts w:ascii="Times New Roman" w:eastAsia="SimSun" w:hAnsi="Times New Roman" w:cs="Times New Roman"/>
          <w:sz w:val="28"/>
          <w:szCs w:val="28"/>
          <w:lang w:eastAsia="zh-CN"/>
        </w:rPr>
        <w:t>подраздела 5 «Права и обязанности должностных лиц при осуществлении государственного контроля (надзора)»</w:t>
      </w:r>
      <w:r w:rsidR="00560AA7" w:rsidRPr="002819A2">
        <w:rPr>
          <w:rFonts w:ascii="Times New Roman" w:eastAsia="Times New Roman" w:hAnsi="Times New Roman" w:cs="Times New Roman"/>
          <w:sz w:val="28"/>
          <w:szCs w:val="28"/>
          <w:lang w:eastAsia="ru-RU"/>
        </w:rPr>
        <w:t xml:space="preserve"> дополнить подпунктом 20</w:t>
      </w:r>
      <w:r w:rsidR="00F26D8D" w:rsidRPr="002819A2">
        <w:rPr>
          <w:rFonts w:ascii="Times New Roman" w:eastAsia="SimSun" w:hAnsi="Times New Roman" w:cs="Times New Roman"/>
          <w:sz w:val="28"/>
          <w:szCs w:val="28"/>
          <w:lang w:eastAsia="zh-CN"/>
        </w:rPr>
        <w:t xml:space="preserve"> следующего содержания: «в случае проведения проверок в отношении застройщиков, осуществляющих строительство многоквартирных жилых домов и (или) иных объектов недвижимости с привлечением денежных средств участников долевого строительства размещать</w:t>
      </w:r>
      <w:proofErr w:type="gramEnd"/>
      <w:r w:rsidR="00F26D8D" w:rsidRPr="002819A2">
        <w:rPr>
          <w:rFonts w:ascii="Times New Roman" w:eastAsia="SimSun" w:hAnsi="Times New Roman" w:cs="Times New Roman"/>
          <w:sz w:val="28"/>
          <w:szCs w:val="28"/>
          <w:lang w:eastAsia="zh-CN"/>
        </w:rPr>
        <w:t xml:space="preserve"> в Единой информационной системе жилищного строительства информацию о мерах, принятых по результатам проверки деятельности застройщика, содержащую: </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1) сведения о выданных застройщикам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2) 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3) 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4) 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 xml:space="preserve">5) перечень примененных мер обеспечения производства по делу об </w:t>
      </w:r>
      <w:r w:rsidRPr="002819A2">
        <w:rPr>
          <w:rFonts w:ascii="Times New Roman" w:hAnsi="Times New Roman" w:cs="Times New Roman"/>
          <w:noProof/>
          <w:sz w:val="28"/>
          <w:szCs w:val="28"/>
        </w:rPr>
        <w:lastRenderedPageBreak/>
        <w:t>административном правонарушении;</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6) сведения о привлечении к административной ответственности виновных лиц;</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7) сведения об исполнении постановления по делу об административном правонарушении;</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8) сведения об обжаловании решений и действий (бездействия) органов контроля либо его должностных лиц и о результатах такого обжалования;</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9) информацию об отмене результатов проверки в случае, если такая отмена была осуществлена;</w:t>
      </w:r>
    </w:p>
    <w:p w:rsidR="00F26D8D" w:rsidRPr="002819A2" w:rsidRDefault="00F26D8D" w:rsidP="002819A2">
      <w:pPr>
        <w:pStyle w:val="ConsPlusNormal"/>
        <w:ind w:firstLine="709"/>
        <w:contextualSpacing/>
        <w:jc w:val="both"/>
        <w:rPr>
          <w:rFonts w:ascii="Times New Roman" w:hAnsi="Times New Roman" w:cs="Times New Roman"/>
          <w:noProof/>
          <w:sz w:val="28"/>
          <w:szCs w:val="28"/>
        </w:rPr>
      </w:pPr>
      <w:r w:rsidRPr="002819A2">
        <w:rPr>
          <w:rFonts w:ascii="Times New Roman" w:hAnsi="Times New Roman" w:cs="Times New Roman"/>
          <w:noProof/>
          <w:sz w:val="28"/>
          <w:szCs w:val="28"/>
        </w:rPr>
        <w:t>10) информацию о выданном заключении о соответствии выполнения работ и применяемых строительных материалов в процессе строительства (создания) многоквартирного дома и (или) иного объекта недвижимости, а также результатов таких работ требованиям технических регламентов, иных нормативных а</w:t>
      </w:r>
      <w:r w:rsidR="00721E68">
        <w:rPr>
          <w:rFonts w:ascii="Times New Roman" w:hAnsi="Times New Roman" w:cs="Times New Roman"/>
          <w:noProof/>
          <w:sz w:val="28"/>
          <w:szCs w:val="28"/>
        </w:rPr>
        <w:t>ктов и проектной документации.</w:t>
      </w:r>
    </w:p>
    <w:p w:rsidR="005866CE" w:rsidRPr="002819A2" w:rsidRDefault="005866CE" w:rsidP="002819A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 xml:space="preserve">Тем самым </w:t>
      </w:r>
      <w:r w:rsidR="00721E68">
        <w:rPr>
          <w:rFonts w:ascii="Times New Roman" w:eastAsia="Times New Roman" w:hAnsi="Times New Roman" w:cs="Times New Roman"/>
          <w:sz w:val="28"/>
          <w:szCs w:val="28"/>
          <w:lang w:eastAsia="ru-RU"/>
        </w:rPr>
        <w:t>дополняется</w:t>
      </w:r>
      <w:r w:rsidRPr="002819A2">
        <w:rPr>
          <w:rFonts w:ascii="Times New Roman" w:eastAsia="Times New Roman" w:hAnsi="Times New Roman" w:cs="Times New Roman"/>
          <w:sz w:val="28"/>
          <w:szCs w:val="28"/>
          <w:lang w:eastAsia="ru-RU"/>
        </w:rPr>
        <w:t xml:space="preserve"> </w:t>
      </w:r>
      <w:r w:rsidR="008318ED" w:rsidRPr="002819A2">
        <w:rPr>
          <w:rFonts w:ascii="Times New Roman" w:eastAsia="Times New Roman" w:hAnsi="Times New Roman" w:cs="Times New Roman"/>
          <w:sz w:val="28"/>
          <w:szCs w:val="28"/>
          <w:lang w:eastAsia="ru-RU"/>
        </w:rPr>
        <w:t>перечень обязанностей</w:t>
      </w:r>
      <w:r w:rsidRPr="002819A2">
        <w:rPr>
          <w:rFonts w:ascii="Times New Roman" w:eastAsia="Times New Roman" w:hAnsi="Times New Roman" w:cs="Times New Roman"/>
          <w:sz w:val="28"/>
          <w:szCs w:val="28"/>
          <w:lang w:eastAsia="ru-RU"/>
        </w:rPr>
        <w:t xml:space="preserve"> должностных лиц при проведении проверок в рамках осуществления регионального государственного строительного н</w:t>
      </w:r>
      <w:r w:rsidR="00721E68">
        <w:rPr>
          <w:rFonts w:ascii="Times New Roman" w:eastAsia="Times New Roman" w:hAnsi="Times New Roman" w:cs="Times New Roman"/>
          <w:sz w:val="28"/>
          <w:szCs w:val="28"/>
          <w:lang w:eastAsia="ru-RU"/>
        </w:rPr>
        <w:t>адзора, что опосредованно затрагивает субъектов предпринимательской деятельности.</w:t>
      </w:r>
    </w:p>
    <w:p w:rsidR="00B07F33" w:rsidRPr="002819A2" w:rsidRDefault="00B07F33" w:rsidP="002819A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Проанализировав проект приказа</w:t>
      </w:r>
      <w:r w:rsidR="009D328E" w:rsidRPr="002819A2">
        <w:rPr>
          <w:rFonts w:ascii="Times New Roman" w:eastAsia="Times New Roman" w:hAnsi="Times New Roman" w:cs="Times New Roman"/>
          <w:sz w:val="28"/>
          <w:szCs w:val="28"/>
          <w:lang w:eastAsia="ru-RU"/>
        </w:rPr>
        <w:t xml:space="preserve"> и действующее законодательство считаем, что предлагаемые изменения не носят избыточный характер, а приводят действующий регламент в соответствие с законодательством Российской Федерации.</w:t>
      </w:r>
    </w:p>
    <w:p w:rsidR="005B61BC" w:rsidRPr="002819A2" w:rsidRDefault="005B61BC" w:rsidP="002819A2">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2819A2">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w:t>
      </w:r>
      <w:r w:rsidR="00FF4B50" w:rsidRPr="002819A2">
        <w:rPr>
          <w:rFonts w:ascii="Times New Roman" w:eastAsia="Times New Roman" w:hAnsi="Times New Roman" w:cs="Times New Roman"/>
          <w:sz w:val="28"/>
          <w:szCs w:val="28"/>
          <w:lang w:eastAsia="ru-RU"/>
        </w:rPr>
        <w:t>приказа</w:t>
      </w:r>
      <w:r w:rsidRPr="002819A2">
        <w:rPr>
          <w:rFonts w:ascii="Times New Roman" w:eastAsia="Times New Roman" w:hAnsi="Times New Roman" w:cs="Times New Roman"/>
          <w:sz w:val="28"/>
          <w:szCs w:val="28"/>
          <w:lang w:eastAsia="ru-RU"/>
        </w:rPr>
        <w:t xml:space="preserve"> Министерством сделан вывод о низкой степени регулирующего воздействия, об отсутствии в проекте </w:t>
      </w:r>
      <w:r w:rsidR="00FF4B50" w:rsidRPr="002819A2">
        <w:rPr>
          <w:rFonts w:ascii="Times New Roman" w:eastAsia="Times New Roman" w:hAnsi="Times New Roman" w:cs="Times New Roman"/>
          <w:sz w:val="28"/>
          <w:szCs w:val="28"/>
          <w:lang w:eastAsia="ru-RU"/>
        </w:rPr>
        <w:t>приказа</w:t>
      </w:r>
      <w:r w:rsidRPr="002819A2">
        <w:rPr>
          <w:rFonts w:ascii="Times New Roman" w:eastAsia="Times New Roman" w:hAnsi="Times New Roman" w:cs="Times New Roman"/>
          <w:sz w:val="28"/>
          <w:szCs w:val="28"/>
          <w:lang w:eastAsia="ru-RU"/>
        </w:rPr>
        <w:t xml:space="preserve"> положений,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 а также положений,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w:t>
      </w:r>
      <w:r w:rsidR="00CA455D" w:rsidRPr="002819A2">
        <w:rPr>
          <w:rFonts w:ascii="Times New Roman" w:eastAsia="Times New Roman" w:hAnsi="Times New Roman" w:cs="Times New Roman"/>
          <w:sz w:val="28"/>
          <w:szCs w:val="28"/>
          <w:lang w:eastAsia="ru-RU"/>
        </w:rPr>
        <w:t xml:space="preserve"> и бюджета Забайкальского края</w:t>
      </w:r>
      <w:r w:rsidRPr="002819A2">
        <w:rPr>
          <w:rFonts w:ascii="Times New Roman" w:eastAsia="Times New Roman" w:hAnsi="Times New Roman" w:cs="Times New Roman"/>
          <w:sz w:val="28"/>
          <w:szCs w:val="28"/>
          <w:lang w:eastAsia="ru-RU"/>
        </w:rPr>
        <w:t>.</w:t>
      </w:r>
      <w:proofErr w:type="gramEnd"/>
    </w:p>
    <w:p w:rsidR="00BA03B5" w:rsidRPr="002819A2" w:rsidRDefault="00BA03B5" w:rsidP="002819A2">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B63626" w:rsidRPr="002819A2" w:rsidRDefault="00B63626" w:rsidP="002819A2">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353105" w:rsidRPr="002819A2" w:rsidRDefault="00353105" w:rsidP="002819A2">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464849" w:rsidRPr="002819A2" w:rsidRDefault="000B3959" w:rsidP="002819A2">
      <w:pPr>
        <w:shd w:val="clear" w:color="auto" w:fill="FFFFFF"/>
        <w:spacing w:after="0" w:line="240" w:lineRule="auto"/>
        <w:contextualSpacing/>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Заместитель</w:t>
      </w:r>
      <w:r w:rsidR="00FF64A9">
        <w:rPr>
          <w:rFonts w:ascii="Times New Roman" w:eastAsia="Times New Roman" w:hAnsi="Times New Roman" w:cs="Times New Roman"/>
          <w:sz w:val="28"/>
          <w:szCs w:val="28"/>
          <w:lang w:eastAsia="ru-RU"/>
        </w:rPr>
        <w:t xml:space="preserve"> м</w:t>
      </w:r>
      <w:r w:rsidRPr="002819A2">
        <w:rPr>
          <w:rFonts w:ascii="Times New Roman" w:eastAsia="Times New Roman" w:hAnsi="Times New Roman" w:cs="Times New Roman"/>
          <w:sz w:val="28"/>
          <w:szCs w:val="28"/>
          <w:lang w:eastAsia="ru-RU"/>
        </w:rPr>
        <w:t>инистр</w:t>
      </w:r>
      <w:r w:rsidR="00FF64A9">
        <w:rPr>
          <w:rFonts w:ascii="Times New Roman" w:eastAsia="Times New Roman" w:hAnsi="Times New Roman" w:cs="Times New Roman"/>
          <w:sz w:val="28"/>
          <w:szCs w:val="28"/>
          <w:lang w:eastAsia="ru-RU"/>
        </w:rPr>
        <w:t>а</w:t>
      </w:r>
      <w:r w:rsidRPr="002819A2">
        <w:rPr>
          <w:rFonts w:ascii="Times New Roman" w:eastAsia="Times New Roman" w:hAnsi="Times New Roman" w:cs="Times New Roman"/>
          <w:sz w:val="28"/>
          <w:szCs w:val="28"/>
          <w:lang w:eastAsia="ru-RU"/>
        </w:rPr>
        <w:t xml:space="preserve"> </w:t>
      </w:r>
    </w:p>
    <w:p w:rsidR="00464849" w:rsidRPr="002819A2" w:rsidRDefault="00464849" w:rsidP="002819A2">
      <w:pPr>
        <w:shd w:val="clear" w:color="auto" w:fill="FFFFFF"/>
        <w:spacing w:after="0" w:line="240" w:lineRule="auto"/>
        <w:contextualSpacing/>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экономического развития</w:t>
      </w:r>
    </w:p>
    <w:p w:rsidR="00837075" w:rsidRPr="002819A2" w:rsidRDefault="00464849" w:rsidP="002819A2">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2819A2">
        <w:rPr>
          <w:rFonts w:ascii="Times New Roman" w:eastAsia="Times New Roman" w:hAnsi="Times New Roman" w:cs="Times New Roman"/>
          <w:sz w:val="28"/>
          <w:szCs w:val="28"/>
          <w:lang w:eastAsia="ru-RU"/>
        </w:rPr>
        <w:t>Заба</w:t>
      </w:r>
      <w:r w:rsidR="00AD0087" w:rsidRPr="002819A2">
        <w:rPr>
          <w:rFonts w:ascii="Times New Roman" w:eastAsia="Times New Roman" w:hAnsi="Times New Roman" w:cs="Times New Roman"/>
          <w:sz w:val="28"/>
          <w:szCs w:val="28"/>
          <w:lang w:eastAsia="ru-RU"/>
        </w:rPr>
        <w:t>йкальского края</w:t>
      </w:r>
      <w:r w:rsidR="00AD0087" w:rsidRPr="002819A2">
        <w:rPr>
          <w:rFonts w:ascii="Times New Roman" w:eastAsia="Times New Roman" w:hAnsi="Times New Roman" w:cs="Times New Roman"/>
          <w:sz w:val="28"/>
          <w:szCs w:val="28"/>
          <w:lang w:eastAsia="ru-RU"/>
        </w:rPr>
        <w:tab/>
      </w:r>
      <w:r w:rsidR="00FF64A9">
        <w:rPr>
          <w:rFonts w:ascii="Times New Roman" w:eastAsia="Times New Roman" w:hAnsi="Times New Roman" w:cs="Times New Roman"/>
          <w:sz w:val="28"/>
          <w:szCs w:val="28"/>
          <w:lang w:eastAsia="ru-RU"/>
        </w:rPr>
        <w:t xml:space="preserve">Е.Р. </w:t>
      </w:r>
      <w:proofErr w:type="spellStart"/>
      <w:r w:rsidR="00FF64A9">
        <w:rPr>
          <w:rFonts w:ascii="Times New Roman" w:eastAsia="Times New Roman" w:hAnsi="Times New Roman" w:cs="Times New Roman"/>
          <w:sz w:val="28"/>
          <w:szCs w:val="28"/>
          <w:lang w:eastAsia="ru-RU"/>
        </w:rPr>
        <w:t>Шулимова</w:t>
      </w:r>
      <w:proofErr w:type="spellEnd"/>
    </w:p>
    <w:tbl>
      <w:tblPr>
        <w:tblpPr w:leftFromText="180" w:rightFromText="180" w:bottomFromText="200" w:vertAnchor="text" w:horzAnchor="margin" w:tblpY="332"/>
        <w:tblW w:w="0" w:type="auto"/>
        <w:tblLook w:val="04A0" w:firstRow="1" w:lastRow="0" w:firstColumn="1" w:lastColumn="0" w:noHBand="0" w:noVBand="1"/>
      </w:tblPr>
      <w:tblGrid>
        <w:gridCol w:w="7761"/>
      </w:tblGrid>
      <w:tr w:rsidR="003075FA" w:rsidRPr="00357E0D" w:rsidTr="00B63626">
        <w:trPr>
          <w:trHeight w:val="32"/>
        </w:trPr>
        <w:tc>
          <w:tcPr>
            <w:tcW w:w="7761" w:type="dxa"/>
            <w:hideMark/>
          </w:tcPr>
          <w:p w:rsidR="003075FA" w:rsidRPr="00B63626" w:rsidRDefault="000B3959" w:rsidP="00B63626">
            <w:pPr>
              <w:spacing w:after="0" w:line="240" w:lineRule="auto"/>
              <w:rPr>
                <w:rFonts w:ascii="Times New Roman" w:hAnsi="Times New Roman" w:cs="Times New Roman"/>
                <w:szCs w:val="18"/>
              </w:rPr>
            </w:pPr>
            <w:r w:rsidRPr="000B3959">
              <w:rPr>
                <w:rFonts w:ascii="Times New Roman" w:hAnsi="Times New Roman" w:cs="Times New Roman"/>
                <w:szCs w:val="18"/>
              </w:rPr>
              <w:t>Днепровский Артем Анатольевич</w:t>
            </w:r>
            <w:r w:rsidR="00B63626">
              <w:rPr>
                <w:rFonts w:ascii="Times New Roman" w:hAnsi="Times New Roman" w:cs="Times New Roman"/>
                <w:szCs w:val="18"/>
              </w:rPr>
              <w:t xml:space="preserve">  40-17-86</w:t>
            </w:r>
          </w:p>
        </w:tc>
      </w:tr>
      <w:tr w:rsidR="00FD109F" w:rsidRPr="00357E0D" w:rsidTr="00B63626">
        <w:trPr>
          <w:trHeight w:val="32"/>
        </w:trPr>
        <w:tc>
          <w:tcPr>
            <w:tcW w:w="7761" w:type="dxa"/>
          </w:tcPr>
          <w:p w:rsidR="00FD109F" w:rsidRPr="000B3959" w:rsidRDefault="00FD109F" w:rsidP="00B63626">
            <w:pPr>
              <w:spacing w:after="0" w:line="240" w:lineRule="auto"/>
              <w:rPr>
                <w:rFonts w:ascii="Times New Roman" w:hAnsi="Times New Roman" w:cs="Times New Roman"/>
                <w:szCs w:val="18"/>
              </w:rPr>
            </w:pPr>
          </w:p>
        </w:tc>
      </w:tr>
    </w:tbl>
    <w:p w:rsidR="009F6116" w:rsidRPr="00035203" w:rsidRDefault="009F6116" w:rsidP="001F1340">
      <w:pPr>
        <w:widowControl w:val="0"/>
        <w:tabs>
          <w:tab w:val="left" w:pos="2508"/>
        </w:tabs>
        <w:spacing w:line="240" w:lineRule="auto"/>
        <w:contextualSpacing/>
        <w:rPr>
          <w:rFonts w:ascii="Times New Roman" w:hAnsi="Times New Roman" w:cs="Times New Roman"/>
          <w:sz w:val="20"/>
          <w:szCs w:val="28"/>
        </w:rPr>
      </w:pPr>
    </w:p>
    <w:sectPr w:rsidR="009F6116" w:rsidRPr="00035203" w:rsidSect="006A75B5">
      <w:headerReference w:type="default" r:id="rId9"/>
      <w:pgSz w:w="11906" w:h="16838"/>
      <w:pgMar w:top="142"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7D" w:rsidRDefault="00B5027D" w:rsidP="00C2596D">
      <w:pPr>
        <w:spacing w:after="0" w:line="240" w:lineRule="auto"/>
      </w:pPr>
      <w:r>
        <w:separator/>
      </w:r>
    </w:p>
  </w:endnote>
  <w:endnote w:type="continuationSeparator" w:id="0">
    <w:p w:rsidR="00B5027D" w:rsidRDefault="00B5027D" w:rsidP="00C2596D">
      <w:pPr>
        <w:spacing w:after="0" w:line="240" w:lineRule="auto"/>
      </w:pPr>
      <w:r>
        <w:continuationSeparator/>
      </w:r>
    </w:p>
  </w:endnote>
  <w:endnote w:type="continuationNotice" w:id="1">
    <w:p w:rsidR="00B5027D" w:rsidRDefault="00B50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7D" w:rsidRDefault="00B5027D" w:rsidP="00C2596D">
      <w:pPr>
        <w:spacing w:after="0" w:line="240" w:lineRule="auto"/>
      </w:pPr>
      <w:r>
        <w:separator/>
      </w:r>
    </w:p>
  </w:footnote>
  <w:footnote w:type="continuationSeparator" w:id="0">
    <w:p w:rsidR="00B5027D" w:rsidRDefault="00B5027D" w:rsidP="00C2596D">
      <w:pPr>
        <w:spacing w:after="0" w:line="240" w:lineRule="auto"/>
      </w:pPr>
      <w:r>
        <w:continuationSeparator/>
      </w:r>
    </w:p>
  </w:footnote>
  <w:footnote w:type="continuationNotice" w:id="1">
    <w:p w:rsidR="00B5027D" w:rsidRDefault="00B502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EndPr/>
    <w:sdtContent>
      <w:p w:rsidR="00B5027D" w:rsidRDefault="00B5027D">
        <w:pPr>
          <w:pStyle w:val="a3"/>
          <w:jc w:val="center"/>
        </w:pPr>
        <w:r>
          <w:fldChar w:fldCharType="begin"/>
        </w:r>
        <w:r>
          <w:instrText>PAGE   \* MERGEFORMAT</w:instrText>
        </w:r>
        <w:r>
          <w:fldChar w:fldCharType="separate"/>
        </w:r>
        <w:r w:rsidR="007A7BAB">
          <w:rPr>
            <w:noProof/>
          </w:rPr>
          <w:t>3</w:t>
        </w:r>
        <w:r>
          <w:fldChar w:fldCharType="end"/>
        </w:r>
      </w:p>
    </w:sdtContent>
  </w:sdt>
  <w:p w:rsidR="00B5027D" w:rsidRDefault="00B502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F49B4"/>
    <w:multiLevelType w:val="hybridMultilevel"/>
    <w:tmpl w:val="CDBE8440"/>
    <w:lvl w:ilvl="0" w:tplc="5030966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2"/>
  </w:num>
  <w:num w:numId="4">
    <w:abstractNumId w:val="9"/>
  </w:num>
  <w:num w:numId="5">
    <w:abstractNumId w:val="4"/>
  </w:num>
  <w:num w:numId="6">
    <w:abstractNumId w:val="15"/>
  </w:num>
  <w:num w:numId="7">
    <w:abstractNumId w:val="5"/>
  </w:num>
  <w:num w:numId="8">
    <w:abstractNumId w:val="13"/>
  </w:num>
  <w:num w:numId="9">
    <w:abstractNumId w:val="6"/>
  </w:num>
  <w:num w:numId="10">
    <w:abstractNumId w:val="16"/>
  </w:num>
  <w:num w:numId="11">
    <w:abstractNumId w:val="0"/>
  </w:num>
  <w:num w:numId="12">
    <w:abstractNumId w:val="7"/>
  </w:num>
  <w:num w:numId="13">
    <w:abstractNumId w:val="10"/>
  </w:num>
  <w:num w:numId="14">
    <w:abstractNumId w:val="3"/>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15496"/>
    <w:rsid w:val="0002064E"/>
    <w:rsid w:val="00035203"/>
    <w:rsid w:val="000528FC"/>
    <w:rsid w:val="000579D5"/>
    <w:rsid w:val="00070389"/>
    <w:rsid w:val="000760AE"/>
    <w:rsid w:val="00077067"/>
    <w:rsid w:val="00090438"/>
    <w:rsid w:val="000927A1"/>
    <w:rsid w:val="000950B4"/>
    <w:rsid w:val="00095A06"/>
    <w:rsid w:val="000B3959"/>
    <w:rsid w:val="000C321A"/>
    <w:rsid w:val="000D22DF"/>
    <w:rsid w:val="000D532D"/>
    <w:rsid w:val="000D73AB"/>
    <w:rsid w:val="000E0661"/>
    <w:rsid w:val="000E5789"/>
    <w:rsid w:val="000E5B93"/>
    <w:rsid w:val="000F55CC"/>
    <w:rsid w:val="00104FC2"/>
    <w:rsid w:val="00111AAA"/>
    <w:rsid w:val="00164355"/>
    <w:rsid w:val="001703EB"/>
    <w:rsid w:val="00170F7B"/>
    <w:rsid w:val="001715E9"/>
    <w:rsid w:val="001808F5"/>
    <w:rsid w:val="001831EB"/>
    <w:rsid w:val="0019293C"/>
    <w:rsid w:val="001A464A"/>
    <w:rsid w:val="001B132D"/>
    <w:rsid w:val="001B2A51"/>
    <w:rsid w:val="001B4766"/>
    <w:rsid w:val="001D316C"/>
    <w:rsid w:val="001D6787"/>
    <w:rsid w:val="001E1D79"/>
    <w:rsid w:val="001E60BD"/>
    <w:rsid w:val="001F0889"/>
    <w:rsid w:val="001F1340"/>
    <w:rsid w:val="001F355D"/>
    <w:rsid w:val="001F4123"/>
    <w:rsid w:val="00202006"/>
    <w:rsid w:val="00202416"/>
    <w:rsid w:val="00207CA0"/>
    <w:rsid w:val="00210621"/>
    <w:rsid w:val="00212152"/>
    <w:rsid w:val="002167D6"/>
    <w:rsid w:val="0022652A"/>
    <w:rsid w:val="00232BF2"/>
    <w:rsid w:val="002360AB"/>
    <w:rsid w:val="002420F9"/>
    <w:rsid w:val="00256479"/>
    <w:rsid w:val="0026234D"/>
    <w:rsid w:val="00265A94"/>
    <w:rsid w:val="00266CF5"/>
    <w:rsid w:val="00270B92"/>
    <w:rsid w:val="00271BB1"/>
    <w:rsid w:val="0027399E"/>
    <w:rsid w:val="002769DD"/>
    <w:rsid w:val="002819A2"/>
    <w:rsid w:val="0029771C"/>
    <w:rsid w:val="00297E46"/>
    <w:rsid w:val="002B404D"/>
    <w:rsid w:val="002B5F13"/>
    <w:rsid w:val="002B7599"/>
    <w:rsid w:val="002F2A72"/>
    <w:rsid w:val="002F5913"/>
    <w:rsid w:val="003075FA"/>
    <w:rsid w:val="00315479"/>
    <w:rsid w:val="0031645D"/>
    <w:rsid w:val="003222D2"/>
    <w:rsid w:val="00322A56"/>
    <w:rsid w:val="003330A8"/>
    <w:rsid w:val="00340BFC"/>
    <w:rsid w:val="00342E6E"/>
    <w:rsid w:val="0034452D"/>
    <w:rsid w:val="00353105"/>
    <w:rsid w:val="00356531"/>
    <w:rsid w:val="003574FC"/>
    <w:rsid w:val="00374E87"/>
    <w:rsid w:val="00396070"/>
    <w:rsid w:val="003A15CB"/>
    <w:rsid w:val="003A3EE8"/>
    <w:rsid w:val="003B6750"/>
    <w:rsid w:val="003C655D"/>
    <w:rsid w:val="003E1E86"/>
    <w:rsid w:val="003F765D"/>
    <w:rsid w:val="00400582"/>
    <w:rsid w:val="004322FD"/>
    <w:rsid w:val="0043712C"/>
    <w:rsid w:val="00440CFB"/>
    <w:rsid w:val="00451479"/>
    <w:rsid w:val="00457D79"/>
    <w:rsid w:val="004611B7"/>
    <w:rsid w:val="00464849"/>
    <w:rsid w:val="00475763"/>
    <w:rsid w:val="004859E6"/>
    <w:rsid w:val="00485BDD"/>
    <w:rsid w:val="00490007"/>
    <w:rsid w:val="00492958"/>
    <w:rsid w:val="00495ECE"/>
    <w:rsid w:val="00496BC2"/>
    <w:rsid w:val="00497EA0"/>
    <w:rsid w:val="004A58A2"/>
    <w:rsid w:val="004B0AF3"/>
    <w:rsid w:val="004B3801"/>
    <w:rsid w:val="004B45E0"/>
    <w:rsid w:val="004B567E"/>
    <w:rsid w:val="004C348B"/>
    <w:rsid w:val="004D40DD"/>
    <w:rsid w:val="004D415E"/>
    <w:rsid w:val="004E4584"/>
    <w:rsid w:val="00516A43"/>
    <w:rsid w:val="00525CD6"/>
    <w:rsid w:val="005408B4"/>
    <w:rsid w:val="00542DCA"/>
    <w:rsid w:val="00550573"/>
    <w:rsid w:val="00560AA7"/>
    <w:rsid w:val="00563DC5"/>
    <w:rsid w:val="005757EA"/>
    <w:rsid w:val="005808B9"/>
    <w:rsid w:val="005820EE"/>
    <w:rsid w:val="00585080"/>
    <w:rsid w:val="005866CE"/>
    <w:rsid w:val="005B09F7"/>
    <w:rsid w:val="005B49C7"/>
    <w:rsid w:val="005B61BC"/>
    <w:rsid w:val="005C0537"/>
    <w:rsid w:val="005C08C9"/>
    <w:rsid w:val="005D1CFF"/>
    <w:rsid w:val="005E19BE"/>
    <w:rsid w:val="005E1A4C"/>
    <w:rsid w:val="0060230A"/>
    <w:rsid w:val="00612D42"/>
    <w:rsid w:val="006249EB"/>
    <w:rsid w:val="006417DC"/>
    <w:rsid w:val="0064367C"/>
    <w:rsid w:val="006443D4"/>
    <w:rsid w:val="006613B9"/>
    <w:rsid w:val="006637A8"/>
    <w:rsid w:val="00663AEC"/>
    <w:rsid w:val="00667DA4"/>
    <w:rsid w:val="00670F8E"/>
    <w:rsid w:val="00676AE2"/>
    <w:rsid w:val="00695244"/>
    <w:rsid w:val="006A2241"/>
    <w:rsid w:val="006A6936"/>
    <w:rsid w:val="006A75B5"/>
    <w:rsid w:val="006C3018"/>
    <w:rsid w:val="006D6568"/>
    <w:rsid w:val="006F5479"/>
    <w:rsid w:val="00700062"/>
    <w:rsid w:val="007028C1"/>
    <w:rsid w:val="00714DA0"/>
    <w:rsid w:val="007152CF"/>
    <w:rsid w:val="00721E68"/>
    <w:rsid w:val="0072286C"/>
    <w:rsid w:val="00726510"/>
    <w:rsid w:val="00730D27"/>
    <w:rsid w:val="00732B1F"/>
    <w:rsid w:val="00733A50"/>
    <w:rsid w:val="00734582"/>
    <w:rsid w:val="00740186"/>
    <w:rsid w:val="00742181"/>
    <w:rsid w:val="00742F26"/>
    <w:rsid w:val="007572CB"/>
    <w:rsid w:val="00757DFB"/>
    <w:rsid w:val="0076020D"/>
    <w:rsid w:val="00762B28"/>
    <w:rsid w:val="007707E6"/>
    <w:rsid w:val="007735A1"/>
    <w:rsid w:val="00773BED"/>
    <w:rsid w:val="00783BB7"/>
    <w:rsid w:val="00784ADE"/>
    <w:rsid w:val="0078505D"/>
    <w:rsid w:val="007A23B3"/>
    <w:rsid w:val="007A2BB1"/>
    <w:rsid w:val="007A7BAB"/>
    <w:rsid w:val="007D7CBC"/>
    <w:rsid w:val="007E3C58"/>
    <w:rsid w:val="007E60B3"/>
    <w:rsid w:val="007F08FB"/>
    <w:rsid w:val="007F5743"/>
    <w:rsid w:val="00804EC9"/>
    <w:rsid w:val="008054B1"/>
    <w:rsid w:val="008131EF"/>
    <w:rsid w:val="00821D77"/>
    <w:rsid w:val="0083057B"/>
    <w:rsid w:val="008318ED"/>
    <w:rsid w:val="00837075"/>
    <w:rsid w:val="00837810"/>
    <w:rsid w:val="00837A53"/>
    <w:rsid w:val="0086488F"/>
    <w:rsid w:val="00864F04"/>
    <w:rsid w:val="00874A64"/>
    <w:rsid w:val="0089110B"/>
    <w:rsid w:val="00895666"/>
    <w:rsid w:val="008A0EE9"/>
    <w:rsid w:val="008C1CA0"/>
    <w:rsid w:val="008C1E80"/>
    <w:rsid w:val="008C74F0"/>
    <w:rsid w:val="008D4B4C"/>
    <w:rsid w:val="008E5951"/>
    <w:rsid w:val="008F3384"/>
    <w:rsid w:val="008F3582"/>
    <w:rsid w:val="00901119"/>
    <w:rsid w:val="009069F3"/>
    <w:rsid w:val="00916D50"/>
    <w:rsid w:val="00921ED3"/>
    <w:rsid w:val="00945B02"/>
    <w:rsid w:val="00963E0F"/>
    <w:rsid w:val="009641C5"/>
    <w:rsid w:val="009651DF"/>
    <w:rsid w:val="00966895"/>
    <w:rsid w:val="00973C48"/>
    <w:rsid w:val="009835E7"/>
    <w:rsid w:val="00991FFC"/>
    <w:rsid w:val="00997F6A"/>
    <w:rsid w:val="009A03CE"/>
    <w:rsid w:val="009A5D95"/>
    <w:rsid w:val="009C3D0A"/>
    <w:rsid w:val="009D328E"/>
    <w:rsid w:val="009D40AB"/>
    <w:rsid w:val="009F09AF"/>
    <w:rsid w:val="009F5675"/>
    <w:rsid w:val="009F6116"/>
    <w:rsid w:val="009F6FC4"/>
    <w:rsid w:val="00A01B05"/>
    <w:rsid w:val="00A1363C"/>
    <w:rsid w:val="00A509E5"/>
    <w:rsid w:val="00A51357"/>
    <w:rsid w:val="00A5296F"/>
    <w:rsid w:val="00A66DB9"/>
    <w:rsid w:val="00A93B22"/>
    <w:rsid w:val="00AA04E5"/>
    <w:rsid w:val="00AA6253"/>
    <w:rsid w:val="00AA626F"/>
    <w:rsid w:val="00AB6506"/>
    <w:rsid w:val="00AD0087"/>
    <w:rsid w:val="00AE6C0B"/>
    <w:rsid w:val="00AE6D3B"/>
    <w:rsid w:val="00AF001D"/>
    <w:rsid w:val="00AF774A"/>
    <w:rsid w:val="00B07F33"/>
    <w:rsid w:val="00B13D13"/>
    <w:rsid w:val="00B33288"/>
    <w:rsid w:val="00B46FC8"/>
    <w:rsid w:val="00B4702B"/>
    <w:rsid w:val="00B5027D"/>
    <w:rsid w:val="00B55648"/>
    <w:rsid w:val="00B61E3E"/>
    <w:rsid w:val="00B63626"/>
    <w:rsid w:val="00B7255A"/>
    <w:rsid w:val="00B84DF7"/>
    <w:rsid w:val="00B90950"/>
    <w:rsid w:val="00B94ACF"/>
    <w:rsid w:val="00BA03B5"/>
    <w:rsid w:val="00BA312D"/>
    <w:rsid w:val="00BA65B1"/>
    <w:rsid w:val="00BB15C8"/>
    <w:rsid w:val="00BB267B"/>
    <w:rsid w:val="00BB3ABC"/>
    <w:rsid w:val="00BB4853"/>
    <w:rsid w:val="00BC10FE"/>
    <w:rsid w:val="00BE49FC"/>
    <w:rsid w:val="00BF0F81"/>
    <w:rsid w:val="00C03562"/>
    <w:rsid w:val="00C03D2D"/>
    <w:rsid w:val="00C0798F"/>
    <w:rsid w:val="00C23721"/>
    <w:rsid w:val="00C258E0"/>
    <w:rsid w:val="00C2596D"/>
    <w:rsid w:val="00C30ADF"/>
    <w:rsid w:val="00C3624C"/>
    <w:rsid w:val="00C44725"/>
    <w:rsid w:val="00C462FA"/>
    <w:rsid w:val="00C47569"/>
    <w:rsid w:val="00C507A6"/>
    <w:rsid w:val="00C512C9"/>
    <w:rsid w:val="00C550C1"/>
    <w:rsid w:val="00C577F5"/>
    <w:rsid w:val="00C57D86"/>
    <w:rsid w:val="00C600DA"/>
    <w:rsid w:val="00C60E5F"/>
    <w:rsid w:val="00C65B13"/>
    <w:rsid w:val="00C67B53"/>
    <w:rsid w:val="00C760B3"/>
    <w:rsid w:val="00C81D98"/>
    <w:rsid w:val="00C879C3"/>
    <w:rsid w:val="00C94175"/>
    <w:rsid w:val="00C951E0"/>
    <w:rsid w:val="00CA455D"/>
    <w:rsid w:val="00CB4A5F"/>
    <w:rsid w:val="00CC10E0"/>
    <w:rsid w:val="00CF38C4"/>
    <w:rsid w:val="00CF7BD7"/>
    <w:rsid w:val="00D12D80"/>
    <w:rsid w:val="00D15854"/>
    <w:rsid w:val="00D267CF"/>
    <w:rsid w:val="00D3694B"/>
    <w:rsid w:val="00D401FF"/>
    <w:rsid w:val="00D44F03"/>
    <w:rsid w:val="00D5308E"/>
    <w:rsid w:val="00D5492C"/>
    <w:rsid w:val="00D70482"/>
    <w:rsid w:val="00D83856"/>
    <w:rsid w:val="00D85096"/>
    <w:rsid w:val="00D9062D"/>
    <w:rsid w:val="00D92D27"/>
    <w:rsid w:val="00DA04B1"/>
    <w:rsid w:val="00DA0567"/>
    <w:rsid w:val="00DA0600"/>
    <w:rsid w:val="00DA3DE6"/>
    <w:rsid w:val="00DA6C16"/>
    <w:rsid w:val="00DC5997"/>
    <w:rsid w:val="00DE3E8A"/>
    <w:rsid w:val="00DE4C25"/>
    <w:rsid w:val="00E0318B"/>
    <w:rsid w:val="00E0378F"/>
    <w:rsid w:val="00E06CE8"/>
    <w:rsid w:val="00E16D4F"/>
    <w:rsid w:val="00E42171"/>
    <w:rsid w:val="00E42B15"/>
    <w:rsid w:val="00E44CB5"/>
    <w:rsid w:val="00E56BE5"/>
    <w:rsid w:val="00E61315"/>
    <w:rsid w:val="00E61E0E"/>
    <w:rsid w:val="00E65715"/>
    <w:rsid w:val="00E72624"/>
    <w:rsid w:val="00E82C7A"/>
    <w:rsid w:val="00E90B42"/>
    <w:rsid w:val="00E92A0A"/>
    <w:rsid w:val="00EB721B"/>
    <w:rsid w:val="00EC2A5F"/>
    <w:rsid w:val="00EC4080"/>
    <w:rsid w:val="00ED5DF0"/>
    <w:rsid w:val="00EE3F68"/>
    <w:rsid w:val="00EE55ED"/>
    <w:rsid w:val="00F0238D"/>
    <w:rsid w:val="00F036B8"/>
    <w:rsid w:val="00F0445E"/>
    <w:rsid w:val="00F05196"/>
    <w:rsid w:val="00F10C40"/>
    <w:rsid w:val="00F158A3"/>
    <w:rsid w:val="00F16F9F"/>
    <w:rsid w:val="00F26D8D"/>
    <w:rsid w:val="00F53A76"/>
    <w:rsid w:val="00F55E74"/>
    <w:rsid w:val="00F574DC"/>
    <w:rsid w:val="00F64A7B"/>
    <w:rsid w:val="00F74803"/>
    <w:rsid w:val="00F767A9"/>
    <w:rsid w:val="00F82FED"/>
    <w:rsid w:val="00F96A47"/>
    <w:rsid w:val="00FA29AD"/>
    <w:rsid w:val="00FA785A"/>
    <w:rsid w:val="00FC0392"/>
    <w:rsid w:val="00FC160B"/>
    <w:rsid w:val="00FD109F"/>
    <w:rsid w:val="00FE2883"/>
    <w:rsid w:val="00FE3A7E"/>
    <w:rsid w:val="00FE4A96"/>
    <w:rsid w:val="00FF0F47"/>
    <w:rsid w:val="00FF4B50"/>
    <w:rsid w:val="00FF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uiPriority w:val="99"/>
    <w:rsid w:val="00C87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нак Знак2 Знак Знак Знак Знак"/>
    <w:basedOn w:val="a"/>
    <w:uiPriority w:val="99"/>
    <w:rsid w:val="00C879C3"/>
    <w:pPr>
      <w:spacing w:after="160" w:line="240" w:lineRule="exact"/>
    </w:pPr>
    <w:rPr>
      <w:rFonts w:ascii="Verdana" w:eastAsia="Times New Roman" w:hAnsi="Verdana" w:cs="Times New Roman"/>
      <w:sz w:val="20"/>
      <w:szCs w:val="20"/>
      <w:lang w:val="en-US"/>
    </w:rPr>
  </w:style>
  <w:style w:type="paragraph" w:customStyle="1" w:styleId="formattexttopleveltext">
    <w:name w:val="formattext topleveltext"/>
    <w:basedOn w:val="a"/>
    <w:uiPriority w:val="99"/>
    <w:rsid w:val="00C87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rsid w:val="00F26D8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uiPriority w:val="99"/>
    <w:rsid w:val="00C87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Знак Знак2 Знак Знак Знак Знак"/>
    <w:basedOn w:val="a"/>
    <w:uiPriority w:val="99"/>
    <w:rsid w:val="00C879C3"/>
    <w:pPr>
      <w:spacing w:after="160" w:line="240" w:lineRule="exact"/>
    </w:pPr>
    <w:rPr>
      <w:rFonts w:ascii="Verdana" w:eastAsia="Times New Roman" w:hAnsi="Verdana" w:cs="Times New Roman"/>
      <w:sz w:val="20"/>
      <w:szCs w:val="20"/>
      <w:lang w:val="en-US"/>
    </w:rPr>
  </w:style>
  <w:style w:type="paragraph" w:customStyle="1" w:styleId="formattexttopleveltext">
    <w:name w:val="formattext topleveltext"/>
    <w:basedOn w:val="a"/>
    <w:uiPriority w:val="99"/>
    <w:rsid w:val="00C87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rsid w:val="00F26D8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47312174">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4EA5-D1C0-45DD-AF3C-345920A7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Sibeleva</dc:creator>
  <cp:keywords/>
  <dc:description/>
  <cp:lastModifiedBy>Serebryakova</cp:lastModifiedBy>
  <cp:revision>59</cp:revision>
  <cp:lastPrinted>2018-08-02T00:09:00Z</cp:lastPrinted>
  <dcterms:created xsi:type="dcterms:W3CDTF">2017-05-17T07:50:00Z</dcterms:created>
  <dcterms:modified xsi:type="dcterms:W3CDTF">2018-08-03T07:09:00Z</dcterms:modified>
</cp:coreProperties>
</file>