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EB43BA" w:rsidRDefault="00BA444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A77FD" w:rsidRPr="00EB43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330FC1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EB43BA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85B03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EB43BA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EB43BA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EB43BA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61B8E" w:rsidRPr="00EB43BA" w:rsidRDefault="00914817" w:rsidP="00330FC1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EB43BA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30FC1" w:rsidRPr="00EB43BA">
        <w:rPr>
          <w:rFonts w:ascii="Times New Roman" w:hAnsi="Times New Roman" w:cs="Times New Roman"/>
          <w:b/>
          <w:bCs/>
        </w:rPr>
        <w:t>на проект постановления Правительства Забайкальского края «О внесении изменений в Порядок предоставления грантов в форме субсидий за счет средств бюджета Забайкальского края на поддержку сельскохозяйственных потребительских кооперативов для развития материально-технической базы, утвержденный постановлением Правительства Забайкальского края от 16 февраля 2017 года № 68»</w:t>
      </w:r>
    </w:p>
    <w:p w:rsidR="00485B03" w:rsidRPr="00EB43BA" w:rsidRDefault="00485B03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EB43BA" w:rsidRDefault="00914817" w:rsidP="0033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461B8E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330FC1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Забайкальского края «О внесении изменений в Порядок предоставления грантов в форме субсидий за счет средств бюджета Забайкальского края на поддержку сельскохозяйственных потребительских кооперативов для развития материально-технической базы, утвержденный постановлением Правительства Забайкальского края от 16 февраля 2017 года № 68» 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>(далее – проект п</w:t>
      </w:r>
      <w:r w:rsidR="00D1138C" w:rsidRPr="00EB43BA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EB43BA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EB43BA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края.</w:t>
      </w:r>
    </w:p>
    <w:p w:rsidR="009A467F" w:rsidRPr="00EB43BA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EB43B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EB43B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края.</w:t>
      </w:r>
    </w:p>
    <w:p w:rsidR="00C80EB4" w:rsidRPr="00EB43BA" w:rsidRDefault="00911A98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на </w:t>
      </w:r>
      <w:r w:rsidR="000E02D4" w:rsidRPr="00EB43BA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</w:t>
      </w:r>
      <w:r w:rsidR="00566E6F" w:rsidRPr="00EB43B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02D4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потребительские кооперативы (перерабатывающие, сбытовые) и потребительские общества, занимающиеся сбором и (или) переработкой и (или) сбытом молока, мяса, картофеля, грибов, овощей и плодово-ягодной продукции, включая дикорастущие, </w:t>
      </w:r>
      <w:r w:rsidR="004A6BC5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520119" w:rsidRPr="00EB43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A6BC5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19" w:rsidRPr="00EB43BA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4A6BC5" w:rsidRPr="00EB43B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4491F" w:rsidRPr="00EB43BA" w:rsidRDefault="00CC3C31" w:rsidP="00A6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4A6BC5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>внести изменения в</w:t>
      </w:r>
      <w:r w:rsidR="00143D88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E7966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предоставления грантов в форме субсидий за счет средств бюджета Забайкальского края на поддержку сельскохозяйственных потребительских </w:t>
      </w:r>
      <w:r w:rsidR="002E7966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кооперативов для развития материально-технической базы, утвержденный постановлением Правительства Забайкальского края от 16 февраля 2017 года №</w:t>
      </w:r>
      <w:r w:rsidR="0014491F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2E7966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>68</w:t>
      </w:r>
      <w:r w:rsidR="00143D88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</w:t>
      </w:r>
      <w:r w:rsidR="000E04AF" w:rsidRPr="00EB43BA">
        <w:rPr>
          <w:rFonts w:ascii="Times New Roman" w:eastAsia="SimSun" w:hAnsi="Times New Roman" w:cs="Times New Roman"/>
          <w:sz w:val="28"/>
          <w:szCs w:val="28"/>
          <w:lang w:eastAsia="ru-RU"/>
        </w:rPr>
        <w:t>. В</w:t>
      </w:r>
      <w:r w:rsidR="00911A98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частности </w:t>
      </w:r>
      <w:r w:rsidR="005061CF" w:rsidRPr="00EB43BA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="0014491F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14491F" w:rsidRPr="00EB43BA" w:rsidRDefault="00911A98" w:rsidP="008903D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план расходов </w:t>
      </w:r>
      <w:r w:rsidR="00D232C2" w:rsidRPr="00EB43B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005AA" w:rsidRPr="00EB43BA">
        <w:rPr>
          <w:rFonts w:ascii="Times New Roman" w:hAnsi="Times New Roman" w:cs="Times New Roman"/>
          <w:sz w:val="28"/>
          <w:szCs w:val="28"/>
          <w:lang w:eastAsia="ru-RU"/>
        </w:rPr>
        <w:t>ключается в</w:t>
      </w:r>
      <w:r w:rsidR="00D232C2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соглашения</w:t>
      </w:r>
      <w:r w:rsidR="008903D8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гранта</w:t>
      </w:r>
      <w:r w:rsidR="0014491F" w:rsidRPr="00EB43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491F" w:rsidRPr="00EB43BA" w:rsidRDefault="0014491F" w:rsidP="00A65A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сумма гранта</w:t>
      </w:r>
      <w:r w:rsidR="008A5DB6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долж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A5DB6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быть использован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>а полностью</w:t>
      </w:r>
      <w:r w:rsidR="008A5DB6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установленным планом расхода в течение 18 месяцев со дня поступления на счет субъекта предпринимательской деятельности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, при этом в действующей редакции данное положение </w:t>
      </w:r>
      <w:r w:rsidR="00A005AA" w:rsidRPr="00EB43BA">
        <w:rPr>
          <w:rFonts w:ascii="Times New Roman" w:hAnsi="Times New Roman" w:cs="Times New Roman"/>
          <w:sz w:val="28"/>
          <w:szCs w:val="28"/>
          <w:lang w:eastAsia="ru-RU"/>
        </w:rPr>
        <w:t>об использовании гран</w:t>
      </w:r>
      <w:r w:rsidR="00C641C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005AA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EB43BA">
        <w:rPr>
          <w:rFonts w:ascii="Times New Roman" w:hAnsi="Times New Roman" w:cs="Times New Roman"/>
          <w:sz w:val="28"/>
          <w:szCs w:val="28"/>
          <w:lang w:eastAsia="ru-RU"/>
        </w:rPr>
        <w:t>распространялось только на развитие материально-технической базы субъекта предпринимательской деятельности;</w:t>
      </w:r>
    </w:p>
    <w:p w:rsidR="00A65A9A" w:rsidRPr="00EB43BA" w:rsidRDefault="008A5DB6" w:rsidP="0014491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план расходов и сроки использования гранта не допускаются в течение всего периода действия соглашения, за исключением наступления обстоятельств непреодолимой силы, в случае наступления которых увеличение срока использования гранта определяется </w:t>
      </w:r>
      <w:r w:rsidR="000E04AF" w:rsidRPr="00EB43BA">
        <w:rPr>
          <w:rFonts w:ascii="Times New Roman" w:hAnsi="Times New Roman" w:cs="Times New Roman"/>
          <w:sz w:val="28"/>
          <w:szCs w:val="28"/>
          <w:lang w:eastAsia="ru-RU"/>
        </w:rPr>
        <w:t>Комиссией по рассмотрению юридически значимых вопросов, возникающих при исполнении условий соглашений о предоставлении грантов на поддержку сельскохозяйственных потребительских кооперативов, образованных приказом Министерства сельского хозяйства Забайкальского края</w:t>
      </w:r>
      <w:r w:rsidR="00AA5068" w:rsidRPr="00EB43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467A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тем, что внесение изменений в план</w:t>
      </w:r>
      <w:r w:rsidR="00EB43BA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допускается только в случае наступления обстоятельств непреодолимой силы, то данные изменения затрудняет положение субъектов предпринимательской деятельности</w:t>
      </w:r>
      <w:r w:rsidR="00C64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0E77" w:rsidRPr="00EB43BA" w:rsidRDefault="00C641CF" w:rsidP="0014491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="00980E77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условия </w:t>
      </w:r>
      <w:r w:rsidR="00AE778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3 настоящего заключения предлагается </w:t>
      </w:r>
      <w:r w:rsidR="00980E77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распространить на соглашения о предоставлении грантов, заключенные в соответствии с Порядком предоставления грантов в форме субсидий за счет средств бюджета Забайкальского края на поддержку сельскохозяйственных потребительских кооперативов для развития материально-технической базы, утвержденный постановлением Правительства Забайкальского края от </w:t>
      </w:r>
      <w:r w:rsidR="005B27E2" w:rsidRPr="00EB43BA">
        <w:rPr>
          <w:rFonts w:ascii="Times New Roman" w:hAnsi="Times New Roman" w:cs="Times New Roman"/>
          <w:sz w:val="28"/>
          <w:szCs w:val="28"/>
          <w:lang w:eastAsia="ru-RU"/>
        </w:rPr>
        <w:t>30 июня</w:t>
      </w:r>
      <w:r w:rsidR="00980E77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B27E2" w:rsidRPr="00EB43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80E77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14491F" w:rsidRPr="00EB43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0E77" w:rsidRPr="00EB43B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4491F" w:rsidRPr="00EB43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27E2" w:rsidRPr="00EB43BA">
        <w:rPr>
          <w:rFonts w:ascii="Times New Roman" w:hAnsi="Times New Roman" w:cs="Times New Roman"/>
          <w:sz w:val="28"/>
          <w:szCs w:val="28"/>
          <w:lang w:eastAsia="ru-RU"/>
        </w:rPr>
        <w:t>321</w:t>
      </w:r>
      <w:r w:rsidR="0014491F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005AA" w:rsidRPr="00EB43BA">
        <w:rPr>
          <w:rFonts w:ascii="Times New Roman" w:hAnsi="Times New Roman" w:cs="Times New Roman"/>
          <w:sz w:val="28"/>
          <w:szCs w:val="28"/>
          <w:lang w:eastAsia="ru-RU"/>
        </w:rPr>
        <w:t>Так как, данное требование ухудшает положение субъектов предпринимательской де</w:t>
      </w:r>
      <w:r w:rsidR="00E8467A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r w:rsidR="002E262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67A" w:rsidRPr="00EB43BA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противоречит </w:t>
      </w: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пункту 3 статьи 25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F37CF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Закон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а</w:t>
      </w:r>
      <w:r w:rsidR="002F37CF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Забайкальского края от 18 декабря 2009 года № 321-ЗЗК «О нормативных правовых актах Забайкальского края»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;</w:t>
      </w:r>
    </w:p>
    <w:p w:rsidR="007011F7" w:rsidRPr="00EB43BA" w:rsidRDefault="007011F7" w:rsidP="0014491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дополн</w:t>
      </w:r>
      <w:r w:rsidR="00540D4F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ить </w:t>
      </w:r>
      <w:r w:rsidR="00904383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Порядок</w:t>
      </w:r>
      <w:r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положением о </w:t>
      </w:r>
      <w:r w:rsidR="00864BB6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предоставлении документов, подтверждающих регистрацию приобретенного за счет средств гранта имущества на получателя гранта,</w:t>
      </w:r>
      <w:r w:rsidR="00904383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61CF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не позднее 1 месяца со дня истечения срока использования гранта. При этом уточняются</w:t>
      </w:r>
      <w:r w:rsidR="00685091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, что в </w:t>
      </w:r>
      <w:r w:rsidR="005061CF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случае приобретения (строительства) объектов недвижимого имуществ</w:t>
      </w:r>
      <w:r w:rsidR="00685091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а, субъект предпринимательской деятельности дополнительно предоставля</w:t>
      </w:r>
      <w:r w:rsidR="00D232C2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е</w:t>
      </w:r>
      <w:r w:rsidR="00685091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т копию выписки из Единого государственного реестра прав на недвижимое имущество и сделок с ним, подтверждающую, что объект недвижимого имущества </w:t>
      </w:r>
      <w:r w:rsidR="00D232C2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зарегистрирован на субъект предпринимател</w:t>
      </w:r>
      <w:r w:rsidR="00685091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ьской деятельности</w:t>
      </w:r>
      <w:r w:rsidR="00D232C2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 в течение 6 месяцев со дня истече</w:t>
      </w:r>
      <w:bookmarkStart w:id="0" w:name="_GoBack"/>
      <w:bookmarkEnd w:id="0"/>
      <w:r w:rsidR="00D232C2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ния срока использования гран</w:t>
      </w:r>
      <w:r w:rsidR="00D3006B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т</w:t>
      </w:r>
      <w:r w:rsidR="00D232C2" w:rsidRPr="00EB43B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а.</w:t>
      </w:r>
    </w:p>
    <w:p w:rsidR="002E7966" w:rsidRPr="00EB43BA" w:rsidRDefault="002E7966" w:rsidP="002E796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С 09 февраля 2018 года по 26 февраля 2018 года 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проекта постановления Уполномоченный по защите прав предпринимателей в Забайкальском крае и его рабочий аппарат имеет следующие предложения и замечания:</w:t>
      </w:r>
    </w:p>
    <w:p w:rsidR="00C27979" w:rsidRPr="00EB43BA" w:rsidRDefault="00C27979" w:rsidP="00C27979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Проект постановления в части распространения действия пункта 19 Порядка на правоотношения, возникшие до введения в действие предлагаемых изменений, противоречит действующему законодательству и правоприменительной практике Конституционного Суда Российской Федерации. Так, согласно пункту 3 статьи 25 Закона Забайкальского края от 18 декабря 2009 года № 321-ЗЗК «О нормативных правовых актах Забайкальского края» законы края и иные нормативные правовые акты, улучшающие положение граждан, могут иметь обратную силу. Кроме того, Постановлением Конституционного Суда Российской Федерации от 24 ноября 1996 года № 17-П «По делу о проверке конституционности части первой статьи 2 Федерального закона от 7 марта 1996 года «О внесении изменений в Закон Российской Федерации «Об акцизах» и другими постановлениями определено, что по смыслу Конституции Российской Федерации общим для всех отраслей права правилом является принцип, согласно которому закон, ухудшающий положение граждан, а соответственно и объединений, созданных для реализации конституционных прав и свобод граждан, обратной силы не имеет. </w:t>
      </w:r>
    </w:p>
    <w:p w:rsidR="00C27979" w:rsidRPr="00EB43BA" w:rsidRDefault="00C27979" w:rsidP="00C27979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Применение указанной нормы  потребует внесение изменений в уже заключенные соглашения, которые не будут улучшать положение субъектов предпринимательской деятельности.</w:t>
      </w:r>
    </w:p>
    <w:p w:rsidR="00D232C2" w:rsidRPr="00EB43BA" w:rsidRDefault="00D232C2" w:rsidP="00C27979">
      <w:pPr>
        <w:numPr>
          <w:ilvl w:val="0"/>
          <w:numId w:val="18"/>
        </w:numPr>
        <w:tabs>
          <w:tab w:val="left" w:pos="-241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Внесение плана расходов в состав соглашения о предоставлении гранта существенно затруднит для субъектов предпринимательской деятельности возможность внесения в него изменений. Соответственно внесение изменения в пункт 17 и абзац первый пункта 19 Порядка нецелесообразно. </w:t>
      </w:r>
    </w:p>
    <w:p w:rsidR="00307475" w:rsidRPr="00EB43BA" w:rsidRDefault="00C27979" w:rsidP="00D232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3. </w:t>
      </w:r>
      <w:r w:rsidR="00D3006B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Создание новой комиссии, занимающейся вопросами рассмотрения юридически значимых вопросов </w:t>
      </w:r>
      <w:r w:rsidR="005B27E2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также является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избыточным (изменение в абзац второй пункта 19 Порядка), поскольку первоначальный план расходов рассматривается конкурсной комиссией. Исходя, в том числе, из его оценки, конкурсной комиссией принимается решение о предоставлении гранта. </w:t>
      </w:r>
      <w:r w:rsidR="005B27E2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П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редлагает</w:t>
      </w:r>
      <w:r w:rsidR="005B27E2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ся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рассмотрение соответствующих вопросов об изменении плана расходов и сроков реализации гранта вменить в обязанности конкурсной комиссии. Это в полной мере обеспечит прозрачность процедуры. Кроме того, создание новой комиссии повлечет дополнительное правотворчество так как необходимо будет определять регламент деятельности комиссии.   </w:t>
      </w:r>
    </w:p>
    <w:p w:rsidR="00307475" w:rsidRPr="00EB43BA" w:rsidRDefault="00C27979" w:rsidP="00C2797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4. 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Изменение в пункт 21 Порядка противоречиво по своему содержанию и допускает двоякое толкование. Поскольку выписка из Единого государственного реестра прав на недвижимое имущество и сделок с ним 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 xml:space="preserve">является документом, подтверждающим регистрацию имущества. </w:t>
      </w:r>
      <w:r w:rsidR="00D232C2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Предлагается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указанное изменени</w:t>
      </w:r>
      <w:r w:rsidR="00D232C2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е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переформулировать</w:t>
      </w:r>
      <w:r w:rsidR="00D232C2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="0030747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предусмотрев изложение, исключающее двоякое толкование.</w:t>
      </w:r>
    </w:p>
    <w:p w:rsidR="006875E7" w:rsidRPr="00EB43BA" w:rsidRDefault="002E7966" w:rsidP="002E796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субъектов предпринимательской деятельности.</w:t>
      </w:r>
    </w:p>
    <w:p w:rsidR="00E7321D" w:rsidRPr="00EB43BA" w:rsidRDefault="00E7321D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E8467A" w:rsidRPr="00EB43BA" w:rsidRDefault="00E8467A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E8467A" w:rsidRPr="00EB43BA" w:rsidRDefault="00E8467A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EB43BA" w:rsidRDefault="00CE2E8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914817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EB43BA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EB43BA" w:rsidRDefault="00914817" w:rsidP="009D23AE">
      <w:pPr>
        <w:suppressAutoHyphens/>
        <w:spacing w:after="0" w:line="240" w:lineRule="auto"/>
        <w:rPr>
          <w:sz w:val="28"/>
          <w:szCs w:val="28"/>
        </w:rPr>
      </w:pP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767DA5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</w:t>
      </w:r>
      <w:r w:rsidR="00250A7E" w:rsidRPr="00EB43BA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</w:p>
    <w:p w:rsidR="00E907A7" w:rsidRPr="00EB43BA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EB43BA" w:rsidRDefault="0091481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7944"/>
        <w:tblW w:w="0" w:type="auto"/>
        <w:tblLook w:val="04A0" w:firstRow="1" w:lastRow="0" w:firstColumn="1" w:lastColumn="0" w:noHBand="0" w:noVBand="1"/>
      </w:tblPr>
      <w:tblGrid>
        <w:gridCol w:w="1691"/>
      </w:tblGrid>
      <w:tr w:rsidR="00EB43BA" w:rsidRPr="002210CA" w:rsidTr="00EB43BA">
        <w:trPr>
          <w:trHeight w:val="142"/>
        </w:trPr>
        <w:tc>
          <w:tcPr>
            <w:tcW w:w="1691" w:type="dxa"/>
            <w:hideMark/>
          </w:tcPr>
          <w:p w:rsidR="00EB43BA" w:rsidRPr="00EB43BA" w:rsidRDefault="00EB43BA" w:rsidP="00EB43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3BA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EB43BA" w:rsidRPr="002210CA" w:rsidRDefault="00EB43BA" w:rsidP="00EB4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3BA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D23AE" w:rsidRPr="002210CA" w:rsidRDefault="009D23AE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23AE" w:rsidRPr="002210CA" w:rsidSect="002210CA">
      <w:headerReference w:type="default" r:id="rId9"/>
      <w:pgSz w:w="11907" w:h="16840" w:code="9"/>
      <w:pgMar w:top="1134" w:right="851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D8" w:rsidRDefault="008903D8">
      <w:pPr>
        <w:spacing w:after="0" w:line="240" w:lineRule="auto"/>
      </w:pPr>
      <w:r>
        <w:separator/>
      </w:r>
    </w:p>
  </w:endnote>
  <w:endnote w:type="continuationSeparator" w:id="0">
    <w:p w:rsidR="008903D8" w:rsidRDefault="0089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D8" w:rsidRDefault="008903D8">
      <w:pPr>
        <w:spacing w:after="0" w:line="240" w:lineRule="auto"/>
      </w:pPr>
      <w:r>
        <w:separator/>
      </w:r>
    </w:p>
  </w:footnote>
  <w:footnote w:type="continuationSeparator" w:id="0">
    <w:p w:rsidR="008903D8" w:rsidRDefault="0089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D8" w:rsidRDefault="008903D8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784">
      <w:rPr>
        <w:rStyle w:val="a5"/>
        <w:noProof/>
      </w:rPr>
      <w:t>2</w:t>
    </w:r>
    <w:r>
      <w:rPr>
        <w:rStyle w:val="a5"/>
      </w:rPr>
      <w:fldChar w:fldCharType="end"/>
    </w:r>
  </w:p>
  <w:p w:rsidR="008903D8" w:rsidRPr="00263AC7" w:rsidRDefault="008903D8" w:rsidP="006F11D8">
    <w:pPr>
      <w:pStyle w:val="a3"/>
      <w:framePr w:wrap="auto" w:vAnchor="text" w:hAnchor="page" w:x="1696" w:y="1"/>
      <w:rPr>
        <w:rStyle w:val="a5"/>
      </w:rPr>
    </w:pPr>
  </w:p>
  <w:p w:rsidR="008903D8" w:rsidRDefault="008903D8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31227"/>
    <w:multiLevelType w:val="hybridMultilevel"/>
    <w:tmpl w:val="C51C788A"/>
    <w:lvl w:ilvl="0" w:tplc="48BA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C615E88"/>
    <w:multiLevelType w:val="hybridMultilevel"/>
    <w:tmpl w:val="59A46238"/>
    <w:lvl w:ilvl="0" w:tplc="70F6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774184"/>
    <w:multiLevelType w:val="hybridMultilevel"/>
    <w:tmpl w:val="658E4D8A"/>
    <w:lvl w:ilvl="0" w:tplc="773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0EF9"/>
    <w:rsid w:val="000061F2"/>
    <w:rsid w:val="00007F68"/>
    <w:rsid w:val="00021C23"/>
    <w:rsid w:val="00046105"/>
    <w:rsid w:val="0004648E"/>
    <w:rsid w:val="00053D35"/>
    <w:rsid w:val="000568BE"/>
    <w:rsid w:val="000732CD"/>
    <w:rsid w:val="00085422"/>
    <w:rsid w:val="000A6DF4"/>
    <w:rsid w:val="000C037E"/>
    <w:rsid w:val="000C3812"/>
    <w:rsid w:val="000C3D4B"/>
    <w:rsid w:val="000E02D4"/>
    <w:rsid w:val="000E04AF"/>
    <w:rsid w:val="000F19E5"/>
    <w:rsid w:val="000F4672"/>
    <w:rsid w:val="00101080"/>
    <w:rsid w:val="00105D4D"/>
    <w:rsid w:val="00113DAC"/>
    <w:rsid w:val="00115A87"/>
    <w:rsid w:val="001207A8"/>
    <w:rsid w:val="00133F13"/>
    <w:rsid w:val="00141B4F"/>
    <w:rsid w:val="00143D88"/>
    <w:rsid w:val="0014491F"/>
    <w:rsid w:val="00153D99"/>
    <w:rsid w:val="001609F2"/>
    <w:rsid w:val="00165DCF"/>
    <w:rsid w:val="0017232C"/>
    <w:rsid w:val="00184B1C"/>
    <w:rsid w:val="001D260D"/>
    <w:rsid w:val="001E0F95"/>
    <w:rsid w:val="001F3A64"/>
    <w:rsid w:val="0020245C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B0848"/>
    <w:rsid w:val="002C0ED5"/>
    <w:rsid w:val="002D26DD"/>
    <w:rsid w:val="002E262E"/>
    <w:rsid w:val="002E6A92"/>
    <w:rsid w:val="002E7966"/>
    <w:rsid w:val="002F37CF"/>
    <w:rsid w:val="002F46B5"/>
    <w:rsid w:val="002F5244"/>
    <w:rsid w:val="00307475"/>
    <w:rsid w:val="00317D18"/>
    <w:rsid w:val="00330FC1"/>
    <w:rsid w:val="00332E14"/>
    <w:rsid w:val="0033330D"/>
    <w:rsid w:val="0034446C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E0D64"/>
    <w:rsid w:val="00405826"/>
    <w:rsid w:val="0041057F"/>
    <w:rsid w:val="004212E9"/>
    <w:rsid w:val="0042175D"/>
    <w:rsid w:val="00421C57"/>
    <w:rsid w:val="00421FFE"/>
    <w:rsid w:val="00444F64"/>
    <w:rsid w:val="00457052"/>
    <w:rsid w:val="00461B8E"/>
    <w:rsid w:val="00465CD9"/>
    <w:rsid w:val="00480755"/>
    <w:rsid w:val="00483358"/>
    <w:rsid w:val="00485B03"/>
    <w:rsid w:val="004862BF"/>
    <w:rsid w:val="0049373B"/>
    <w:rsid w:val="004A1298"/>
    <w:rsid w:val="004A6BC5"/>
    <w:rsid w:val="004C1289"/>
    <w:rsid w:val="004C3E1A"/>
    <w:rsid w:val="004C4CA0"/>
    <w:rsid w:val="004D2257"/>
    <w:rsid w:val="004D4C21"/>
    <w:rsid w:val="004E7A8A"/>
    <w:rsid w:val="005061CF"/>
    <w:rsid w:val="00515E07"/>
    <w:rsid w:val="00520119"/>
    <w:rsid w:val="00524719"/>
    <w:rsid w:val="00540AC8"/>
    <w:rsid w:val="00540D4F"/>
    <w:rsid w:val="005435D1"/>
    <w:rsid w:val="00555181"/>
    <w:rsid w:val="00556AE2"/>
    <w:rsid w:val="00566E6F"/>
    <w:rsid w:val="0058288A"/>
    <w:rsid w:val="005A0424"/>
    <w:rsid w:val="005A4CBB"/>
    <w:rsid w:val="005B27E2"/>
    <w:rsid w:val="005B6B0A"/>
    <w:rsid w:val="005D2890"/>
    <w:rsid w:val="00622977"/>
    <w:rsid w:val="00624015"/>
    <w:rsid w:val="006552E3"/>
    <w:rsid w:val="00685091"/>
    <w:rsid w:val="006875E7"/>
    <w:rsid w:val="0069305D"/>
    <w:rsid w:val="006A0A80"/>
    <w:rsid w:val="006A496E"/>
    <w:rsid w:val="006A697F"/>
    <w:rsid w:val="006B70F7"/>
    <w:rsid w:val="006C0CF2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30FB0"/>
    <w:rsid w:val="0073114D"/>
    <w:rsid w:val="00740BF2"/>
    <w:rsid w:val="007532BB"/>
    <w:rsid w:val="007574B3"/>
    <w:rsid w:val="0076487B"/>
    <w:rsid w:val="00766F27"/>
    <w:rsid w:val="00767DA5"/>
    <w:rsid w:val="0077071E"/>
    <w:rsid w:val="00775698"/>
    <w:rsid w:val="007821CC"/>
    <w:rsid w:val="00782A7B"/>
    <w:rsid w:val="00786078"/>
    <w:rsid w:val="00791795"/>
    <w:rsid w:val="007D21AD"/>
    <w:rsid w:val="007D4D07"/>
    <w:rsid w:val="007E262E"/>
    <w:rsid w:val="007F175C"/>
    <w:rsid w:val="0081062B"/>
    <w:rsid w:val="00811ACB"/>
    <w:rsid w:val="008124F7"/>
    <w:rsid w:val="00832CE0"/>
    <w:rsid w:val="008374BE"/>
    <w:rsid w:val="00846C5D"/>
    <w:rsid w:val="00864BB6"/>
    <w:rsid w:val="008764D8"/>
    <w:rsid w:val="008833D2"/>
    <w:rsid w:val="008903D8"/>
    <w:rsid w:val="00894E9F"/>
    <w:rsid w:val="008A5DB6"/>
    <w:rsid w:val="008D2E51"/>
    <w:rsid w:val="008E5448"/>
    <w:rsid w:val="008F7647"/>
    <w:rsid w:val="00901138"/>
    <w:rsid w:val="009032F0"/>
    <w:rsid w:val="00904383"/>
    <w:rsid w:val="00910D70"/>
    <w:rsid w:val="00911A98"/>
    <w:rsid w:val="009126B7"/>
    <w:rsid w:val="009136F6"/>
    <w:rsid w:val="00914817"/>
    <w:rsid w:val="0092081E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6A61"/>
    <w:rsid w:val="009713F3"/>
    <w:rsid w:val="00980E77"/>
    <w:rsid w:val="009813EE"/>
    <w:rsid w:val="009A467F"/>
    <w:rsid w:val="009A7B45"/>
    <w:rsid w:val="009D23AE"/>
    <w:rsid w:val="009D3B9D"/>
    <w:rsid w:val="009E6F34"/>
    <w:rsid w:val="009F439F"/>
    <w:rsid w:val="00A005AA"/>
    <w:rsid w:val="00A15751"/>
    <w:rsid w:val="00A157B6"/>
    <w:rsid w:val="00A2011D"/>
    <w:rsid w:val="00A201E0"/>
    <w:rsid w:val="00A2291E"/>
    <w:rsid w:val="00A402D3"/>
    <w:rsid w:val="00A4472C"/>
    <w:rsid w:val="00A455CB"/>
    <w:rsid w:val="00A51AF3"/>
    <w:rsid w:val="00A65A9A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A5068"/>
    <w:rsid w:val="00AB5223"/>
    <w:rsid w:val="00AC084E"/>
    <w:rsid w:val="00AC20EF"/>
    <w:rsid w:val="00AC34D4"/>
    <w:rsid w:val="00AD3887"/>
    <w:rsid w:val="00AE7784"/>
    <w:rsid w:val="00B12803"/>
    <w:rsid w:val="00B1487A"/>
    <w:rsid w:val="00B23DFE"/>
    <w:rsid w:val="00B30F1E"/>
    <w:rsid w:val="00B50A21"/>
    <w:rsid w:val="00B61EC8"/>
    <w:rsid w:val="00B62F54"/>
    <w:rsid w:val="00B81EDC"/>
    <w:rsid w:val="00B954B7"/>
    <w:rsid w:val="00BA4447"/>
    <w:rsid w:val="00BC3EF0"/>
    <w:rsid w:val="00BD17F5"/>
    <w:rsid w:val="00BE754F"/>
    <w:rsid w:val="00BF5F6E"/>
    <w:rsid w:val="00C010AF"/>
    <w:rsid w:val="00C12D5C"/>
    <w:rsid w:val="00C27979"/>
    <w:rsid w:val="00C5404F"/>
    <w:rsid w:val="00C632FA"/>
    <w:rsid w:val="00C641CF"/>
    <w:rsid w:val="00C75676"/>
    <w:rsid w:val="00C80EB4"/>
    <w:rsid w:val="00C92BA8"/>
    <w:rsid w:val="00C93101"/>
    <w:rsid w:val="00CA5055"/>
    <w:rsid w:val="00CA77FD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2D54"/>
    <w:rsid w:val="00D232C2"/>
    <w:rsid w:val="00D3006B"/>
    <w:rsid w:val="00D316B3"/>
    <w:rsid w:val="00D33771"/>
    <w:rsid w:val="00D47211"/>
    <w:rsid w:val="00D50350"/>
    <w:rsid w:val="00D5467D"/>
    <w:rsid w:val="00D5642E"/>
    <w:rsid w:val="00D6374D"/>
    <w:rsid w:val="00D83737"/>
    <w:rsid w:val="00DB040D"/>
    <w:rsid w:val="00DB46D5"/>
    <w:rsid w:val="00DB5943"/>
    <w:rsid w:val="00DB6C25"/>
    <w:rsid w:val="00DC3934"/>
    <w:rsid w:val="00DE08E3"/>
    <w:rsid w:val="00DE130D"/>
    <w:rsid w:val="00DF047F"/>
    <w:rsid w:val="00DF12EB"/>
    <w:rsid w:val="00DF4BFF"/>
    <w:rsid w:val="00E15FA0"/>
    <w:rsid w:val="00E328C0"/>
    <w:rsid w:val="00E507B8"/>
    <w:rsid w:val="00E579AF"/>
    <w:rsid w:val="00E608EB"/>
    <w:rsid w:val="00E64A67"/>
    <w:rsid w:val="00E7211C"/>
    <w:rsid w:val="00E72C9F"/>
    <w:rsid w:val="00E7321D"/>
    <w:rsid w:val="00E741FC"/>
    <w:rsid w:val="00E8467A"/>
    <w:rsid w:val="00E907A7"/>
    <w:rsid w:val="00E93EB2"/>
    <w:rsid w:val="00E956F3"/>
    <w:rsid w:val="00EB43BA"/>
    <w:rsid w:val="00EB4E6F"/>
    <w:rsid w:val="00EB5A14"/>
    <w:rsid w:val="00EC490E"/>
    <w:rsid w:val="00ED1D83"/>
    <w:rsid w:val="00EE0329"/>
    <w:rsid w:val="00F01E60"/>
    <w:rsid w:val="00F06187"/>
    <w:rsid w:val="00F26975"/>
    <w:rsid w:val="00F444B0"/>
    <w:rsid w:val="00F50F36"/>
    <w:rsid w:val="00F5131F"/>
    <w:rsid w:val="00F5192F"/>
    <w:rsid w:val="00F8659A"/>
    <w:rsid w:val="00F949ED"/>
    <w:rsid w:val="00FB4BAC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F4EB-3E70-480B-A92E-C2B425E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6759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Наталья ПНА. Петровская</cp:lastModifiedBy>
  <cp:revision>176</cp:revision>
  <cp:lastPrinted>2018-03-15T03:59:00Z</cp:lastPrinted>
  <dcterms:created xsi:type="dcterms:W3CDTF">2017-03-28T00:49:00Z</dcterms:created>
  <dcterms:modified xsi:type="dcterms:W3CDTF">2018-03-16T01:04:00Z</dcterms:modified>
</cp:coreProperties>
</file>