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DF59B6" w:rsidRDefault="00FD5BD1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36209"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A55637"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07B5E"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7E0D"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D347D" w:rsidRPr="00DF59B6" w:rsidRDefault="00BD347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DF59B6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07B5E" w:rsidRPr="00DF59B6" w:rsidRDefault="00357E0D" w:rsidP="0000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4E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007B5E" w:rsidRPr="00DF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="004E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07B5E" w:rsidRPr="00DF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7B5E" w:rsidRPr="00DF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Министерства природных ресурсов Забайкальского края </w:t>
      </w:r>
    </w:p>
    <w:p w:rsidR="00007B5E" w:rsidRPr="00DF59B6" w:rsidRDefault="00007B5E" w:rsidP="0000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Административного регламента предоставления</w:t>
      </w:r>
    </w:p>
    <w:p w:rsidR="00CE78EA" w:rsidRPr="00DF59B6" w:rsidRDefault="00007B5E" w:rsidP="0000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Министерством природных ресурсов Забайкальского края государственной услуги по лицензированию деятельности по заготовке, хранению, переработке и реализации лома черных металлов, </w:t>
      </w:r>
      <w:r w:rsidR="00056A87" w:rsidRPr="00DF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F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цветных металлов»</w:t>
      </w:r>
    </w:p>
    <w:p w:rsidR="00056A87" w:rsidRPr="00DF59B6" w:rsidRDefault="00056A87" w:rsidP="0000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DF59B6" w:rsidRDefault="00A6427A" w:rsidP="00056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</w:t>
      </w:r>
      <w:bookmarkStart w:id="0" w:name="_GoBack"/>
      <w:bookmarkEnd w:id="0"/>
      <w:r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инвестиционной деятельности, и экспертизы действующих</w:t>
      </w:r>
      <w:proofErr w:type="gramEnd"/>
      <w:r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426363"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73CC7"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</w:t>
      </w:r>
      <w:r w:rsidR="00357E0D"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экономического развития Забайкальского края </w:t>
      </w:r>
      <w:r w:rsidR="00B96849"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B0394"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6849"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</w:t>
      </w:r>
      <w:r w:rsidR="00357E0D"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оценка регулирующего воздействия </w:t>
      </w:r>
      <w:r w:rsidR="004E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056A87"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D5BD1"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6A87"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природных ресурсов Забайкальского края «Об утверждении Административного регламента предоставления Министерством природных ресурсов Забайкальского края государственной услуги по лицензированию деятельности по заготовке, хранению, переработке</w:t>
      </w:r>
      <w:proofErr w:type="gramEnd"/>
      <w:r w:rsidR="00056A87"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лома черных металлов, цветных металлов» </w:t>
      </w:r>
      <w:r w:rsidR="00357E0D"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D81958"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6D72"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</w:t>
      </w:r>
      <w:r w:rsidR="00357E0D"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DF59B6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7A37D3"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4A6D72"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природных ресурсов Забайкальского края</w:t>
      </w:r>
      <w:r w:rsidR="009A3753" w:rsidRPr="00DF5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753" w:rsidRPr="00DF59B6" w:rsidRDefault="009A3753" w:rsidP="009A3753">
      <w:pPr>
        <w:pStyle w:val="a9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 приказа разработан в соответствии с</w:t>
      </w:r>
      <w:r w:rsidR="00C646C6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3064F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постановлением Правительства Забайкальского края от 20 июля 2011 года №</w:t>
      </w:r>
      <w:r w:rsidR="00056A87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73064F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266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C646C6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Положени</w:t>
      </w:r>
      <w:r w:rsidR="00056A87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ем</w:t>
      </w:r>
      <w:r w:rsidR="00C646C6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 Министерстве природных ресурсов и промышленной политики Забайкальского края, утвержденного постановлением Правительства Забайкальского края от 27 декабря 201</w:t>
      </w:r>
      <w:r w:rsidR="00056A87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6 </w:t>
      </w:r>
      <w:r w:rsidR="00C646C6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года № 503</w:t>
      </w:r>
      <w:r w:rsidR="00A10000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EA7D7E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End"/>
    </w:p>
    <w:p w:rsidR="00CE5AB6" w:rsidRPr="00DF59B6" w:rsidRDefault="00CE5AB6" w:rsidP="00CE5AB6">
      <w:pPr>
        <w:pStyle w:val="a9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Действие проекта приказа распространяется на юридически</w:t>
      </w:r>
      <w:r w:rsidR="00056A87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лиц и </w:t>
      </w:r>
      <w:r w:rsidR="006C60CA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индивидуальных</w:t>
      </w:r>
      <w:r w:rsidR="00B379F1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предпринимателей</w:t>
      </w:r>
      <w:r w:rsidR="00240D2D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- субъекты предпринимательской деятельности). </w:t>
      </w:r>
    </w:p>
    <w:p w:rsidR="00056A87" w:rsidRPr="00DF59B6" w:rsidRDefault="00056A87" w:rsidP="00847FDD">
      <w:pPr>
        <w:pStyle w:val="a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Проект приказа разработан в целях приведения нормативной правовой базы Забайкальского края в соответствие с действующим законодательством, а также регламентации и стандартизации предоставляемой Минприроды Забайкальского края государственной услуги. </w:t>
      </w:r>
    </w:p>
    <w:p w:rsidR="00847FDD" w:rsidRPr="00DF59B6" w:rsidRDefault="00AF6E87" w:rsidP="00DF59B6">
      <w:pPr>
        <w:pStyle w:val="a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Проектом приказа предлагается</w:t>
      </w:r>
      <w:r w:rsidR="00847FDD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утвердить </w:t>
      </w:r>
      <w:r w:rsidR="00056A87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Административн</w:t>
      </w:r>
      <w:r w:rsidR="00EC427D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ый</w:t>
      </w:r>
      <w:r w:rsidR="00056A87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регламент предоставления Министерством природных ресурсов Забайкальского края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  <w:r w:rsidR="00847FDD" w:rsidRPr="00DF59B6">
        <w:rPr>
          <w:sz w:val="28"/>
          <w:szCs w:val="28"/>
        </w:rPr>
        <w:t xml:space="preserve"> </w:t>
      </w:r>
      <w:r w:rsidR="00847FDD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</w:t>
      </w:r>
      <w:r w:rsidR="007151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47FDD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 Административный регламент)</w:t>
      </w:r>
      <w:r w:rsidR="00DF59B6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взамен </w:t>
      </w:r>
      <w:r w:rsidR="00DF59B6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действующего приказа Министерства природных ресурсов и экологии Забайкальского края от 11 сентября 2013 года №</w:t>
      </w:r>
      <w:r w:rsid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DF59B6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26-н/</w:t>
      </w:r>
      <w:proofErr w:type="gramStart"/>
      <w:r w:rsidR="00DF59B6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proofErr w:type="gramEnd"/>
      <w:r w:rsidR="00DF59B6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«Об утверждении Административного регламента предоставления Министерством природных ресурсов Забайкальского края государственной услуги по лицензированию деятельности по заготовке, хранению, переработке и реализации лома черных металлов, цветных металлов»</w:t>
      </w:r>
      <w:r w:rsidR="00847FDD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C427D" w:rsidRPr="00DF59B6" w:rsidRDefault="00EC427D" w:rsidP="00240D2D">
      <w:pPr>
        <w:pStyle w:val="a9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Административный регламент устанавливает порядок предоставления Минприроды Забайкальского края государственной услуги, в частности, предлагается определить:</w:t>
      </w:r>
    </w:p>
    <w:p w:rsidR="00847FDD" w:rsidRPr="00DF59B6" w:rsidRDefault="00847FDD" w:rsidP="00240D2D">
      <w:pPr>
        <w:pStyle w:val="a9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</w:t>
      </w:r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предмет регулирования Административного регламента;</w:t>
      </w:r>
    </w:p>
    <w:p w:rsidR="00847FDD" w:rsidRPr="00DF59B6" w:rsidRDefault="00847FDD" w:rsidP="00240D2D">
      <w:pPr>
        <w:pStyle w:val="a9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</w:t>
      </w:r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F80643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круг заявителей на предоставление государственной услуги;</w:t>
      </w:r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государственного надзора;</w:t>
      </w:r>
    </w:p>
    <w:p w:rsidR="00F80643" w:rsidRPr="00DF59B6" w:rsidRDefault="00847FDD" w:rsidP="00F80643">
      <w:pPr>
        <w:pStyle w:val="a9"/>
        <w:tabs>
          <w:tab w:val="left" w:pos="-15309"/>
          <w:tab w:val="left" w:pos="-1516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3)</w:t>
      </w:r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F80643" w:rsidRPr="00DF59B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требования к порядку информирования о предоставлении государственной услуги;</w:t>
      </w:r>
    </w:p>
    <w:p w:rsidR="00847FDD" w:rsidRPr="00DF59B6" w:rsidRDefault="00847FDD" w:rsidP="00240D2D">
      <w:pPr>
        <w:pStyle w:val="a9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4)</w:t>
      </w:r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сроки исполнения государственной </w:t>
      </w:r>
      <w:r w:rsidR="00EC427D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услуги</w:t>
      </w:r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F80643" w:rsidRPr="00DF59B6" w:rsidRDefault="00F80643" w:rsidP="00F80643">
      <w:pPr>
        <w:pStyle w:val="a9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5)  исчерпывающий перечень документов, необходимых в соответствии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представления; </w:t>
      </w:r>
    </w:p>
    <w:p w:rsidR="00847FDD" w:rsidRPr="00DF59B6" w:rsidRDefault="00F80643" w:rsidP="00240D2D">
      <w:pPr>
        <w:pStyle w:val="a9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="00847FDD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847FDD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состав, последовательность и сроки выполнения административных процедур, требования к порядку их выполнения</w:t>
      </w:r>
      <w:r w:rsidR="00EC427D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в том числе особенности выполнения административных процедур в электронной форме</w:t>
      </w:r>
      <w:r w:rsidR="00847FDD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847FDD" w:rsidRPr="00DF59B6" w:rsidRDefault="00F80643" w:rsidP="00240D2D">
      <w:pPr>
        <w:pStyle w:val="a9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</w:t>
      </w:r>
      <w:r w:rsidR="00847FDD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847FDD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порядок и формы </w:t>
      </w:r>
      <w:proofErr w:type="gramStart"/>
      <w:r w:rsidR="00847FDD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контроля за</w:t>
      </w:r>
      <w:proofErr w:type="gramEnd"/>
      <w:r w:rsidR="00847FDD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исполнением государственной </w:t>
      </w:r>
      <w:r w:rsidR="00EC427D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услуги</w:t>
      </w:r>
      <w:r w:rsidR="00E375BA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в том числе со стороны граждан, их объединений и организаций.</w:t>
      </w:r>
    </w:p>
    <w:p w:rsidR="00F80643" w:rsidRDefault="00F80643" w:rsidP="00240D2D">
      <w:pPr>
        <w:pStyle w:val="a9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="00847FDD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847FDD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досудебный (внесудебный) порядок обжалования  </w:t>
      </w:r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решений и действий</w:t>
      </w:r>
      <w:r w:rsidR="00847FDD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(бездействия) Министерства природных ресурсов Забайкальског</w:t>
      </w:r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края, а также должностных лиц, государственных служащих.</w:t>
      </w:r>
    </w:p>
    <w:p w:rsidR="00BF5E3E" w:rsidRPr="00DF59B6" w:rsidRDefault="00BF5E3E" w:rsidP="00F67884">
      <w:pPr>
        <w:pStyle w:val="a9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E67B3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 результатам рассмотрения проекта приказа </w:t>
      </w:r>
      <w:r w:rsidR="005A71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соответствии с подпунктом «б» пункта 3 статьи 1 </w:t>
      </w:r>
      <w:r w:rsidR="005A716B" w:rsidRPr="005A71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Федеральн</w:t>
      </w:r>
      <w:r w:rsidR="005A71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ого</w:t>
      </w:r>
      <w:r w:rsidR="005A716B" w:rsidRPr="005A71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закон</w:t>
      </w:r>
      <w:r w:rsidR="005A71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5A716B" w:rsidRPr="005A71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от 29</w:t>
      </w:r>
      <w:r w:rsidR="005A71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декабря </w:t>
      </w:r>
      <w:r w:rsidR="005A716B" w:rsidRPr="005A71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2017</w:t>
      </w:r>
      <w:r w:rsidR="005A71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года</w:t>
      </w:r>
      <w:r w:rsidR="005A716B" w:rsidRPr="005A71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A71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№ </w:t>
      </w:r>
      <w:r w:rsidR="005A716B" w:rsidRPr="005A71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479-ФЗ</w:t>
      </w:r>
      <w:r w:rsidR="005A71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5A716B" w:rsidRPr="005A71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 внесении изменений в Федеральный закон </w:t>
      </w:r>
      <w:r w:rsidR="005A71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</w:t>
      </w:r>
      <w:r w:rsidR="005A716B" w:rsidRPr="005A71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5A71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</w:t>
      </w:r>
      <w:r w:rsidR="005A716B" w:rsidRPr="005A71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</w:t>
      </w:r>
      <w:r w:rsidR="005A716B" w:rsidRPr="005A716B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заявителем единого заявления</w:t>
      </w:r>
      <w:r w:rsidR="005A71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</w:t>
      </w:r>
      <w:r w:rsidR="00291C9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1516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предлагаем дополнить </w:t>
      </w:r>
      <w:r w:rsidR="00715167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Административный</w:t>
      </w:r>
      <w:proofErr w:type="gramEnd"/>
      <w:r w:rsidR="00715167"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регламент</w:t>
      </w:r>
      <w:r w:rsidR="005A71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положением об отсутствии </w:t>
      </w:r>
      <w:r w:rsidR="00F67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основания </w:t>
      </w:r>
      <w:r w:rsidR="005A716B" w:rsidRPr="005A71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отказа в предоставлении заявителю государственной или муниципальной услуги</w:t>
      </w:r>
      <w:r w:rsidR="005A71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из-за н</w:t>
      </w:r>
      <w:r w:rsidR="005A716B" w:rsidRPr="005A71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епредставлени</w:t>
      </w:r>
      <w:r w:rsidR="005A71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5A716B" w:rsidRPr="005A71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(несвоевременно</w:t>
      </w:r>
      <w:r w:rsidR="005A71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</w:t>
      </w:r>
      <w:r w:rsidR="005A716B" w:rsidRPr="005A71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представление) органом или организацией по межведомственному з</w:t>
      </w:r>
      <w:r w:rsidR="00291C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апросу документов и информации </w:t>
      </w:r>
      <w:r w:rsidR="005A716B" w:rsidRPr="005A71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орган</w:t>
      </w:r>
      <w:r w:rsidR="00F67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предоставляющий государственные услуги</w:t>
      </w:r>
      <w:r w:rsidR="00291C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0C3891" w:rsidRPr="00DF59B6" w:rsidRDefault="00D82D11" w:rsidP="00847FDD">
      <w:pPr>
        <w:pStyle w:val="a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F59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основании проведенной оценки регулирующего воздействия проекта приказа Министерством сделан вывод о низкой степени регулирующего воздействия, об отсутствии в проекте приказа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деятельности.</w:t>
      </w:r>
      <w:proofErr w:type="gramEnd"/>
    </w:p>
    <w:p w:rsidR="00684548" w:rsidRPr="00DF59B6" w:rsidRDefault="00684548" w:rsidP="00EE03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C9191B" w:rsidRPr="00DF59B6" w:rsidRDefault="00C9191B" w:rsidP="00EE03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C9191B" w:rsidRPr="00DF59B6" w:rsidRDefault="006E3B29" w:rsidP="00EE03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</w:p>
    <w:p w:rsidR="00EE0329" w:rsidRPr="00DF59B6" w:rsidRDefault="00240D2D" w:rsidP="00EE03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F59B6">
        <w:rPr>
          <w:rFonts w:ascii="Times New Roman" w:eastAsia="SimSun" w:hAnsi="Times New Roman" w:cs="Times New Roman"/>
          <w:color w:val="00000A"/>
          <w:sz w:val="28"/>
          <w:szCs w:val="28"/>
        </w:rPr>
        <w:t>Заместитель</w:t>
      </w:r>
      <w:r w:rsidR="00EE0329" w:rsidRPr="00DF59B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министра</w:t>
      </w:r>
    </w:p>
    <w:p w:rsidR="00EE0329" w:rsidRPr="00DF59B6" w:rsidRDefault="00EE0329" w:rsidP="00EE032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DF59B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экономического развития  </w:t>
      </w:r>
    </w:p>
    <w:p w:rsidR="00EE0329" w:rsidRPr="00DF59B6" w:rsidRDefault="00EE0329" w:rsidP="00131450">
      <w:pPr>
        <w:suppressAutoHyphens/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DF59B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DF59B6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                                            </w:t>
      </w:r>
      <w:r w:rsidR="00131450" w:rsidRPr="00DF59B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</w:t>
      </w:r>
      <w:proofErr w:type="spellStart"/>
      <w:r w:rsidR="00240D2D" w:rsidRPr="00DF59B6">
        <w:rPr>
          <w:rFonts w:ascii="Times New Roman" w:eastAsia="SimSun" w:hAnsi="Times New Roman" w:cs="Times New Roman"/>
          <w:color w:val="00000A"/>
          <w:sz w:val="28"/>
          <w:szCs w:val="28"/>
        </w:rPr>
        <w:t>Е.Р.Шулимова</w:t>
      </w:r>
      <w:proofErr w:type="spellEnd"/>
      <w:r w:rsidR="00B12803" w:rsidRPr="00DF59B6">
        <w:rPr>
          <w:rFonts w:eastAsiaTheme="minorEastAsia"/>
          <w:sz w:val="28"/>
          <w:szCs w:val="28"/>
        </w:rPr>
        <w:t xml:space="preserve"> </w:t>
      </w:r>
    </w:p>
    <w:p w:rsidR="00CC4842" w:rsidRPr="00E375BA" w:rsidRDefault="00CC4842" w:rsidP="00EE0329">
      <w:pPr>
        <w:rPr>
          <w:rFonts w:eastAsiaTheme="minorEastAsia"/>
        </w:rPr>
      </w:pPr>
    </w:p>
    <w:tbl>
      <w:tblPr>
        <w:tblpPr w:leftFromText="180" w:rightFromText="180" w:bottomFromText="200" w:vertAnchor="text" w:horzAnchor="margin" w:tblpY="6132"/>
        <w:tblW w:w="0" w:type="auto"/>
        <w:tblLook w:val="04A0" w:firstRow="1" w:lastRow="0" w:firstColumn="1" w:lastColumn="0" w:noHBand="0" w:noVBand="1"/>
      </w:tblPr>
      <w:tblGrid>
        <w:gridCol w:w="1524"/>
      </w:tblGrid>
      <w:tr w:rsidR="002C3DD7" w:rsidRPr="00240D2D" w:rsidTr="002C3DD7">
        <w:trPr>
          <w:trHeight w:val="489"/>
        </w:trPr>
        <w:tc>
          <w:tcPr>
            <w:tcW w:w="1524" w:type="dxa"/>
            <w:hideMark/>
          </w:tcPr>
          <w:p w:rsidR="002C3DD7" w:rsidRPr="00E375BA" w:rsidRDefault="002C3DD7" w:rsidP="002C3DD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Петровская Н.А.</w:t>
            </w:r>
          </w:p>
          <w:p w:rsidR="002C3DD7" w:rsidRPr="00240D2D" w:rsidRDefault="002C3DD7" w:rsidP="002C3DD7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240D2D" w:rsidRPr="00B96849" w:rsidRDefault="00240D2D" w:rsidP="0024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0D2D" w:rsidRPr="00B96849" w:rsidSect="00007B5E">
      <w:headerReference w:type="even" r:id="rId9"/>
      <w:headerReference w:type="default" r:id="rId10"/>
      <w:pgSz w:w="11907" w:h="16840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84" w:rsidRDefault="00F67884">
      <w:pPr>
        <w:spacing w:after="0" w:line="240" w:lineRule="auto"/>
      </w:pPr>
      <w:r>
        <w:separator/>
      </w:r>
    </w:p>
  </w:endnote>
  <w:endnote w:type="continuationSeparator" w:id="0">
    <w:p w:rsidR="00F67884" w:rsidRDefault="00F6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84" w:rsidRDefault="00F67884">
      <w:pPr>
        <w:spacing w:after="0" w:line="240" w:lineRule="auto"/>
      </w:pPr>
      <w:r>
        <w:separator/>
      </w:r>
    </w:p>
  </w:footnote>
  <w:footnote w:type="continuationSeparator" w:id="0">
    <w:p w:rsidR="00F67884" w:rsidRDefault="00F6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84" w:rsidRDefault="00F67884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7884" w:rsidRDefault="00F678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84" w:rsidRDefault="00F67884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368E">
      <w:rPr>
        <w:rStyle w:val="a5"/>
        <w:noProof/>
      </w:rPr>
      <w:t>2</w:t>
    </w:r>
    <w:r>
      <w:rPr>
        <w:rStyle w:val="a5"/>
      </w:rPr>
      <w:fldChar w:fldCharType="end"/>
    </w:r>
  </w:p>
  <w:p w:rsidR="00F67884" w:rsidRPr="00263AC7" w:rsidRDefault="00F67884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F67884" w:rsidRDefault="00F67884" w:rsidP="00A5563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2C03"/>
    <w:multiLevelType w:val="hybridMultilevel"/>
    <w:tmpl w:val="3B84CB6C"/>
    <w:lvl w:ilvl="0" w:tplc="4594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B329E7"/>
    <w:multiLevelType w:val="hybridMultilevel"/>
    <w:tmpl w:val="E9B08DDA"/>
    <w:lvl w:ilvl="0" w:tplc="F8A0B0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1E8A"/>
    <w:rsid w:val="000076E5"/>
    <w:rsid w:val="00007B5E"/>
    <w:rsid w:val="00010979"/>
    <w:rsid w:val="00036D21"/>
    <w:rsid w:val="0005405B"/>
    <w:rsid w:val="00056A87"/>
    <w:rsid w:val="00071169"/>
    <w:rsid w:val="000809A5"/>
    <w:rsid w:val="000A5072"/>
    <w:rsid w:val="000A5E24"/>
    <w:rsid w:val="000C3891"/>
    <w:rsid w:val="00105D4D"/>
    <w:rsid w:val="00131450"/>
    <w:rsid w:val="00133112"/>
    <w:rsid w:val="001475FD"/>
    <w:rsid w:val="00157412"/>
    <w:rsid w:val="00164E30"/>
    <w:rsid w:val="001B27DC"/>
    <w:rsid w:val="00203188"/>
    <w:rsid w:val="002215AA"/>
    <w:rsid w:val="00240D2D"/>
    <w:rsid w:val="00245C3B"/>
    <w:rsid w:val="002763AB"/>
    <w:rsid w:val="00291267"/>
    <w:rsid w:val="00291C9D"/>
    <w:rsid w:val="002A0516"/>
    <w:rsid w:val="002A4638"/>
    <w:rsid w:val="002B17C4"/>
    <w:rsid w:val="002B2F9D"/>
    <w:rsid w:val="002C3DD7"/>
    <w:rsid w:val="002C4DD8"/>
    <w:rsid w:val="002D3303"/>
    <w:rsid w:val="002E75F3"/>
    <w:rsid w:val="00307322"/>
    <w:rsid w:val="0030732E"/>
    <w:rsid w:val="00321A99"/>
    <w:rsid w:val="00323129"/>
    <w:rsid w:val="00332DE2"/>
    <w:rsid w:val="00347009"/>
    <w:rsid w:val="00357E0D"/>
    <w:rsid w:val="00372652"/>
    <w:rsid w:val="00383C19"/>
    <w:rsid w:val="0039379D"/>
    <w:rsid w:val="003B3F92"/>
    <w:rsid w:val="003C0AEE"/>
    <w:rsid w:val="003C3584"/>
    <w:rsid w:val="003D1DAC"/>
    <w:rsid w:val="003E4FBE"/>
    <w:rsid w:val="003F0986"/>
    <w:rsid w:val="00402DCD"/>
    <w:rsid w:val="00422CCA"/>
    <w:rsid w:val="00426363"/>
    <w:rsid w:val="004613E1"/>
    <w:rsid w:val="00461886"/>
    <w:rsid w:val="00486128"/>
    <w:rsid w:val="004912B8"/>
    <w:rsid w:val="004A6D72"/>
    <w:rsid w:val="004B7B44"/>
    <w:rsid w:val="004C1890"/>
    <w:rsid w:val="004C2040"/>
    <w:rsid w:val="004C562B"/>
    <w:rsid w:val="004C5FD3"/>
    <w:rsid w:val="004D32E1"/>
    <w:rsid w:val="004E265D"/>
    <w:rsid w:val="004E368E"/>
    <w:rsid w:val="004F113E"/>
    <w:rsid w:val="004F6027"/>
    <w:rsid w:val="00536176"/>
    <w:rsid w:val="005550FC"/>
    <w:rsid w:val="0059637B"/>
    <w:rsid w:val="005A716B"/>
    <w:rsid w:val="005B7E23"/>
    <w:rsid w:val="005E309B"/>
    <w:rsid w:val="005E75E9"/>
    <w:rsid w:val="0060385C"/>
    <w:rsid w:val="00613FB1"/>
    <w:rsid w:val="006445EF"/>
    <w:rsid w:val="00645503"/>
    <w:rsid w:val="006552E3"/>
    <w:rsid w:val="00673CC7"/>
    <w:rsid w:val="00684548"/>
    <w:rsid w:val="00686EAB"/>
    <w:rsid w:val="006B37ED"/>
    <w:rsid w:val="006C12D8"/>
    <w:rsid w:val="006C60CA"/>
    <w:rsid w:val="006E079B"/>
    <w:rsid w:val="006E3B29"/>
    <w:rsid w:val="00712619"/>
    <w:rsid w:val="00715167"/>
    <w:rsid w:val="0073064F"/>
    <w:rsid w:val="00754AC9"/>
    <w:rsid w:val="00761BB9"/>
    <w:rsid w:val="00776EFF"/>
    <w:rsid w:val="007874E6"/>
    <w:rsid w:val="00797B5C"/>
    <w:rsid w:val="007A1147"/>
    <w:rsid w:val="007A1DC0"/>
    <w:rsid w:val="007A37D3"/>
    <w:rsid w:val="007B5DC3"/>
    <w:rsid w:val="007E7BDD"/>
    <w:rsid w:val="007F7DEF"/>
    <w:rsid w:val="00804D66"/>
    <w:rsid w:val="00817046"/>
    <w:rsid w:val="0082505F"/>
    <w:rsid w:val="0084091F"/>
    <w:rsid w:val="00847FDD"/>
    <w:rsid w:val="00864849"/>
    <w:rsid w:val="0086767B"/>
    <w:rsid w:val="00884EC3"/>
    <w:rsid w:val="00886FAF"/>
    <w:rsid w:val="008D3142"/>
    <w:rsid w:val="008E1052"/>
    <w:rsid w:val="008E280D"/>
    <w:rsid w:val="008E68D5"/>
    <w:rsid w:val="009044CD"/>
    <w:rsid w:val="00936826"/>
    <w:rsid w:val="00944727"/>
    <w:rsid w:val="009522A4"/>
    <w:rsid w:val="009560BD"/>
    <w:rsid w:val="00976449"/>
    <w:rsid w:val="00992A98"/>
    <w:rsid w:val="009A3753"/>
    <w:rsid w:val="009A6390"/>
    <w:rsid w:val="009B0394"/>
    <w:rsid w:val="009B3468"/>
    <w:rsid w:val="00A10000"/>
    <w:rsid w:val="00A42D93"/>
    <w:rsid w:val="00A52304"/>
    <w:rsid w:val="00A55637"/>
    <w:rsid w:val="00A6427A"/>
    <w:rsid w:val="00A762C7"/>
    <w:rsid w:val="00AA671B"/>
    <w:rsid w:val="00AC68CA"/>
    <w:rsid w:val="00AD43DA"/>
    <w:rsid w:val="00AF6E87"/>
    <w:rsid w:val="00B12803"/>
    <w:rsid w:val="00B223EE"/>
    <w:rsid w:val="00B26A8D"/>
    <w:rsid w:val="00B379F1"/>
    <w:rsid w:val="00B47BEF"/>
    <w:rsid w:val="00B6309E"/>
    <w:rsid w:val="00B7480F"/>
    <w:rsid w:val="00B94FC0"/>
    <w:rsid w:val="00B954B7"/>
    <w:rsid w:val="00B96849"/>
    <w:rsid w:val="00BD347D"/>
    <w:rsid w:val="00BE1890"/>
    <w:rsid w:val="00BF1A2A"/>
    <w:rsid w:val="00BF5E3E"/>
    <w:rsid w:val="00C36209"/>
    <w:rsid w:val="00C62052"/>
    <w:rsid w:val="00C62121"/>
    <w:rsid w:val="00C646C6"/>
    <w:rsid w:val="00C85A27"/>
    <w:rsid w:val="00C87508"/>
    <w:rsid w:val="00C9191B"/>
    <w:rsid w:val="00CA559B"/>
    <w:rsid w:val="00CB11C6"/>
    <w:rsid w:val="00CB3E4E"/>
    <w:rsid w:val="00CB5544"/>
    <w:rsid w:val="00CC4842"/>
    <w:rsid w:val="00CE5AB6"/>
    <w:rsid w:val="00CE78EA"/>
    <w:rsid w:val="00CF71E4"/>
    <w:rsid w:val="00D50350"/>
    <w:rsid w:val="00D816E8"/>
    <w:rsid w:val="00D81958"/>
    <w:rsid w:val="00D82D11"/>
    <w:rsid w:val="00DF59B6"/>
    <w:rsid w:val="00E266AF"/>
    <w:rsid w:val="00E33342"/>
    <w:rsid w:val="00E375BA"/>
    <w:rsid w:val="00E41430"/>
    <w:rsid w:val="00E613E3"/>
    <w:rsid w:val="00E7366A"/>
    <w:rsid w:val="00E77908"/>
    <w:rsid w:val="00E80883"/>
    <w:rsid w:val="00E90E89"/>
    <w:rsid w:val="00EA5154"/>
    <w:rsid w:val="00EA7D7E"/>
    <w:rsid w:val="00EC427D"/>
    <w:rsid w:val="00EE0329"/>
    <w:rsid w:val="00EE639D"/>
    <w:rsid w:val="00F15FFC"/>
    <w:rsid w:val="00F312F6"/>
    <w:rsid w:val="00F65AFA"/>
    <w:rsid w:val="00F67884"/>
    <w:rsid w:val="00F726E3"/>
    <w:rsid w:val="00F77BE1"/>
    <w:rsid w:val="00F80643"/>
    <w:rsid w:val="00FD3DEF"/>
    <w:rsid w:val="00FD5BD1"/>
    <w:rsid w:val="00FD7DC1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Базовый"/>
    <w:uiPriority w:val="99"/>
    <w:rsid w:val="009A3753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Базовый"/>
    <w:uiPriority w:val="99"/>
    <w:rsid w:val="009A3753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A617-9EF8-4A97-8D4F-3631B540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2415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Наталья ПНА. Петровская</cp:lastModifiedBy>
  <cp:revision>89</cp:revision>
  <cp:lastPrinted>2018-05-07T06:54:00Z</cp:lastPrinted>
  <dcterms:created xsi:type="dcterms:W3CDTF">2014-09-11T02:26:00Z</dcterms:created>
  <dcterms:modified xsi:type="dcterms:W3CDTF">2018-05-07T07:03:00Z</dcterms:modified>
</cp:coreProperties>
</file>