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9E">
        <w:rPr>
          <w:rFonts w:ascii="Times New Roman" w:hAnsi="Times New Roman" w:cs="Times New Roman"/>
          <w:sz w:val="28"/>
          <w:szCs w:val="28"/>
        </w:rPr>
        <w:t>13</w:t>
      </w:r>
      <w:r w:rsidR="0015622D" w:rsidRPr="00BB7B9E">
        <w:rPr>
          <w:rFonts w:ascii="Times New Roman" w:hAnsi="Times New Roman" w:cs="Times New Roman"/>
          <w:sz w:val="28"/>
          <w:szCs w:val="28"/>
        </w:rPr>
        <w:t xml:space="preserve"> ию</w:t>
      </w:r>
      <w:r w:rsidRPr="00BB7B9E">
        <w:rPr>
          <w:rFonts w:ascii="Times New Roman" w:hAnsi="Times New Roman" w:cs="Times New Roman"/>
          <w:sz w:val="28"/>
          <w:szCs w:val="28"/>
        </w:rPr>
        <w:t>н</w:t>
      </w:r>
      <w:r w:rsidR="0015622D" w:rsidRPr="00BB7B9E">
        <w:rPr>
          <w:rFonts w:ascii="Times New Roman" w:hAnsi="Times New Roman" w:cs="Times New Roman"/>
          <w:sz w:val="28"/>
          <w:szCs w:val="28"/>
        </w:rPr>
        <w:t>я</w:t>
      </w:r>
      <w:r w:rsidR="00D44979" w:rsidRPr="00BB7B9E">
        <w:rPr>
          <w:rFonts w:ascii="Times New Roman" w:hAnsi="Times New Roman" w:cs="Times New Roman"/>
          <w:sz w:val="28"/>
          <w:szCs w:val="28"/>
        </w:rPr>
        <w:t xml:space="preserve"> 201</w:t>
      </w:r>
      <w:r w:rsidRPr="00BB7B9E">
        <w:rPr>
          <w:rFonts w:ascii="Times New Roman" w:hAnsi="Times New Roman" w:cs="Times New Roman"/>
          <w:sz w:val="28"/>
          <w:szCs w:val="28"/>
        </w:rPr>
        <w:t>8</w:t>
      </w:r>
      <w:r w:rsidR="00D44979" w:rsidRPr="00BB7B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79" w:rsidRPr="00BB7B9E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60A7" w:rsidRPr="00BB7B9E" w:rsidRDefault="00D44979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176352"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176352" w:rsidRPr="00BB7B9E">
        <w:rPr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 «О внесении изменения в пункт 15</w:t>
      </w:r>
      <w:r w:rsidR="00176352" w:rsidRPr="00BB7B9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176352" w:rsidRPr="00BB7B9E">
        <w:rPr>
          <w:rFonts w:ascii="Times New Roman" w:hAnsi="Times New Roman" w:cs="Times New Roman"/>
          <w:b/>
          <w:sz w:val="28"/>
          <w:szCs w:val="28"/>
        </w:rPr>
        <w:t xml:space="preserve">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</w:t>
      </w:r>
      <w:r w:rsidR="00176352" w:rsidRPr="00BB7B9E">
        <w:rPr>
          <w:rFonts w:ascii="Times New Roman" w:hAnsi="Times New Roman" w:cs="Times New Roman"/>
          <w:b/>
          <w:sz w:val="28"/>
          <w:szCs w:val="28"/>
        </w:rPr>
        <w:br/>
        <w:t>от 30 декабря 2013 года № 600»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A4794" w:rsidRPr="00BB7B9E" w:rsidRDefault="007F0ABC" w:rsidP="00A5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A5347B" w:rsidRPr="00BB7B9E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«О внесении изменения в пункт 15</w:t>
      </w:r>
      <w:r w:rsidR="00A5347B" w:rsidRPr="00BB7B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347B" w:rsidRPr="00BB7B9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</w:t>
      </w:r>
      <w:proofErr w:type="gramEnd"/>
      <w:r w:rsidR="00A5347B" w:rsidRPr="00BB7B9E">
        <w:rPr>
          <w:rFonts w:ascii="Times New Roman" w:hAnsi="Times New Roman" w:cs="Times New Roman"/>
          <w:sz w:val="28"/>
          <w:szCs w:val="28"/>
        </w:rPr>
        <w:t xml:space="preserve"> Забайкальского края от 30 декабря 2013 года № 600»</w:t>
      </w:r>
      <w:r w:rsidR="00192002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A5347B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BB7B9E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5347B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53C43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A5347B" w:rsidRPr="00BB7B9E" w:rsidRDefault="007F0ABC" w:rsidP="00F1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5347B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347B" w:rsidRPr="00BB7B9E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на территории Забайкальского края инвестиционных проектов, предусмотренных международными договорами (соглашениями). </w:t>
      </w:r>
    </w:p>
    <w:p w:rsidR="00A5347B" w:rsidRPr="00BB7B9E" w:rsidRDefault="00A5347B" w:rsidP="00AE226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 на юридических лиц (за исключением государственных (муниципальных) учреждений)  и индивидуальных предпринимателей, являющихся инвесторами, реализующими масштабные инвестиционные проекты (далее – инвесторы).</w:t>
      </w:r>
    </w:p>
    <w:p w:rsidR="00BB7B9E" w:rsidRPr="00BB7B9E" w:rsidRDefault="00A5347B" w:rsidP="00BB7B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9E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 в пункт 15</w:t>
      </w:r>
      <w:r w:rsidRPr="00BB7B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7B9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от 30 декабря 2013 года № 600  (далее – Порядок).</w:t>
      </w:r>
      <w:r w:rsidR="00BB7B9E" w:rsidRPr="00BB7B9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FA0269">
        <w:rPr>
          <w:rFonts w:ascii="Times New Roman" w:hAnsi="Times New Roman" w:cs="Times New Roman"/>
          <w:sz w:val="28"/>
          <w:szCs w:val="28"/>
        </w:rPr>
        <w:t>,</w:t>
      </w:r>
      <w:r w:rsidR="00BB7B9E" w:rsidRPr="00BB7B9E">
        <w:rPr>
          <w:rFonts w:ascii="Times New Roman" w:hAnsi="Times New Roman" w:cs="Times New Roman"/>
          <w:sz w:val="28"/>
          <w:szCs w:val="28"/>
        </w:rPr>
        <w:t xml:space="preserve"> проектом постановления  предлагается установить, что к масштабным инвестиционным проектам будет относиться инвестиционный проект, инициатором которого является </w:t>
      </w:r>
      <w:r w:rsidR="00BB7B9E" w:rsidRPr="00BB7B9E">
        <w:rPr>
          <w:rFonts w:ascii="Times New Roman" w:hAnsi="Times New Roman" w:cs="Times New Roman"/>
          <w:sz w:val="28"/>
          <w:szCs w:val="28"/>
        </w:rPr>
        <w:lastRenderedPageBreak/>
        <w:t>юридическое лицо, доля участия Забайкальского края, в уставном капитале которого составляет более 50 процентов, способствующий развитию международного туризма и связанный с созданием музейных комплексов на территории сопряженной с государственной границей Российской Федерации.</w:t>
      </w:r>
    </w:p>
    <w:p w:rsidR="00BB7B9E" w:rsidRPr="00BB7B9E" w:rsidRDefault="00BB7B9E" w:rsidP="00BB7B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B9E">
        <w:rPr>
          <w:rFonts w:ascii="Times New Roman" w:hAnsi="Times New Roman" w:cs="Times New Roman"/>
          <w:sz w:val="28"/>
          <w:szCs w:val="28"/>
        </w:rPr>
        <w:t>Изменения в подпункте 1 пункта 15</w:t>
      </w:r>
      <w:r w:rsidRPr="00BB7B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7B9E">
        <w:rPr>
          <w:rFonts w:ascii="Times New Roman" w:hAnsi="Times New Roman" w:cs="Times New Roman"/>
          <w:sz w:val="28"/>
          <w:szCs w:val="28"/>
        </w:rPr>
        <w:t xml:space="preserve"> были ранее рассмотрены</w:t>
      </w:r>
      <w:r w:rsidR="00FA0269">
        <w:rPr>
          <w:rFonts w:ascii="Times New Roman" w:hAnsi="Times New Roman" w:cs="Times New Roman"/>
          <w:sz w:val="28"/>
          <w:szCs w:val="28"/>
        </w:rPr>
        <w:t xml:space="preserve"> (</w:t>
      </w:r>
      <w:r w:rsidRPr="00BB7B9E">
        <w:rPr>
          <w:rFonts w:ascii="Times New Roman" w:hAnsi="Times New Roman" w:cs="Times New Roman"/>
          <w:sz w:val="28"/>
          <w:szCs w:val="28"/>
        </w:rPr>
        <w:t>заключени</w:t>
      </w:r>
      <w:r w:rsidR="00FA0269">
        <w:rPr>
          <w:rFonts w:ascii="Times New Roman" w:hAnsi="Times New Roman" w:cs="Times New Roman"/>
          <w:sz w:val="28"/>
          <w:szCs w:val="28"/>
        </w:rPr>
        <w:t>е</w:t>
      </w:r>
      <w:r w:rsidRPr="00BB7B9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на проект постановления Правительства Забайкальского края «О внесении изменения в пункт 152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от 30 декабря 2013 года № 600» от 25 апреля 2018 года</w:t>
      </w:r>
      <w:r w:rsidR="00FA0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6B67" w:rsidRPr="00BB7B9E" w:rsidRDefault="00356B67" w:rsidP="00BB7B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B9E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5347B" w:rsidRPr="00BB7B9E">
        <w:rPr>
          <w:rFonts w:ascii="Times New Roman" w:hAnsi="Times New Roman" w:cs="Times New Roman"/>
          <w:sz w:val="28"/>
          <w:szCs w:val="28"/>
        </w:rPr>
        <w:t>постановления</w:t>
      </w:r>
      <w:r w:rsidRPr="00BB7B9E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F762CE" w:rsidRPr="00BB7B9E">
        <w:rPr>
          <w:rFonts w:ascii="Times New Roman" w:hAnsi="Times New Roman" w:cs="Times New Roman"/>
          <w:sz w:val="28"/>
          <w:szCs w:val="28"/>
        </w:rPr>
        <w:t>постановления</w:t>
      </w:r>
      <w:r w:rsidRPr="00BB7B9E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BB7B9E">
        <w:rPr>
          <w:rFonts w:ascii="Times New Roman" w:hAnsi="Times New Roman" w:cs="Times New Roman"/>
          <w:sz w:val="28"/>
          <w:szCs w:val="28"/>
        </w:rPr>
        <w:t xml:space="preserve">ограничения для </w:t>
      </w:r>
      <w:r w:rsidR="00FA0269">
        <w:rPr>
          <w:rFonts w:ascii="Times New Roman" w:hAnsi="Times New Roman" w:cs="Times New Roman"/>
          <w:sz w:val="28"/>
          <w:szCs w:val="28"/>
        </w:rPr>
        <w:t>инвесторов</w:t>
      </w:r>
      <w:r w:rsidRPr="00BB7B9E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A5347B" w:rsidRPr="00BB7B9E">
        <w:rPr>
          <w:rFonts w:ascii="Times New Roman" w:hAnsi="Times New Roman" w:cs="Times New Roman"/>
          <w:sz w:val="28"/>
          <w:szCs w:val="28"/>
        </w:rPr>
        <w:t>инвесторов</w:t>
      </w:r>
      <w:r w:rsidR="00F762CE" w:rsidRPr="00BB7B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56B67" w:rsidRPr="00BB7B9E" w:rsidRDefault="00356B67" w:rsidP="00586A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1818" w:rsidRPr="00BB7B9E" w:rsidRDefault="005D1818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BB7B9E" w:rsidRDefault="003972BF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BB7B9E" w:rsidRDefault="00F762CE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BB7B9E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BB7B9E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762CE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567D4" w:rsidRPr="00BB7B9E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414"/>
        <w:tblW w:w="0" w:type="auto"/>
        <w:tblLook w:val="04A0" w:firstRow="1" w:lastRow="0" w:firstColumn="1" w:lastColumn="0" w:noHBand="0" w:noVBand="1"/>
      </w:tblPr>
      <w:tblGrid>
        <w:gridCol w:w="1691"/>
      </w:tblGrid>
      <w:tr w:rsidR="00BB7B9E" w:rsidRPr="009D251F" w:rsidTr="00BB7B9E">
        <w:trPr>
          <w:trHeight w:val="142"/>
        </w:trPr>
        <w:tc>
          <w:tcPr>
            <w:tcW w:w="1691" w:type="dxa"/>
            <w:hideMark/>
          </w:tcPr>
          <w:p w:rsidR="00BB7B9E" w:rsidRPr="00BB7B9E" w:rsidRDefault="00BB7B9E" w:rsidP="00BB7B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B9E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BB7B9E" w:rsidRPr="009D251F" w:rsidRDefault="00BB7B9E" w:rsidP="00BB7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B9E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6159BF" w:rsidRPr="00586AFB" w:rsidRDefault="006159BF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6159BF" w:rsidRPr="005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B" w:rsidRDefault="00A5347B" w:rsidP="00B657C8">
      <w:pPr>
        <w:spacing w:after="0" w:line="240" w:lineRule="auto"/>
      </w:pPr>
      <w:r>
        <w:separator/>
      </w:r>
    </w:p>
  </w:endnote>
  <w:endnote w:type="continuationSeparator" w:id="0">
    <w:p w:rsidR="00A5347B" w:rsidRDefault="00A5347B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B" w:rsidRDefault="00A5347B" w:rsidP="00B657C8">
      <w:pPr>
        <w:spacing w:after="0" w:line="240" w:lineRule="auto"/>
      </w:pPr>
      <w:r>
        <w:separator/>
      </w:r>
    </w:p>
  </w:footnote>
  <w:footnote w:type="continuationSeparator" w:id="0">
    <w:p w:rsidR="00A5347B" w:rsidRDefault="00A5347B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7658D"/>
    <w:rsid w:val="000C4630"/>
    <w:rsid w:val="000F064B"/>
    <w:rsid w:val="00133E3E"/>
    <w:rsid w:val="0014263D"/>
    <w:rsid w:val="0015622D"/>
    <w:rsid w:val="00176352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7F3"/>
    <w:rsid w:val="00310D2B"/>
    <w:rsid w:val="00313C6D"/>
    <w:rsid w:val="0032036E"/>
    <w:rsid w:val="00326550"/>
    <w:rsid w:val="00326CFF"/>
    <w:rsid w:val="0032799D"/>
    <w:rsid w:val="00344A95"/>
    <w:rsid w:val="00356B67"/>
    <w:rsid w:val="003774C4"/>
    <w:rsid w:val="003972BF"/>
    <w:rsid w:val="003B6658"/>
    <w:rsid w:val="003D3060"/>
    <w:rsid w:val="0043264D"/>
    <w:rsid w:val="00472962"/>
    <w:rsid w:val="004770AB"/>
    <w:rsid w:val="004854A2"/>
    <w:rsid w:val="00514149"/>
    <w:rsid w:val="00580A97"/>
    <w:rsid w:val="00586AFB"/>
    <w:rsid w:val="005C2A8A"/>
    <w:rsid w:val="005D1818"/>
    <w:rsid w:val="005E667C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44DD"/>
    <w:rsid w:val="00742541"/>
    <w:rsid w:val="00771176"/>
    <w:rsid w:val="00777DE8"/>
    <w:rsid w:val="007A6B80"/>
    <w:rsid w:val="007B0F11"/>
    <w:rsid w:val="007D2B06"/>
    <w:rsid w:val="007F0ABC"/>
    <w:rsid w:val="008065B3"/>
    <w:rsid w:val="00840F55"/>
    <w:rsid w:val="00890C64"/>
    <w:rsid w:val="008A65A5"/>
    <w:rsid w:val="008D1D86"/>
    <w:rsid w:val="008D7336"/>
    <w:rsid w:val="00931654"/>
    <w:rsid w:val="00931BC4"/>
    <w:rsid w:val="009870EA"/>
    <w:rsid w:val="009D0A34"/>
    <w:rsid w:val="009D350E"/>
    <w:rsid w:val="009E46DA"/>
    <w:rsid w:val="00A5347B"/>
    <w:rsid w:val="00AE2268"/>
    <w:rsid w:val="00AE72F7"/>
    <w:rsid w:val="00AF7226"/>
    <w:rsid w:val="00B560FD"/>
    <w:rsid w:val="00B657C8"/>
    <w:rsid w:val="00BA2263"/>
    <w:rsid w:val="00BA3A06"/>
    <w:rsid w:val="00BB7B9E"/>
    <w:rsid w:val="00BF1999"/>
    <w:rsid w:val="00CA335B"/>
    <w:rsid w:val="00CD0DE4"/>
    <w:rsid w:val="00CF7E52"/>
    <w:rsid w:val="00D00A16"/>
    <w:rsid w:val="00D44979"/>
    <w:rsid w:val="00D66A89"/>
    <w:rsid w:val="00E01D71"/>
    <w:rsid w:val="00E22680"/>
    <w:rsid w:val="00E63070"/>
    <w:rsid w:val="00E660A7"/>
    <w:rsid w:val="00E70E35"/>
    <w:rsid w:val="00EB21B0"/>
    <w:rsid w:val="00EC7293"/>
    <w:rsid w:val="00EF2C20"/>
    <w:rsid w:val="00F12CE9"/>
    <w:rsid w:val="00F158B4"/>
    <w:rsid w:val="00F20CB5"/>
    <w:rsid w:val="00F567D4"/>
    <w:rsid w:val="00F762CE"/>
    <w:rsid w:val="00FA0269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ABD-AE7C-45E7-9C52-99E877F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82</cp:revision>
  <cp:lastPrinted>2017-07-07T02:42:00Z</cp:lastPrinted>
  <dcterms:created xsi:type="dcterms:W3CDTF">2017-03-30T02:35:00Z</dcterms:created>
  <dcterms:modified xsi:type="dcterms:W3CDTF">2018-06-13T06:09:00Z</dcterms:modified>
</cp:coreProperties>
</file>