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773E" w:rsidRPr="0014773E" w:rsidRDefault="0014773E" w:rsidP="0014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4773E">
              <w:rPr>
                <w:rFonts w:ascii="Times New Roman" w:hAnsi="Times New Roman" w:cs="Times New Roman"/>
                <w:b/>
                <w:sz w:val="24"/>
                <w:szCs w:val="27"/>
                <w:lang w:val="x-none"/>
              </w:rPr>
              <w:t xml:space="preserve">проекту </w:t>
            </w:r>
            <w:r w:rsidRPr="0014773E">
              <w:rPr>
                <w:rFonts w:ascii="Times New Roman" w:hAnsi="Times New Roman" w:cs="Times New Roman"/>
                <w:b/>
                <w:sz w:val="24"/>
                <w:szCs w:val="27"/>
              </w:rPr>
              <w:t>постановления Правительства Забайкальского края</w:t>
            </w:r>
          </w:p>
          <w:p w:rsidR="00614A7A" w:rsidRDefault="00614A7A" w:rsidP="0061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7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A7A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4773E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72F47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4A7A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47DC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279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3CF0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E99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Serebryakova</cp:lastModifiedBy>
  <cp:revision>7</cp:revision>
  <cp:lastPrinted>2018-05-07T05:53:00Z</cp:lastPrinted>
  <dcterms:created xsi:type="dcterms:W3CDTF">2018-05-07T05:54:00Z</dcterms:created>
  <dcterms:modified xsi:type="dcterms:W3CDTF">2018-11-08T06:49:00Z</dcterms:modified>
</cp:coreProperties>
</file>