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D3" w:rsidRDefault="00BC30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30D3" w:rsidRDefault="00BC30D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C30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30D3" w:rsidRDefault="00BC30D3">
            <w:pPr>
              <w:pStyle w:val="ConsPlusNormal"/>
            </w:pPr>
            <w:r>
              <w:t>4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30D3" w:rsidRDefault="00BC30D3">
            <w:pPr>
              <w:pStyle w:val="ConsPlusNormal"/>
              <w:jc w:val="right"/>
            </w:pPr>
            <w:r>
              <w:t>N 360-ЗЗК</w:t>
            </w:r>
          </w:p>
        </w:tc>
      </w:tr>
    </w:tbl>
    <w:p w:rsidR="00BC30D3" w:rsidRDefault="00BC30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0D3" w:rsidRDefault="00BC30D3">
      <w:pPr>
        <w:pStyle w:val="ConsPlusNormal"/>
        <w:jc w:val="both"/>
      </w:pPr>
    </w:p>
    <w:p w:rsidR="00BC30D3" w:rsidRDefault="00BC30D3">
      <w:pPr>
        <w:pStyle w:val="ConsPlusTitle"/>
        <w:jc w:val="center"/>
      </w:pPr>
      <w:r>
        <w:t>ЗАБАЙКАЛЬСКИЙ КРАЙ</w:t>
      </w:r>
    </w:p>
    <w:p w:rsidR="00BC30D3" w:rsidRDefault="00BC30D3">
      <w:pPr>
        <w:pStyle w:val="ConsPlusTitle"/>
        <w:jc w:val="center"/>
      </w:pPr>
    </w:p>
    <w:p w:rsidR="00BC30D3" w:rsidRDefault="00BC30D3">
      <w:pPr>
        <w:pStyle w:val="ConsPlusTitle"/>
        <w:jc w:val="center"/>
      </w:pPr>
      <w:r>
        <w:t>ЗАКОН</w:t>
      </w:r>
    </w:p>
    <w:p w:rsidR="00BC30D3" w:rsidRDefault="00BC30D3">
      <w:pPr>
        <w:pStyle w:val="ConsPlusTitle"/>
        <w:jc w:val="center"/>
      </w:pPr>
    </w:p>
    <w:p w:rsidR="00BC30D3" w:rsidRDefault="00BC30D3">
      <w:pPr>
        <w:pStyle w:val="ConsPlusTitle"/>
        <w:jc w:val="center"/>
      </w:pPr>
      <w:r>
        <w:t>О РАЗМЕРЕ НАЛОГОВОЙ СТАВКИ ДЛЯ ОТДЕЛЬНЫХ КАТЕГОРИЙ</w:t>
      </w:r>
    </w:p>
    <w:p w:rsidR="00BC30D3" w:rsidRDefault="00BC30D3">
      <w:pPr>
        <w:pStyle w:val="ConsPlusTitle"/>
        <w:jc w:val="center"/>
      </w:pPr>
      <w:r>
        <w:t>НАЛОГОПЛАТЕЛЬЩИКОВ ПРИ ПРИМЕНЕНИИ УПРОЩЕННОЙ</w:t>
      </w:r>
    </w:p>
    <w:p w:rsidR="00BC30D3" w:rsidRDefault="00BC30D3">
      <w:pPr>
        <w:pStyle w:val="ConsPlusTitle"/>
        <w:jc w:val="center"/>
      </w:pPr>
      <w:r>
        <w:t>СИСТЕМЫ НАЛОГООБЛОЖЕНИЯ В СЛУЧАЕ, ЕСЛИ ОБЪЕКТОМ</w:t>
      </w:r>
    </w:p>
    <w:p w:rsidR="00BC30D3" w:rsidRDefault="00BC30D3">
      <w:pPr>
        <w:pStyle w:val="ConsPlusTitle"/>
        <w:jc w:val="center"/>
      </w:pPr>
      <w:r>
        <w:t>НАЛОГООБЛОЖЕНИЯ ЯВЛЯЮТСЯ ДОХОДЫ, УМЕНЬШЕННЫЕ</w:t>
      </w:r>
    </w:p>
    <w:p w:rsidR="00BC30D3" w:rsidRDefault="00BC30D3">
      <w:pPr>
        <w:pStyle w:val="ConsPlusTitle"/>
        <w:jc w:val="center"/>
      </w:pPr>
      <w:r>
        <w:t>НА ВЕЛИЧИНУ РАСХОДОВ</w:t>
      </w:r>
    </w:p>
    <w:p w:rsidR="00BC30D3" w:rsidRDefault="00BC30D3">
      <w:pPr>
        <w:pStyle w:val="ConsPlusNormal"/>
        <w:jc w:val="both"/>
      </w:pPr>
    </w:p>
    <w:p w:rsidR="00BC30D3" w:rsidRDefault="00BC30D3">
      <w:pPr>
        <w:pStyle w:val="ConsPlusNormal"/>
        <w:jc w:val="right"/>
      </w:pPr>
      <w:r>
        <w:t>Принят</w:t>
      </w:r>
    </w:p>
    <w:p w:rsidR="00BC30D3" w:rsidRDefault="00BC30D3">
      <w:pPr>
        <w:pStyle w:val="ConsPlusNormal"/>
        <w:jc w:val="right"/>
      </w:pPr>
      <w:r>
        <w:t>Законодательным Собранием</w:t>
      </w:r>
    </w:p>
    <w:p w:rsidR="00BC30D3" w:rsidRDefault="00BC30D3">
      <w:pPr>
        <w:pStyle w:val="ConsPlusNormal"/>
        <w:jc w:val="right"/>
      </w:pPr>
      <w:r>
        <w:t>Забайкальского края</w:t>
      </w:r>
    </w:p>
    <w:p w:rsidR="00BC30D3" w:rsidRDefault="00BC30D3">
      <w:pPr>
        <w:pStyle w:val="ConsPlusNormal"/>
        <w:jc w:val="right"/>
      </w:pPr>
      <w:r>
        <w:t>21 апреля 2010 года</w:t>
      </w:r>
    </w:p>
    <w:p w:rsidR="00BC30D3" w:rsidRDefault="00BC30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0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0D3" w:rsidRDefault="00BC30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30D3" w:rsidRDefault="00BC30D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BC30D3" w:rsidRDefault="00BC3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01.11.2011 </w:t>
            </w:r>
            <w:hyperlink r:id="rId6" w:history="1">
              <w:r>
                <w:rPr>
                  <w:color w:val="0000FF"/>
                </w:rPr>
                <w:t>N 565-ЗЗК</w:t>
              </w:r>
            </w:hyperlink>
            <w:r>
              <w:rPr>
                <w:color w:val="392C69"/>
              </w:rPr>
              <w:t xml:space="preserve">, от 09.04.2014 </w:t>
            </w:r>
            <w:hyperlink r:id="rId7" w:history="1">
              <w:r>
                <w:rPr>
                  <w:color w:val="0000FF"/>
                </w:rPr>
                <w:t>N 962-ЗЗК</w:t>
              </w:r>
            </w:hyperlink>
            <w:r>
              <w:rPr>
                <w:color w:val="392C69"/>
              </w:rPr>
              <w:t xml:space="preserve">, от 18.07.2017 </w:t>
            </w:r>
            <w:hyperlink r:id="rId8" w:history="1">
              <w:r>
                <w:rPr>
                  <w:color w:val="0000FF"/>
                </w:rPr>
                <w:t>N 1495-ЗЗК</w:t>
              </w:r>
            </w:hyperlink>
            <w:r>
              <w:rPr>
                <w:color w:val="392C69"/>
              </w:rPr>
              <w:t>,</w:t>
            </w:r>
          </w:p>
          <w:p w:rsidR="00BC30D3" w:rsidRDefault="00BC3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9" w:history="1">
              <w:r>
                <w:rPr>
                  <w:color w:val="0000FF"/>
                </w:rPr>
                <w:t>N 1539-ЗЗК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30D3" w:rsidRDefault="00BC30D3">
      <w:pPr>
        <w:pStyle w:val="ConsPlusNormal"/>
        <w:jc w:val="both"/>
      </w:pPr>
    </w:p>
    <w:p w:rsidR="00BC30D3" w:rsidRDefault="00BC30D3">
      <w:pPr>
        <w:pStyle w:val="ConsPlusTitle"/>
        <w:ind w:firstLine="540"/>
        <w:jc w:val="both"/>
        <w:outlineLvl w:val="0"/>
      </w:pPr>
      <w:r>
        <w:t>Статья 1</w:t>
      </w:r>
    </w:p>
    <w:p w:rsidR="00BC30D3" w:rsidRDefault="00BC30D3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 от 09.04.2014 N 962-ЗЗК)</w:t>
      </w:r>
    </w:p>
    <w:p w:rsidR="00BC30D3" w:rsidRDefault="00BC30D3">
      <w:pPr>
        <w:pStyle w:val="ConsPlusNormal"/>
        <w:jc w:val="both"/>
      </w:pPr>
    </w:p>
    <w:p w:rsidR="00BC30D3" w:rsidRDefault="00BC30D3">
      <w:pPr>
        <w:pStyle w:val="ConsPlusNormal"/>
        <w:ind w:firstLine="540"/>
        <w:jc w:val="both"/>
      </w:pPr>
      <w:r>
        <w:t>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следующих категорий налогоплательщиков:</w:t>
      </w:r>
    </w:p>
    <w:p w:rsidR="00BC30D3" w:rsidRDefault="00BC30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0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0D3" w:rsidRDefault="00BC30D3">
            <w:pPr>
              <w:pStyle w:val="ConsPlusNormal"/>
              <w:jc w:val="both"/>
            </w:pPr>
            <w:r>
              <w:rPr>
                <w:color w:val="392C69"/>
              </w:rPr>
              <w:t>Действие положений пункта 1 статьи 1 распространяется на правоотношения, возникшие с 1 января 2017 года (</w:t>
            </w:r>
            <w:hyperlink r:id="rId11" w:history="1">
              <w:r>
                <w:rPr>
                  <w:color w:val="0000FF"/>
                </w:rPr>
                <w:t>часть 2 статьи 2</w:t>
              </w:r>
            </w:hyperlink>
            <w:r>
              <w:rPr>
                <w:color w:val="392C69"/>
              </w:rPr>
              <w:t xml:space="preserve"> Закона Забайкальского края от 04.12.2017 N 1539-ЗЗК).</w:t>
            </w:r>
          </w:p>
        </w:tc>
      </w:tr>
    </w:tbl>
    <w:p w:rsidR="00BC30D3" w:rsidRDefault="00BC30D3">
      <w:pPr>
        <w:pStyle w:val="ConsPlusNormal"/>
        <w:spacing w:before="280"/>
        <w:ind w:firstLine="540"/>
        <w:jc w:val="both"/>
      </w:pPr>
      <w:r>
        <w:t xml:space="preserve">1) налогоплательщики,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12" w:history="1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осуществления видов экономической деятельности, включенных в один из следующих классов </w:t>
      </w:r>
      <w:hyperlink r:id="rId13" w:history="1">
        <w:r>
          <w:rPr>
            <w:color w:val="0000FF"/>
          </w:rPr>
          <w:t>раздела C</w:t>
        </w:r>
      </w:hyperlink>
      <w:r>
        <w:t xml:space="preserve"> "Обрабатывающие производства"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N 14-ст:</w:t>
      </w:r>
    </w:p>
    <w:p w:rsidR="00BC30D3" w:rsidRDefault="00BC30D3">
      <w:pPr>
        <w:pStyle w:val="ConsPlusNormal"/>
        <w:spacing w:before="220"/>
        <w:ind w:firstLine="540"/>
        <w:jc w:val="both"/>
      </w:pPr>
      <w:r>
        <w:t xml:space="preserve">а) класс 10 "Производство пищевых продуктов": </w:t>
      </w:r>
      <w:hyperlink r:id="rId14" w:history="1">
        <w:r>
          <w:rPr>
            <w:color w:val="0000FF"/>
          </w:rPr>
          <w:t>подкласс 10.1</w:t>
        </w:r>
      </w:hyperlink>
      <w:r>
        <w:t xml:space="preserve"> "Переработка и консервирование мяса и мясной пищевой продукции", </w:t>
      </w:r>
      <w:hyperlink r:id="rId15" w:history="1">
        <w:r>
          <w:rPr>
            <w:color w:val="0000FF"/>
          </w:rPr>
          <w:t>подкласс 10.5</w:t>
        </w:r>
      </w:hyperlink>
      <w:r>
        <w:t xml:space="preserve"> "Производство молочной продукции";</w:t>
      </w:r>
    </w:p>
    <w:p w:rsidR="00BC30D3" w:rsidRDefault="00BC30D3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класс 13</w:t>
        </w:r>
      </w:hyperlink>
      <w:r>
        <w:t xml:space="preserve"> "Производство текстильных изделий";</w:t>
      </w:r>
    </w:p>
    <w:p w:rsidR="00BC30D3" w:rsidRDefault="00BC30D3">
      <w:pPr>
        <w:pStyle w:val="ConsPlusNormal"/>
        <w:spacing w:before="220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класс 14</w:t>
        </w:r>
      </w:hyperlink>
      <w:r>
        <w:t xml:space="preserve"> "Производство одежды";</w:t>
      </w:r>
    </w:p>
    <w:p w:rsidR="00BC30D3" w:rsidRDefault="00BC30D3">
      <w:pPr>
        <w:pStyle w:val="ConsPlusNormal"/>
        <w:spacing w:before="220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класс 15</w:t>
        </w:r>
      </w:hyperlink>
      <w:r>
        <w:t xml:space="preserve"> "Производство кожи и изделий из кожи";</w:t>
      </w:r>
    </w:p>
    <w:p w:rsidR="00BC30D3" w:rsidRDefault="00BC30D3">
      <w:pPr>
        <w:pStyle w:val="ConsPlusNormal"/>
        <w:spacing w:before="220"/>
        <w:ind w:firstLine="540"/>
        <w:jc w:val="both"/>
      </w:pPr>
      <w:r>
        <w:lastRenderedPageBreak/>
        <w:t xml:space="preserve">д) </w:t>
      </w:r>
      <w:hyperlink r:id="rId19" w:history="1">
        <w:r>
          <w:rPr>
            <w:color w:val="0000FF"/>
          </w:rPr>
          <w:t>класс 28</w:t>
        </w:r>
      </w:hyperlink>
      <w:r>
        <w:t xml:space="preserve"> "Производство машин и оборудования, не включенных в другие группировки";</w:t>
      </w:r>
    </w:p>
    <w:p w:rsidR="00BC30D3" w:rsidRDefault="00BC30D3">
      <w:pPr>
        <w:pStyle w:val="ConsPlusNormal"/>
        <w:spacing w:before="220"/>
        <w:ind w:firstLine="540"/>
        <w:jc w:val="both"/>
      </w:pPr>
      <w:r>
        <w:t xml:space="preserve">е) </w:t>
      </w:r>
      <w:hyperlink r:id="rId20" w:history="1">
        <w:r>
          <w:rPr>
            <w:color w:val="0000FF"/>
          </w:rPr>
          <w:t>класс 29</w:t>
        </w:r>
      </w:hyperlink>
      <w:r>
        <w:t xml:space="preserve"> "Производство автотранспортных средств, прицепов и полуприцепов";</w:t>
      </w:r>
    </w:p>
    <w:p w:rsidR="00BC30D3" w:rsidRDefault="00BC30D3">
      <w:pPr>
        <w:pStyle w:val="ConsPlusNormal"/>
        <w:spacing w:before="220"/>
        <w:ind w:firstLine="540"/>
        <w:jc w:val="both"/>
      </w:pPr>
      <w:r>
        <w:t xml:space="preserve">ж) </w:t>
      </w:r>
      <w:hyperlink r:id="rId21" w:history="1">
        <w:r>
          <w:rPr>
            <w:color w:val="0000FF"/>
          </w:rPr>
          <w:t>класс 30</w:t>
        </w:r>
      </w:hyperlink>
      <w:r>
        <w:t xml:space="preserve"> "Производство прочих транспортных средств и оборудования";</w:t>
      </w:r>
    </w:p>
    <w:p w:rsidR="00BC30D3" w:rsidRDefault="00BC30D3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Забайкальского края от 04.12.2017 N 1539-ЗЗК)</w:t>
      </w:r>
    </w:p>
    <w:p w:rsidR="00BC30D3" w:rsidRDefault="00BC30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0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0D3" w:rsidRDefault="00BC30D3">
            <w:pPr>
              <w:pStyle w:val="ConsPlusNormal"/>
              <w:jc w:val="both"/>
            </w:pPr>
            <w:r>
              <w:rPr>
                <w:color w:val="392C69"/>
              </w:rPr>
              <w:t>Действие положений пункта 2 распространяется на правоотношения, возникшие с 1 января 2017 года (</w:t>
            </w:r>
            <w:hyperlink r:id="rId23" w:history="1">
              <w:r>
                <w:rPr>
                  <w:color w:val="0000FF"/>
                </w:rPr>
                <w:t>часть 2 статьи 2</w:t>
              </w:r>
            </w:hyperlink>
            <w:r>
              <w:rPr>
                <w:color w:val="392C69"/>
              </w:rPr>
              <w:t xml:space="preserve"> Закона Забайкальского края от 04.12.2017 N 1539-ЗЗК).</w:t>
            </w:r>
          </w:p>
        </w:tc>
      </w:tr>
    </w:tbl>
    <w:p w:rsidR="00BC30D3" w:rsidRDefault="00BC30D3">
      <w:pPr>
        <w:pStyle w:val="ConsPlusNormal"/>
        <w:spacing w:before="280"/>
        <w:ind w:firstLine="540"/>
        <w:jc w:val="both"/>
      </w:pPr>
      <w:r>
        <w:t xml:space="preserve">2) налогоплательщики,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24" w:history="1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осуществления видов экономической деятельности, включенных в </w:t>
      </w:r>
      <w:hyperlink r:id="rId25" w:history="1">
        <w:r>
          <w:rPr>
            <w:color w:val="0000FF"/>
          </w:rPr>
          <w:t>группу 38.21</w:t>
        </w:r>
      </w:hyperlink>
      <w:r>
        <w:t xml:space="preserve"> "Обработка и утилизация неопасных отходов" подкласса 38.2 "Обработка и утилизация отходов" класса 38 "Сбор, обработка и утилизация отходов; обработка вторичного сырья" раздела E "Водоснабжение; водоотведение, организация сбора и утилизация отходов, деятельность по ликвидации загрязнений"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N 14-ст;</w:t>
      </w:r>
    </w:p>
    <w:p w:rsidR="00BC30D3" w:rsidRDefault="00BC30D3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Забайкальского края от 04.12.2017 N 1539-ЗЗК)</w:t>
      </w:r>
    </w:p>
    <w:p w:rsidR="00BC30D3" w:rsidRDefault="00BC30D3">
      <w:pPr>
        <w:pStyle w:val="ConsPlusNormal"/>
        <w:spacing w:before="220"/>
        <w:ind w:firstLine="540"/>
        <w:jc w:val="both"/>
      </w:pPr>
      <w:r>
        <w:t xml:space="preserve">3) налогоплательщики, являющиеся резидентами индустриальных (промышленных) парков,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27" w:history="1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осуществления деятельности на территории индустриальных (промышленных) парков;</w:t>
      </w:r>
    </w:p>
    <w:p w:rsidR="00BC30D3" w:rsidRDefault="00BC30D3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Забайкальского края от 18.07.2017 N 1495-ЗЗК)</w:t>
      </w:r>
    </w:p>
    <w:p w:rsidR="00BC30D3" w:rsidRDefault="00BC30D3">
      <w:pPr>
        <w:pStyle w:val="ConsPlusNormal"/>
        <w:spacing w:before="220"/>
        <w:ind w:firstLine="540"/>
        <w:jc w:val="both"/>
      </w:pPr>
      <w:r>
        <w:t xml:space="preserve">4) налогоплательщики, являющиеся субъектами государственной поддержки и стимулирования инновационной деятельности, реализующими приоритетные инновационные проекты Забайкальского края,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29" w:history="1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реализации указанных проектов.</w:t>
      </w:r>
    </w:p>
    <w:p w:rsidR="00BC30D3" w:rsidRDefault="00BC30D3">
      <w:pPr>
        <w:pStyle w:val="ConsPlusNormal"/>
        <w:jc w:val="both"/>
      </w:pPr>
    </w:p>
    <w:p w:rsidR="00BC30D3" w:rsidRDefault="00BC30D3">
      <w:pPr>
        <w:pStyle w:val="ConsPlusTitle"/>
        <w:ind w:firstLine="540"/>
        <w:jc w:val="both"/>
        <w:outlineLvl w:val="0"/>
      </w:pPr>
      <w:r>
        <w:t>Статья 2</w:t>
      </w:r>
    </w:p>
    <w:p w:rsidR="00BC30D3" w:rsidRDefault="00BC30D3">
      <w:pPr>
        <w:pStyle w:val="ConsPlusNormal"/>
        <w:jc w:val="both"/>
      </w:pPr>
    </w:p>
    <w:p w:rsidR="00BC30D3" w:rsidRDefault="00BC30D3">
      <w:pPr>
        <w:pStyle w:val="ConsPlusNormal"/>
        <w:ind w:firstLine="540"/>
        <w:jc w:val="both"/>
      </w:pPr>
      <w:r>
        <w:t>Настоящий Закон края вступает в силу со дня его официального опубликования и распространяет свое действие на правоотношения, возникшие с 1 января 2010 года.</w:t>
      </w:r>
    </w:p>
    <w:p w:rsidR="00BC30D3" w:rsidRDefault="00BC30D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C30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30D3" w:rsidRDefault="00BC30D3">
            <w:pPr>
              <w:pStyle w:val="ConsPlusNormal"/>
            </w:pPr>
            <w:r>
              <w:t>Председатель Законодательного</w:t>
            </w:r>
          </w:p>
          <w:p w:rsidR="00BC30D3" w:rsidRDefault="00BC30D3">
            <w:pPr>
              <w:pStyle w:val="ConsPlusNormal"/>
            </w:pPr>
            <w:r>
              <w:t>Собрания Забайкальского края</w:t>
            </w:r>
          </w:p>
          <w:p w:rsidR="00BC30D3" w:rsidRDefault="00BC30D3">
            <w:pPr>
              <w:pStyle w:val="ConsPlusNormal"/>
            </w:pPr>
            <w:r>
              <w:t>А.П.РОМАНОВ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30D3" w:rsidRDefault="00BC30D3">
            <w:pPr>
              <w:pStyle w:val="ConsPlusNormal"/>
              <w:jc w:val="right"/>
            </w:pPr>
            <w:r>
              <w:t>Губернатор</w:t>
            </w:r>
          </w:p>
          <w:p w:rsidR="00BC30D3" w:rsidRDefault="00BC30D3">
            <w:pPr>
              <w:pStyle w:val="ConsPlusNormal"/>
              <w:jc w:val="right"/>
            </w:pPr>
            <w:r>
              <w:t>Забайкальского края</w:t>
            </w:r>
          </w:p>
          <w:p w:rsidR="00BC30D3" w:rsidRDefault="00BC30D3">
            <w:pPr>
              <w:pStyle w:val="ConsPlusNormal"/>
              <w:jc w:val="right"/>
            </w:pPr>
            <w:r>
              <w:t>Р.Ф.ГЕНИАТУЛИН</w:t>
            </w:r>
          </w:p>
        </w:tc>
      </w:tr>
    </w:tbl>
    <w:p w:rsidR="00BC30D3" w:rsidRDefault="00BC30D3">
      <w:pPr>
        <w:pStyle w:val="ConsPlusNormal"/>
        <w:spacing w:before="220"/>
      </w:pPr>
      <w:r>
        <w:t>Чита</w:t>
      </w:r>
    </w:p>
    <w:p w:rsidR="00BC30D3" w:rsidRDefault="00BC30D3">
      <w:pPr>
        <w:pStyle w:val="ConsPlusNormal"/>
        <w:spacing w:before="220"/>
      </w:pPr>
      <w:r>
        <w:t>4 мая 2010 года</w:t>
      </w:r>
    </w:p>
    <w:p w:rsidR="00BC30D3" w:rsidRDefault="00BC30D3">
      <w:pPr>
        <w:pStyle w:val="ConsPlusNormal"/>
        <w:spacing w:before="220"/>
      </w:pPr>
      <w:r>
        <w:t>N 360-ЗЗК</w:t>
      </w:r>
    </w:p>
    <w:p w:rsidR="00BC30D3" w:rsidRDefault="00BC30D3">
      <w:pPr>
        <w:pStyle w:val="ConsPlusNormal"/>
        <w:jc w:val="both"/>
      </w:pPr>
    </w:p>
    <w:p w:rsidR="00BC30D3" w:rsidRDefault="00BC30D3">
      <w:pPr>
        <w:pStyle w:val="ConsPlusNormal"/>
        <w:jc w:val="both"/>
      </w:pPr>
    </w:p>
    <w:p w:rsidR="00BC30D3" w:rsidRDefault="00BC30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C47" w:rsidRDefault="00D50C47">
      <w:bookmarkStart w:id="0" w:name="_GoBack"/>
      <w:bookmarkEnd w:id="0"/>
    </w:p>
    <w:sectPr w:rsidR="00D50C47" w:rsidSect="002D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D3"/>
    <w:rsid w:val="00BC30D3"/>
    <w:rsid w:val="00D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F2935C43CBDF7D691803BB98B21D8EEF46B68F5A021E30853A44B492F418B359D370C1904AA1B5F341E3E9C25751805AC9BCF2A3985FC7819BA3AA0I9gFA" TargetMode="External"/><Relationship Id="rId13" Type="http://schemas.openxmlformats.org/officeDocument/2006/relationships/hyperlink" Target="consultantplus://offline/ref=0E2F2935C43CBDF7D6919E36AFE77DD0ECFF3366F3A62EB55D07AA411C771ED277DA3E064D47E9175F3F4A6FD972734E51F6CFC2363E9BFCI7g0A" TargetMode="External"/><Relationship Id="rId18" Type="http://schemas.openxmlformats.org/officeDocument/2006/relationships/hyperlink" Target="consultantplus://offline/ref=0E2F2935C43CBDF7D6919E36AFE77DD0ECFF3366F3A62EB55D07AA411C771ED277DA3E064D46EC115F3F4A6FD972734E51F6CFC2363E9BFCI7g0A" TargetMode="External"/><Relationship Id="rId26" Type="http://schemas.openxmlformats.org/officeDocument/2006/relationships/hyperlink" Target="consultantplus://offline/ref=0E2F2935C43CBDF7D691803BB98B21D8EEF46B68F5A021E1095AAE4B492F418B359D370C1904AA1B5F341E3E9C2F751805AC9BCF2A3985FC7819BA3AA0I9gF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2F2935C43CBDF7D6919E36AFE77DD0ECFF3366F3A62EB55D07AA411C771ED277DA3E064D45EB17563F4A6FD972734E51F6CFC2363E9BFCI7g0A" TargetMode="External"/><Relationship Id="rId7" Type="http://schemas.openxmlformats.org/officeDocument/2006/relationships/hyperlink" Target="consultantplus://offline/ref=0E2F2935C43CBDF7D691803BB98B21D8EEF46B68F5A027E00452A34B492F418B359D370C1904AA1B5F341E3E9D2F751805AC9BCF2A3985FC7819BA3AA0I9gFA" TargetMode="External"/><Relationship Id="rId12" Type="http://schemas.openxmlformats.org/officeDocument/2006/relationships/hyperlink" Target="consultantplus://offline/ref=0E2F2935C43CBDF7D6919E36AFE77DD0ECFF3D6DF1A22EB55D07AA411C771ED277DA3E064D44E817573F4A6FD972734E51F6CFC2363E9BFCI7g0A" TargetMode="External"/><Relationship Id="rId17" Type="http://schemas.openxmlformats.org/officeDocument/2006/relationships/hyperlink" Target="consultantplus://offline/ref=0E2F2935C43CBDF7D6919E36AFE77DD0ECFF3366F3A62EB55D07AA411C771ED277DA3E064D46EF1E5A3F4A6FD972734E51F6CFC2363E9BFCI7g0A" TargetMode="External"/><Relationship Id="rId25" Type="http://schemas.openxmlformats.org/officeDocument/2006/relationships/hyperlink" Target="consultantplus://offline/ref=0E2F2935C43CBDF7D6919E36AFE77DD0ECFF3366F3A62EB55D07AA411C771ED277DA3E064D45E6125F3F4A6FD972734E51F6CFC2363E9BFCI7g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2F2935C43CBDF7D6919E36AFE77DD0ECFF3366F3A62EB55D07AA411C771ED277DA3E064D46EE105B3F4A6FD972734E51F6CFC2363E9BFCI7g0A" TargetMode="External"/><Relationship Id="rId20" Type="http://schemas.openxmlformats.org/officeDocument/2006/relationships/hyperlink" Target="consultantplus://offline/ref=0E2F2935C43CBDF7D6919E36AFE77DD0ECFF3366F3A62EB55D07AA411C771ED277DA3E064D45EA105B3F4A6FD972734E51F6CFC2363E9BFCI7g0A" TargetMode="External"/><Relationship Id="rId29" Type="http://schemas.openxmlformats.org/officeDocument/2006/relationships/hyperlink" Target="consultantplus://offline/ref=0E2F2935C43CBDF7D6919E36AFE77DD0ECFF3D6DF1A22EB55D07AA411C771ED277DA3E064D44E817573F4A6FD972734E51F6CFC2363E9BFCI7g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F2935C43CBDF7D691803BB98B21D8EEF46B68F5A024E00853A74B492F418B359D370C1904AA1B5F341E3E9D2F751805AC9BCF2A3985FC7819BA3AA0I9gFA" TargetMode="External"/><Relationship Id="rId11" Type="http://schemas.openxmlformats.org/officeDocument/2006/relationships/hyperlink" Target="consultantplus://offline/ref=0E2F2935C43CBDF7D691803BB98B21D8EEF46B68F5A021E1095AAE4B492F418B359D370C1904AA1B5F341E3E9F25751805AC9BCF2A3985FC7819BA3AA0I9gFA" TargetMode="External"/><Relationship Id="rId24" Type="http://schemas.openxmlformats.org/officeDocument/2006/relationships/hyperlink" Target="consultantplus://offline/ref=0E2F2935C43CBDF7D6919E36AFE77DD0ECFF3D6DF1A22EB55D07AA411C771ED277DA3E064542E5420F704B339F22604D54F6CCC229I3g4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2F2935C43CBDF7D6919E36AFE77DD0ECFF3366F3A62EB55D07AA411C771ED277DA3E064D47E612573F4A6FD972734E51F6CFC2363E9BFCI7g0A" TargetMode="External"/><Relationship Id="rId23" Type="http://schemas.openxmlformats.org/officeDocument/2006/relationships/hyperlink" Target="consultantplus://offline/ref=0E2F2935C43CBDF7D691803BB98B21D8EEF46B68F5A021E1095AAE4B492F418B359D370C1904AA1B5F341E3E9F25751805AC9BCF2A3985FC7819BA3AA0I9gFA" TargetMode="External"/><Relationship Id="rId28" Type="http://schemas.openxmlformats.org/officeDocument/2006/relationships/hyperlink" Target="consultantplus://offline/ref=0E2F2935C43CBDF7D691803BB98B21D8EEF46B68F5A021E30853A44B492F418B359D370C1904AA1B5F341E3E9C25751805AC9BCF2A3985FC7819BA3AA0I9gFA" TargetMode="External"/><Relationship Id="rId10" Type="http://schemas.openxmlformats.org/officeDocument/2006/relationships/hyperlink" Target="consultantplus://offline/ref=0E2F2935C43CBDF7D691803BB98B21D8EEF46B68F5A027E00452A34B492F418B359D370C1904AA1B5F341E3E9D2F751805AC9BCF2A3985FC7819BA3AA0I9gFA" TargetMode="External"/><Relationship Id="rId19" Type="http://schemas.openxmlformats.org/officeDocument/2006/relationships/hyperlink" Target="consultantplus://offline/ref=0E2F2935C43CBDF7D6919E36AFE77DD0ECFF3366F3A62EB55D07AA411C771ED277DA3E064D45EC165E3F4A6FD972734E51F6CFC2363E9BFCI7g0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F2935C43CBDF7D691803BB98B21D8EEF46B68F5A021E1095AAE4B492F418B359D370C1904AA1B5F341E3E9D2F751805AC9BCF2A3985FC7819BA3AA0I9gFA" TargetMode="External"/><Relationship Id="rId14" Type="http://schemas.openxmlformats.org/officeDocument/2006/relationships/hyperlink" Target="consultantplus://offline/ref=0E2F2935C43CBDF7D6919E36AFE77DD0ECFF3366F3A62EB55D07AA411C771ED277DA3E064D47E917593F4A6FD972734E51F6CFC2363E9BFCI7g0A" TargetMode="External"/><Relationship Id="rId22" Type="http://schemas.openxmlformats.org/officeDocument/2006/relationships/hyperlink" Target="consultantplus://offline/ref=0E2F2935C43CBDF7D691803BB98B21D8EEF46B68F5A021E1095AAE4B492F418B359D370C1904AA1B5F341E3E9D2E751805AC9BCF2A3985FC7819BA3AA0I9gFA" TargetMode="External"/><Relationship Id="rId27" Type="http://schemas.openxmlformats.org/officeDocument/2006/relationships/hyperlink" Target="consultantplus://offline/ref=0E2F2935C43CBDF7D6919E36AFE77DD0ECFF3D6DF1A22EB55D07AA411C771ED277DA3E064D44E817573F4A6FD972734E51F6CFC2363E9BFCI7g0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Прохорова</dc:creator>
  <cp:lastModifiedBy>Елена Н. Прохорова</cp:lastModifiedBy>
  <cp:revision>2</cp:revision>
  <dcterms:created xsi:type="dcterms:W3CDTF">2018-10-25T00:32:00Z</dcterms:created>
  <dcterms:modified xsi:type="dcterms:W3CDTF">2018-10-25T00:32:00Z</dcterms:modified>
</cp:coreProperties>
</file>