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9" w:rsidRPr="0033794A" w:rsidRDefault="00BC2801" w:rsidP="00D0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D03A89" w:rsidRPr="0033794A">
        <w:rPr>
          <w:b/>
          <w:sz w:val="28"/>
          <w:szCs w:val="28"/>
        </w:rPr>
        <w:t xml:space="preserve"> свободных производственных площад</w:t>
      </w:r>
      <w:r>
        <w:rPr>
          <w:b/>
          <w:sz w:val="28"/>
          <w:szCs w:val="28"/>
        </w:rPr>
        <w:t>ей</w:t>
      </w:r>
      <w:r w:rsidR="00D03A89" w:rsidRPr="0033794A">
        <w:rPr>
          <w:b/>
          <w:sz w:val="28"/>
          <w:szCs w:val="28"/>
        </w:rPr>
        <w:t xml:space="preserve"> Забайкальского края</w:t>
      </w:r>
    </w:p>
    <w:p w:rsidR="00D03A89" w:rsidRDefault="007861EE" w:rsidP="007861EE">
      <w:pPr>
        <w:jc w:val="center"/>
        <w:rPr>
          <w:b/>
          <w:sz w:val="28"/>
          <w:szCs w:val="28"/>
        </w:rPr>
      </w:pPr>
      <w:r w:rsidRPr="007861EE">
        <w:rPr>
          <w:b/>
          <w:sz w:val="28"/>
          <w:szCs w:val="28"/>
        </w:rPr>
        <w:t>в разрезе муниципальных районов и городских округов</w:t>
      </w:r>
      <w:bookmarkStart w:id="0" w:name="_GoBack"/>
      <w:bookmarkEnd w:id="0"/>
    </w:p>
    <w:p w:rsidR="007861EE" w:rsidRPr="0033794A" w:rsidRDefault="007861EE" w:rsidP="007861EE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1701"/>
        <w:gridCol w:w="2268"/>
        <w:gridCol w:w="2268"/>
        <w:gridCol w:w="1985"/>
      </w:tblGrid>
      <w:tr w:rsidR="002641F9" w:rsidRPr="0033794A" w:rsidTr="002641F9">
        <w:trPr>
          <w:tblHeader/>
        </w:trPr>
        <w:tc>
          <w:tcPr>
            <w:tcW w:w="2376" w:type="dxa"/>
            <w:vAlign w:val="center"/>
          </w:tcPr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Объект,</w:t>
            </w:r>
          </w:p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местоположение</w:t>
            </w:r>
          </w:p>
        </w:tc>
        <w:tc>
          <w:tcPr>
            <w:tcW w:w="2410" w:type="dxa"/>
            <w:vAlign w:val="center"/>
          </w:tcPr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Назначение объекта</w:t>
            </w:r>
          </w:p>
        </w:tc>
        <w:tc>
          <w:tcPr>
            <w:tcW w:w="2126" w:type="dxa"/>
            <w:vAlign w:val="center"/>
          </w:tcPr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Кадастровый номер объекта</w:t>
            </w:r>
          </w:p>
        </w:tc>
        <w:tc>
          <w:tcPr>
            <w:tcW w:w="1701" w:type="dxa"/>
            <w:vAlign w:val="center"/>
          </w:tcPr>
          <w:p w:rsidR="002641F9" w:rsidRPr="00F669F5" w:rsidRDefault="009908E9" w:rsidP="009908E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объекта </w:t>
            </w:r>
          </w:p>
        </w:tc>
        <w:tc>
          <w:tcPr>
            <w:tcW w:w="2268" w:type="dxa"/>
            <w:vAlign w:val="center"/>
          </w:tcPr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 xml:space="preserve">Параметры </w:t>
            </w:r>
            <w:proofErr w:type="gramStart"/>
            <w:r w:rsidRPr="00F669F5">
              <w:rPr>
                <w:b/>
              </w:rPr>
              <w:t>расположенных</w:t>
            </w:r>
            <w:proofErr w:type="gramEnd"/>
          </w:p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на площадке зданий и сооружений</w:t>
            </w:r>
          </w:p>
        </w:tc>
        <w:tc>
          <w:tcPr>
            <w:tcW w:w="2268" w:type="dxa"/>
            <w:vAlign w:val="center"/>
          </w:tcPr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Имеющаяся инфраструктура</w:t>
            </w:r>
          </w:p>
        </w:tc>
        <w:tc>
          <w:tcPr>
            <w:tcW w:w="1985" w:type="dxa"/>
            <w:vAlign w:val="center"/>
          </w:tcPr>
          <w:p w:rsidR="002641F9" w:rsidRPr="00F669F5" w:rsidRDefault="002641F9" w:rsidP="00EE1B87">
            <w:pPr>
              <w:jc w:val="center"/>
              <w:rPr>
                <w:b/>
              </w:rPr>
            </w:pPr>
            <w:r w:rsidRPr="00F669F5">
              <w:rPr>
                <w:b/>
              </w:rPr>
              <w:t>Примечание</w:t>
            </w:r>
          </w:p>
        </w:tc>
      </w:tr>
      <w:tr w:rsidR="002641F9" w:rsidRPr="0033794A" w:rsidTr="002641F9">
        <w:tc>
          <w:tcPr>
            <w:tcW w:w="15134" w:type="dxa"/>
            <w:gridSpan w:val="7"/>
          </w:tcPr>
          <w:p w:rsidR="002641F9" w:rsidRPr="0033794A" w:rsidRDefault="002641F9" w:rsidP="00EE1B87">
            <w:pPr>
              <w:jc w:val="center"/>
              <w:rPr>
                <w:b/>
              </w:rPr>
            </w:pPr>
            <w:r w:rsidRPr="009A5708">
              <w:rPr>
                <w:b/>
              </w:rPr>
              <w:t>Муниципальный район «Агинский район»</w:t>
            </w: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Pr="0033794A" w:rsidRDefault="002641F9" w:rsidP="00EE1B87">
            <w:pPr>
              <w:jc w:val="center"/>
            </w:pPr>
            <w:r w:rsidRPr="0033794A">
              <w:t>Нежилое здание</w:t>
            </w:r>
            <w:r>
              <w:t>,</w:t>
            </w:r>
            <w:r w:rsidRPr="0033794A">
              <w:t xml:space="preserve"> Забайкальский край, Агинский район, пгт. </w:t>
            </w:r>
            <w:proofErr w:type="gramStart"/>
            <w:r w:rsidRPr="0033794A">
              <w:t>Агинское</w:t>
            </w:r>
            <w:proofErr w:type="gramEnd"/>
            <w:r w:rsidRPr="0033794A">
              <w:t>, ул. Калинина, 21</w:t>
            </w:r>
          </w:p>
        </w:tc>
        <w:tc>
          <w:tcPr>
            <w:tcW w:w="2410" w:type="dxa"/>
            <w:vAlign w:val="center"/>
          </w:tcPr>
          <w:p w:rsidR="002641F9" w:rsidRPr="00B8735F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Гараж</w:t>
            </w:r>
          </w:p>
        </w:tc>
        <w:tc>
          <w:tcPr>
            <w:tcW w:w="212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80:01:180125:304</w:t>
            </w:r>
          </w:p>
        </w:tc>
        <w:tc>
          <w:tcPr>
            <w:tcW w:w="1701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Кадастровая стоимость </w:t>
            </w:r>
          </w:p>
          <w:p w:rsidR="002641F9" w:rsidRDefault="002641F9" w:rsidP="003748C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4,229 </w:t>
            </w:r>
            <w:r w:rsidRPr="003748CA">
              <w:rPr>
                <w:rStyle w:val="212pt"/>
              </w:rPr>
              <w:t>млн.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руб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376,93 кв.м.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jc w:val="center"/>
            </w:pPr>
            <w:r w:rsidRPr="00B8735F">
              <w:t>Дорога,</w:t>
            </w:r>
          </w:p>
          <w:p w:rsidR="002641F9" w:rsidRDefault="002641F9" w:rsidP="00EE1B87">
            <w:pPr>
              <w:jc w:val="center"/>
            </w:pPr>
            <w:r w:rsidRPr="00B8735F">
              <w:t>электричество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EE1B87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Нежилое здание, Забайкальский край, Агинский район, пгт. Агинское, ул. Партизанская, 76</w:t>
            </w:r>
          </w:p>
        </w:tc>
        <w:tc>
          <w:tcPr>
            <w:tcW w:w="2410" w:type="dxa"/>
            <w:vAlign w:val="center"/>
          </w:tcPr>
          <w:p w:rsidR="002641F9" w:rsidRPr="00B8735F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Здание</w:t>
            </w:r>
          </w:p>
          <w:p w:rsidR="002641F9" w:rsidRPr="00B8735F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конторы</w:t>
            </w:r>
          </w:p>
        </w:tc>
        <w:tc>
          <w:tcPr>
            <w:tcW w:w="212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80:01:180169:136</w:t>
            </w:r>
          </w:p>
        </w:tc>
        <w:tc>
          <w:tcPr>
            <w:tcW w:w="1701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Кадастровая стоимость </w:t>
            </w:r>
          </w:p>
          <w:p w:rsidR="002641F9" w:rsidRDefault="002641F9" w:rsidP="003748C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6,060 </w:t>
            </w:r>
            <w:r w:rsidRPr="003748CA">
              <w:rPr>
                <w:rStyle w:val="212pt"/>
              </w:rPr>
              <w:t>млн.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руб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1959 года </w:t>
            </w:r>
          </w:p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315,6 кв.м.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jc w:val="center"/>
            </w:pPr>
            <w:r w:rsidRPr="00B8735F">
              <w:t>Дорога,</w:t>
            </w:r>
          </w:p>
          <w:p w:rsidR="002641F9" w:rsidRDefault="002641F9" w:rsidP="00EE1B87">
            <w:pPr>
              <w:jc w:val="center"/>
            </w:pPr>
            <w:r w:rsidRPr="00B8735F">
              <w:t>электричество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EE1B87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Нежилое здание, Забайкальский край, Агинский район, пгт. Агинское, ул. Партизанская, 76</w:t>
            </w:r>
          </w:p>
        </w:tc>
        <w:tc>
          <w:tcPr>
            <w:tcW w:w="2410" w:type="dxa"/>
            <w:vAlign w:val="center"/>
          </w:tcPr>
          <w:p w:rsidR="002641F9" w:rsidRPr="00B8735F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Гараж</w:t>
            </w:r>
          </w:p>
        </w:tc>
        <w:tc>
          <w:tcPr>
            <w:tcW w:w="212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80:01:180169:185</w:t>
            </w:r>
          </w:p>
        </w:tc>
        <w:tc>
          <w:tcPr>
            <w:tcW w:w="1701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Кадастровая стоимость </w:t>
            </w:r>
          </w:p>
          <w:p w:rsidR="002641F9" w:rsidRPr="00B8735F" w:rsidRDefault="002641F9" w:rsidP="003748CA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 xml:space="preserve">4,632 </w:t>
            </w:r>
            <w:r w:rsidRPr="003748CA">
              <w:rPr>
                <w:rStyle w:val="212pt"/>
              </w:rPr>
              <w:t>млн.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руб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2009 года </w:t>
            </w:r>
          </w:p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241,2 кв.м.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jc w:val="center"/>
            </w:pPr>
            <w:r w:rsidRPr="00B8735F">
              <w:t>Дорога,</w:t>
            </w:r>
          </w:p>
          <w:p w:rsidR="002641F9" w:rsidRDefault="002641F9" w:rsidP="00EE1B87">
            <w:pPr>
              <w:jc w:val="center"/>
            </w:pPr>
            <w:r w:rsidRPr="00B8735F">
              <w:t>электричество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EE1B87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Нежилое здание, Забайкальский край, Агинский район, пгт. </w:t>
            </w:r>
            <w:proofErr w:type="gramStart"/>
            <w:r>
              <w:rPr>
                <w:rStyle w:val="212pt"/>
              </w:rPr>
              <w:t>Агинское</w:t>
            </w:r>
            <w:proofErr w:type="gramEnd"/>
            <w:r>
              <w:rPr>
                <w:rStyle w:val="212pt"/>
              </w:rPr>
              <w:t>, ул. Ленина, 14</w:t>
            </w:r>
          </w:p>
        </w:tc>
        <w:tc>
          <w:tcPr>
            <w:tcW w:w="2410" w:type="dxa"/>
            <w:vAlign w:val="center"/>
          </w:tcPr>
          <w:p w:rsidR="002641F9" w:rsidRPr="00B8735F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Здание МОУДО  «ЦЭВД «</w:t>
            </w:r>
            <w:proofErr w:type="spellStart"/>
            <w:r w:rsidRPr="009A5708">
              <w:rPr>
                <w:rStyle w:val="212pt"/>
              </w:rPr>
              <w:t>Залуу</w:t>
            </w:r>
            <w:proofErr w:type="spellEnd"/>
            <w:r w:rsidRPr="009A5708">
              <w:rPr>
                <w:rStyle w:val="212pt"/>
              </w:rPr>
              <w:t xml:space="preserve"> </w:t>
            </w:r>
            <w:proofErr w:type="spellStart"/>
            <w:r w:rsidRPr="009A5708">
              <w:rPr>
                <w:rStyle w:val="212pt"/>
              </w:rPr>
              <w:t>На</w:t>
            </w:r>
            <w:proofErr w:type="gramStart"/>
            <w:r w:rsidRPr="009A5708">
              <w:rPr>
                <w:rStyle w:val="212pt"/>
              </w:rPr>
              <w:t>h</w:t>
            </w:r>
            <w:proofErr w:type="gramEnd"/>
            <w:r w:rsidRPr="009A5708">
              <w:rPr>
                <w:rStyle w:val="212pt"/>
              </w:rPr>
              <w:t>ан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126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80:01:180133:330</w:t>
            </w:r>
          </w:p>
        </w:tc>
        <w:tc>
          <w:tcPr>
            <w:tcW w:w="1701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Кадастровая стоимость </w:t>
            </w:r>
          </w:p>
          <w:p w:rsidR="002641F9" w:rsidRDefault="002641F9" w:rsidP="003748C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1,731 </w:t>
            </w:r>
            <w:r w:rsidRPr="003748CA">
              <w:rPr>
                <w:rStyle w:val="212pt"/>
              </w:rPr>
              <w:t>млн.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руб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 xml:space="preserve">2007 года </w:t>
            </w:r>
          </w:p>
          <w:p w:rsidR="002641F9" w:rsidRDefault="002641F9" w:rsidP="00EE1B87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334,5 кв.м.</w:t>
            </w:r>
          </w:p>
        </w:tc>
        <w:tc>
          <w:tcPr>
            <w:tcW w:w="2268" w:type="dxa"/>
            <w:vAlign w:val="center"/>
          </w:tcPr>
          <w:p w:rsidR="002641F9" w:rsidRDefault="002641F9" w:rsidP="00EE1B87">
            <w:pPr>
              <w:jc w:val="center"/>
            </w:pPr>
            <w:r w:rsidRPr="00B8735F">
              <w:t>Дорога,</w:t>
            </w:r>
          </w:p>
          <w:p w:rsidR="002641F9" w:rsidRDefault="002641F9" w:rsidP="00EE1B87">
            <w:pPr>
              <w:jc w:val="center"/>
            </w:pPr>
            <w:r w:rsidRPr="00B8735F">
              <w:t>электричество,</w:t>
            </w:r>
          </w:p>
          <w:p w:rsidR="002641F9" w:rsidRDefault="002641F9" w:rsidP="00EE1B87">
            <w:pPr>
              <w:jc w:val="center"/>
            </w:pPr>
            <w:r w:rsidRPr="00B8735F">
              <w:t>теплотрасса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EE1B87">
            <w:pPr>
              <w:jc w:val="center"/>
            </w:pPr>
          </w:p>
        </w:tc>
      </w:tr>
      <w:tr w:rsidR="002641F9" w:rsidRPr="0033794A" w:rsidTr="002641F9">
        <w:tc>
          <w:tcPr>
            <w:tcW w:w="15134" w:type="dxa"/>
            <w:gridSpan w:val="7"/>
            <w:vAlign w:val="center"/>
          </w:tcPr>
          <w:p w:rsidR="002641F9" w:rsidRPr="009B4117" w:rsidRDefault="002641F9" w:rsidP="009B4117">
            <w:pPr>
              <w:jc w:val="center"/>
              <w:rPr>
                <w:b/>
              </w:rPr>
            </w:pPr>
            <w:r w:rsidRPr="009B4117">
              <w:rPr>
                <w:b/>
              </w:rPr>
              <w:t>Муниципальный район «</w:t>
            </w:r>
            <w:proofErr w:type="spellStart"/>
            <w:r>
              <w:rPr>
                <w:b/>
              </w:rPr>
              <w:t>Балейский</w:t>
            </w:r>
            <w:proofErr w:type="spellEnd"/>
            <w:r w:rsidRPr="009B4117">
              <w:rPr>
                <w:b/>
              </w:rPr>
              <w:t xml:space="preserve"> район»</w:t>
            </w: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Default="002641F9" w:rsidP="003748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Помещение</w:t>
            </w:r>
          </w:p>
          <w:p w:rsidR="002641F9" w:rsidRPr="003748CA" w:rsidRDefault="002641F9" w:rsidP="003748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№ 3/1</w:t>
            </w:r>
            <w:r>
              <w:rPr>
                <w:rStyle w:val="212pt"/>
              </w:rPr>
              <w:t>,</w:t>
            </w:r>
            <w:r w:rsidRPr="003748CA">
              <w:rPr>
                <w:rStyle w:val="212pt"/>
              </w:rPr>
              <w:t xml:space="preserve"> Забайкальский край, </w:t>
            </w:r>
            <w:proofErr w:type="spellStart"/>
            <w:r w:rsidRPr="003748CA">
              <w:rPr>
                <w:rStyle w:val="212pt"/>
              </w:rPr>
              <w:t>Балейский</w:t>
            </w:r>
            <w:proofErr w:type="spellEnd"/>
            <w:r w:rsidRPr="003748CA">
              <w:rPr>
                <w:rStyle w:val="212pt"/>
              </w:rPr>
              <w:t xml:space="preserve"> район, г.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Балей,</w:t>
            </w:r>
          </w:p>
          <w:p w:rsidR="002641F9" w:rsidRPr="003748CA" w:rsidRDefault="002641F9" w:rsidP="003748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lastRenderedPageBreak/>
              <w:t>ул.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Октябрьская,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81</w:t>
            </w:r>
          </w:p>
        </w:tc>
        <w:tc>
          <w:tcPr>
            <w:tcW w:w="2410" w:type="dxa"/>
            <w:vAlign w:val="center"/>
          </w:tcPr>
          <w:p w:rsidR="002641F9" w:rsidRPr="003748CA" w:rsidRDefault="002641F9" w:rsidP="003748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lastRenderedPageBreak/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2641F9" w:rsidRPr="003748CA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75:03:290145:181</w:t>
            </w:r>
          </w:p>
        </w:tc>
        <w:tc>
          <w:tcPr>
            <w:tcW w:w="1701" w:type="dxa"/>
            <w:vAlign w:val="center"/>
          </w:tcPr>
          <w:p w:rsidR="002641F9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  <w:p w:rsidR="002641F9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  <w:p w:rsidR="002641F9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  <w:p w:rsidR="002641F9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0,034</w:t>
            </w:r>
            <w:r>
              <w:rPr>
                <w:rStyle w:val="212pt"/>
              </w:rPr>
              <w:t xml:space="preserve"> млн. руб.</w:t>
            </w:r>
          </w:p>
          <w:p w:rsidR="002641F9" w:rsidRPr="003748CA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2641F9" w:rsidRPr="003748CA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17,7 кв.м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3748CA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>
              <w:rPr>
                <w:rStyle w:val="212pt"/>
              </w:rPr>
              <w:t>Э</w:t>
            </w:r>
            <w:r w:rsidRPr="003748CA">
              <w:rPr>
                <w:rStyle w:val="212pt"/>
              </w:rPr>
              <w:t>лектроснабжение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3748CA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lastRenderedPageBreak/>
              <w:t>Помещение № 3/2</w:t>
            </w:r>
            <w:r>
              <w:rPr>
                <w:rStyle w:val="212pt"/>
              </w:rPr>
              <w:t>,</w:t>
            </w:r>
            <w:r w:rsidRPr="003748CA">
              <w:rPr>
                <w:rStyle w:val="212pt"/>
              </w:rPr>
              <w:t xml:space="preserve"> Забайкальский край, </w:t>
            </w:r>
            <w:proofErr w:type="spellStart"/>
            <w:r w:rsidRPr="003748CA">
              <w:rPr>
                <w:rStyle w:val="212pt"/>
              </w:rPr>
              <w:t>Балейский</w:t>
            </w:r>
            <w:proofErr w:type="spellEnd"/>
            <w:r w:rsidRPr="003748CA">
              <w:rPr>
                <w:rStyle w:val="212pt"/>
              </w:rPr>
              <w:t xml:space="preserve"> район, г.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Балей,</w:t>
            </w:r>
          </w:p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ул.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Октябрьская,81</w:t>
            </w:r>
          </w:p>
        </w:tc>
        <w:tc>
          <w:tcPr>
            <w:tcW w:w="2410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75:03:290145:182</w:t>
            </w:r>
          </w:p>
        </w:tc>
        <w:tc>
          <w:tcPr>
            <w:tcW w:w="1701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0,035</w:t>
            </w:r>
            <w:r>
              <w:rPr>
                <w:rStyle w:val="212pt"/>
              </w:rPr>
              <w:t xml:space="preserve"> </w:t>
            </w:r>
            <w:r w:rsidRPr="005541E6">
              <w:rPr>
                <w:rStyle w:val="212pt"/>
              </w:rPr>
              <w:t>млн. руб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18,4 кв.м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>
              <w:rPr>
                <w:rStyle w:val="212pt"/>
              </w:rPr>
              <w:t>Э</w:t>
            </w:r>
            <w:r w:rsidRPr="003748CA">
              <w:rPr>
                <w:rStyle w:val="212pt"/>
              </w:rPr>
              <w:t>лектроснабжение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3748CA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Помещение № 3/3</w:t>
            </w:r>
            <w:r>
              <w:rPr>
                <w:rStyle w:val="212pt"/>
              </w:rPr>
              <w:t>,</w:t>
            </w:r>
            <w:r w:rsidRPr="003748CA">
              <w:rPr>
                <w:rStyle w:val="212pt"/>
              </w:rPr>
              <w:t xml:space="preserve"> Забайкальский край, </w:t>
            </w:r>
            <w:proofErr w:type="spellStart"/>
            <w:r w:rsidRPr="003748CA">
              <w:rPr>
                <w:rStyle w:val="212pt"/>
              </w:rPr>
              <w:t>Балейский</w:t>
            </w:r>
            <w:proofErr w:type="spellEnd"/>
            <w:r w:rsidRPr="003748CA">
              <w:rPr>
                <w:rStyle w:val="212pt"/>
              </w:rPr>
              <w:t xml:space="preserve"> район, г.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Балей,</w:t>
            </w:r>
          </w:p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ул. Октябрьская, 81</w:t>
            </w:r>
          </w:p>
        </w:tc>
        <w:tc>
          <w:tcPr>
            <w:tcW w:w="2410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75:03:290145:183</w:t>
            </w:r>
          </w:p>
        </w:tc>
        <w:tc>
          <w:tcPr>
            <w:tcW w:w="1701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0,033</w:t>
            </w:r>
            <w:r>
              <w:rPr>
                <w:rStyle w:val="212pt"/>
              </w:rPr>
              <w:t xml:space="preserve"> </w:t>
            </w:r>
            <w:r w:rsidRPr="005541E6">
              <w:rPr>
                <w:rStyle w:val="212pt"/>
              </w:rPr>
              <w:t>млн. руб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17,3 кв.м.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>
              <w:rPr>
                <w:rStyle w:val="212pt"/>
              </w:rPr>
              <w:t>Э</w:t>
            </w:r>
            <w:r w:rsidRPr="003748CA">
              <w:rPr>
                <w:rStyle w:val="212pt"/>
              </w:rPr>
              <w:t>лектроснабжение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3748CA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 xml:space="preserve">Нежилое помещение Забайкальский край, </w:t>
            </w:r>
            <w:proofErr w:type="spellStart"/>
            <w:r w:rsidRPr="003748CA">
              <w:rPr>
                <w:rStyle w:val="212pt"/>
              </w:rPr>
              <w:t>Балейский</w:t>
            </w:r>
            <w:proofErr w:type="spellEnd"/>
            <w:r w:rsidRPr="003748CA">
              <w:rPr>
                <w:rStyle w:val="212pt"/>
              </w:rPr>
              <w:t xml:space="preserve"> район, г.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Балей,</w:t>
            </w:r>
          </w:p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ул.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Советская,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26,</w:t>
            </w:r>
          </w:p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помещение</w:t>
            </w:r>
            <w:r>
              <w:rPr>
                <w:rStyle w:val="212pt"/>
              </w:rPr>
              <w:t xml:space="preserve"> </w:t>
            </w:r>
            <w:r w:rsidRPr="003748CA">
              <w:rPr>
                <w:rStyle w:val="212pt"/>
              </w:rPr>
              <w:t>2/1</w:t>
            </w:r>
          </w:p>
        </w:tc>
        <w:tc>
          <w:tcPr>
            <w:tcW w:w="2410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748CA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75:03:290151:217</w:t>
            </w:r>
          </w:p>
        </w:tc>
        <w:tc>
          <w:tcPr>
            <w:tcW w:w="1701" w:type="dxa"/>
            <w:vAlign w:val="center"/>
          </w:tcPr>
          <w:p w:rsidR="002641F9" w:rsidRPr="003748CA" w:rsidRDefault="002641F9" w:rsidP="007E5631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0,061</w:t>
            </w:r>
            <w:r>
              <w:rPr>
                <w:rStyle w:val="212pt"/>
              </w:rPr>
              <w:t xml:space="preserve"> </w:t>
            </w:r>
            <w:r w:rsidRPr="005541E6">
              <w:rPr>
                <w:rStyle w:val="212pt"/>
              </w:rPr>
              <w:t>млн</w:t>
            </w:r>
            <w:r>
              <w:rPr>
                <w:rStyle w:val="212pt"/>
              </w:rPr>
              <w:t>. руб.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3748CA">
              <w:rPr>
                <w:rStyle w:val="212pt"/>
              </w:rPr>
              <w:t>70,6</w:t>
            </w:r>
            <w:r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2641F9" w:rsidRPr="003748CA" w:rsidRDefault="002641F9" w:rsidP="00E47840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>Электроснабжени</w:t>
            </w:r>
            <w:r w:rsidRPr="003748CA">
              <w:rPr>
                <w:rStyle w:val="212pt"/>
              </w:rPr>
              <w:t>е, теплоснабжение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3748CA">
            <w:pPr>
              <w:jc w:val="center"/>
            </w:pPr>
          </w:p>
        </w:tc>
      </w:tr>
      <w:tr w:rsidR="002641F9" w:rsidRPr="0033794A" w:rsidTr="002641F9">
        <w:tc>
          <w:tcPr>
            <w:tcW w:w="15134" w:type="dxa"/>
            <w:gridSpan w:val="7"/>
            <w:vAlign w:val="center"/>
          </w:tcPr>
          <w:p w:rsidR="002641F9" w:rsidRPr="00B6051D" w:rsidRDefault="002641F9" w:rsidP="003748CA">
            <w:pPr>
              <w:jc w:val="center"/>
              <w:rPr>
                <w:b/>
              </w:rPr>
            </w:pPr>
            <w:r w:rsidRPr="00B6051D">
              <w:rPr>
                <w:b/>
              </w:rPr>
              <w:t>Муниципальный район «</w:t>
            </w:r>
            <w:proofErr w:type="spellStart"/>
            <w:r w:rsidRPr="00B6051D">
              <w:rPr>
                <w:b/>
              </w:rPr>
              <w:t>Борзинский</w:t>
            </w:r>
            <w:proofErr w:type="spellEnd"/>
            <w:r w:rsidRPr="00B6051D">
              <w:rPr>
                <w:b/>
              </w:rPr>
              <w:t xml:space="preserve"> район»</w:t>
            </w: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Default="002641F9" w:rsidP="00F669F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Нежилое здание Забайкальский край, г. Борзя, ул. Промышленная, </w:t>
            </w:r>
          </w:p>
          <w:p w:rsidR="002641F9" w:rsidRDefault="002641F9" w:rsidP="00F669F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10 к</w:t>
            </w:r>
          </w:p>
        </w:tc>
        <w:tc>
          <w:tcPr>
            <w:tcW w:w="2410" w:type="dxa"/>
            <w:vAlign w:val="center"/>
          </w:tcPr>
          <w:p w:rsidR="002641F9" w:rsidRDefault="002641F9" w:rsidP="00F669F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2641F9" w:rsidRDefault="002641F9" w:rsidP="00F669F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75:04:160117:469</w:t>
            </w:r>
          </w:p>
        </w:tc>
        <w:tc>
          <w:tcPr>
            <w:tcW w:w="1701" w:type="dxa"/>
            <w:vAlign w:val="center"/>
          </w:tcPr>
          <w:p w:rsidR="002641F9" w:rsidRDefault="002641F9" w:rsidP="00F669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2641F9" w:rsidRDefault="002641F9" w:rsidP="00F669F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Общая площадь -418,20 кв.м.</w:t>
            </w:r>
          </w:p>
        </w:tc>
        <w:tc>
          <w:tcPr>
            <w:tcW w:w="2268" w:type="dxa"/>
            <w:vAlign w:val="center"/>
          </w:tcPr>
          <w:p w:rsidR="002641F9" w:rsidRDefault="002641F9" w:rsidP="00F669F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F669F5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 здание Забайкальский край, г. Борзя, пер. Строительный, 1 а</w:t>
            </w:r>
          </w:p>
        </w:tc>
        <w:tc>
          <w:tcPr>
            <w:tcW w:w="2410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75:04:160114:236</w:t>
            </w:r>
          </w:p>
        </w:tc>
        <w:tc>
          <w:tcPr>
            <w:tcW w:w="1701" w:type="dxa"/>
            <w:vAlign w:val="center"/>
          </w:tcPr>
          <w:p w:rsidR="002641F9" w:rsidRPr="0065764E" w:rsidRDefault="002641F9" w:rsidP="0065764E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2641F9" w:rsidRDefault="002641F9" w:rsidP="0065764E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 xml:space="preserve">Общая площадь – </w:t>
            </w:r>
          </w:p>
          <w:p w:rsidR="002641F9" w:rsidRPr="0065764E" w:rsidRDefault="002641F9" w:rsidP="0065764E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>1 040 кв.м.</w:t>
            </w:r>
          </w:p>
        </w:tc>
        <w:tc>
          <w:tcPr>
            <w:tcW w:w="2268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F669F5">
            <w:pPr>
              <w:jc w:val="center"/>
            </w:pP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 xml:space="preserve">Незавершенный строительством гараж на 21 </w:t>
            </w:r>
            <w:proofErr w:type="spellStart"/>
            <w:r>
              <w:rPr>
                <w:rStyle w:val="212pt"/>
              </w:rPr>
              <w:t>машиноместо</w:t>
            </w:r>
            <w:proofErr w:type="spellEnd"/>
            <w:r>
              <w:rPr>
                <w:rStyle w:val="212pt"/>
              </w:rPr>
              <w:t xml:space="preserve"> Забайкальский край, г. Борзя, ул. Промышленная, 29</w:t>
            </w:r>
          </w:p>
        </w:tc>
        <w:tc>
          <w:tcPr>
            <w:tcW w:w="2410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>Нежилое здание (степень готовности 48,5 %)</w:t>
            </w:r>
          </w:p>
        </w:tc>
        <w:tc>
          <w:tcPr>
            <w:tcW w:w="2126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75:04:110231:51</w:t>
            </w:r>
          </w:p>
        </w:tc>
        <w:tc>
          <w:tcPr>
            <w:tcW w:w="1701" w:type="dxa"/>
            <w:vAlign w:val="center"/>
          </w:tcPr>
          <w:p w:rsidR="002641F9" w:rsidRPr="0065764E" w:rsidRDefault="002641F9" w:rsidP="0065764E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>Общая площадь - 546,7 кв.м.</w:t>
            </w:r>
          </w:p>
        </w:tc>
        <w:tc>
          <w:tcPr>
            <w:tcW w:w="2268" w:type="dxa"/>
            <w:vAlign w:val="center"/>
          </w:tcPr>
          <w:p w:rsidR="002641F9" w:rsidRPr="0065764E" w:rsidRDefault="002641F9" w:rsidP="0065764E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1985" w:type="dxa"/>
            <w:vAlign w:val="center"/>
          </w:tcPr>
          <w:p w:rsidR="002641F9" w:rsidRPr="0033794A" w:rsidRDefault="002641F9" w:rsidP="00F669F5">
            <w:pPr>
              <w:jc w:val="center"/>
            </w:pPr>
          </w:p>
        </w:tc>
      </w:tr>
      <w:tr w:rsidR="002641F9" w:rsidRPr="0033794A" w:rsidTr="002641F9">
        <w:tc>
          <w:tcPr>
            <w:tcW w:w="15134" w:type="dxa"/>
            <w:gridSpan w:val="7"/>
            <w:vAlign w:val="center"/>
          </w:tcPr>
          <w:p w:rsidR="002641F9" w:rsidRPr="00CE58FB" w:rsidRDefault="002641F9" w:rsidP="00F669F5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proofErr w:type="spellStart"/>
            <w:r w:rsidRPr="00CE58FB">
              <w:rPr>
                <w:b/>
              </w:rPr>
              <w:t>Каларский</w:t>
            </w:r>
            <w:proofErr w:type="spellEnd"/>
            <w:r w:rsidRPr="00CE58FB">
              <w:rPr>
                <w:b/>
              </w:rPr>
              <w:t xml:space="preserve"> район»</w:t>
            </w:r>
          </w:p>
        </w:tc>
      </w:tr>
      <w:tr w:rsidR="002641F9" w:rsidRPr="0033794A" w:rsidTr="002641F9">
        <w:tc>
          <w:tcPr>
            <w:tcW w:w="2376" w:type="dxa"/>
            <w:vAlign w:val="center"/>
          </w:tcPr>
          <w:p w:rsidR="002641F9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CE58FB">
              <w:rPr>
                <w:rStyle w:val="212pt"/>
              </w:rPr>
              <w:t>Складское здание</w:t>
            </w:r>
          </w:p>
          <w:p w:rsidR="002641F9" w:rsidRPr="00CE58FB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Каларский</w:t>
            </w:r>
            <w:proofErr w:type="spellEnd"/>
            <w:r>
              <w:rPr>
                <w:rStyle w:val="212pt"/>
              </w:rPr>
              <w:t xml:space="preserve"> район,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 xml:space="preserve">/ст. </w:t>
            </w:r>
            <w:proofErr w:type="spellStart"/>
            <w:r>
              <w:rPr>
                <w:rStyle w:val="212pt"/>
              </w:rPr>
              <w:t>Икабъя</w:t>
            </w:r>
            <w:proofErr w:type="spellEnd"/>
          </w:p>
        </w:tc>
        <w:tc>
          <w:tcPr>
            <w:tcW w:w="2410" w:type="dxa"/>
            <w:vAlign w:val="center"/>
          </w:tcPr>
          <w:p w:rsidR="002641F9" w:rsidRPr="00CE58FB" w:rsidRDefault="002641F9" w:rsidP="007E5631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Здание овощехранилища на 100 тонн</w:t>
            </w:r>
          </w:p>
        </w:tc>
        <w:tc>
          <w:tcPr>
            <w:tcW w:w="2126" w:type="dxa"/>
            <w:vAlign w:val="center"/>
          </w:tcPr>
          <w:p w:rsidR="002641F9" w:rsidRPr="00CE58FB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641F9" w:rsidRPr="00CE58FB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0,4 млн. руб.</w:t>
            </w:r>
          </w:p>
        </w:tc>
        <w:tc>
          <w:tcPr>
            <w:tcW w:w="2268" w:type="dxa"/>
            <w:vAlign w:val="center"/>
          </w:tcPr>
          <w:p w:rsidR="002641F9" w:rsidRPr="00CE58FB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590,3 кв.м.</w:t>
            </w:r>
          </w:p>
        </w:tc>
        <w:tc>
          <w:tcPr>
            <w:tcW w:w="2268" w:type="dxa"/>
            <w:vAlign w:val="center"/>
          </w:tcPr>
          <w:p w:rsidR="002641F9" w:rsidRPr="00CE58FB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Имеется подвод и возможность подключения всех инженерных централизованных сетей: водоснабжение, теплоснабжение, водоотведение, энергоснабжение</w:t>
            </w:r>
          </w:p>
        </w:tc>
        <w:tc>
          <w:tcPr>
            <w:tcW w:w="1985" w:type="dxa"/>
            <w:vAlign w:val="center"/>
          </w:tcPr>
          <w:p w:rsidR="002641F9" w:rsidRPr="00CE58FB" w:rsidRDefault="002641F9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B81D23">
        <w:tc>
          <w:tcPr>
            <w:tcW w:w="15134" w:type="dxa"/>
            <w:gridSpan w:val="7"/>
            <w:vAlign w:val="center"/>
          </w:tcPr>
          <w:p w:rsidR="000A5CBA" w:rsidRPr="00CE58FB" w:rsidRDefault="000A5CBA" w:rsidP="00ED1627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proofErr w:type="spellStart"/>
            <w:r w:rsidRPr="000A5CBA">
              <w:rPr>
                <w:b/>
              </w:rPr>
              <w:t>Карымский</w:t>
            </w:r>
            <w:proofErr w:type="spellEnd"/>
            <w:r w:rsidRPr="000A5CBA">
              <w:rPr>
                <w:b/>
              </w:rPr>
              <w:t xml:space="preserve">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CE58FB" w:rsidRDefault="00FA4A27" w:rsidP="00FA4A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0A5CBA" w:rsidRDefault="00FA4A27" w:rsidP="007E5631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Хранилище № 16</w:t>
            </w:r>
          </w:p>
        </w:tc>
        <w:tc>
          <w:tcPr>
            <w:tcW w:w="2126" w:type="dxa"/>
            <w:vAlign w:val="center"/>
          </w:tcPr>
          <w:p w:rsidR="000A5CBA" w:rsidRDefault="00FA4A27" w:rsidP="00FA4A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534</w:t>
            </w:r>
          </w:p>
        </w:tc>
        <w:tc>
          <w:tcPr>
            <w:tcW w:w="1701" w:type="dxa"/>
            <w:vAlign w:val="center"/>
          </w:tcPr>
          <w:p w:rsidR="000A5CBA" w:rsidRDefault="00FA4A27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330 млн. руб.</w:t>
            </w:r>
          </w:p>
        </w:tc>
        <w:tc>
          <w:tcPr>
            <w:tcW w:w="2268" w:type="dxa"/>
            <w:vAlign w:val="center"/>
          </w:tcPr>
          <w:p w:rsidR="000A5CBA" w:rsidRDefault="00FA4A27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281 кв.м.</w:t>
            </w:r>
          </w:p>
        </w:tc>
        <w:tc>
          <w:tcPr>
            <w:tcW w:w="2268" w:type="dxa"/>
            <w:vAlign w:val="center"/>
          </w:tcPr>
          <w:p w:rsidR="000A5CBA" w:rsidRDefault="00FA4A27" w:rsidP="00FA4A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7E5631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E42ADD" w:rsidRPr="0033794A" w:rsidTr="002641F9">
        <w:tc>
          <w:tcPr>
            <w:tcW w:w="2376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Хранилище № 17</w:t>
            </w:r>
          </w:p>
        </w:tc>
        <w:tc>
          <w:tcPr>
            <w:tcW w:w="2126" w:type="dxa"/>
            <w:vAlign w:val="center"/>
          </w:tcPr>
          <w:p w:rsidR="00E42ADD" w:rsidRDefault="00E42ADD" w:rsidP="00E42AD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535</w:t>
            </w:r>
          </w:p>
        </w:tc>
        <w:tc>
          <w:tcPr>
            <w:tcW w:w="1701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377 млн. руб.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325 кв.м.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</w:t>
            </w:r>
            <w:r>
              <w:rPr>
                <w:rStyle w:val="212pt"/>
              </w:rPr>
              <w:lastRenderedPageBreak/>
              <w:t xml:space="preserve">теплоснабжение </w:t>
            </w:r>
          </w:p>
        </w:tc>
        <w:tc>
          <w:tcPr>
            <w:tcW w:w="1985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E42ADD" w:rsidRPr="0033794A" w:rsidTr="002641F9">
        <w:tc>
          <w:tcPr>
            <w:tcW w:w="2376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E42ADD" w:rsidRDefault="00E42ADD" w:rsidP="00E42AD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Хранилище № 20</w:t>
            </w:r>
          </w:p>
        </w:tc>
        <w:tc>
          <w:tcPr>
            <w:tcW w:w="2126" w:type="dxa"/>
            <w:vAlign w:val="center"/>
          </w:tcPr>
          <w:p w:rsidR="00E42ADD" w:rsidRDefault="00E42ADD" w:rsidP="00E42AD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536</w:t>
            </w:r>
          </w:p>
        </w:tc>
        <w:tc>
          <w:tcPr>
            <w:tcW w:w="1701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364 млн. руб.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399 кв.м.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E42ADD" w:rsidRPr="0033794A" w:rsidTr="002641F9">
        <w:tc>
          <w:tcPr>
            <w:tcW w:w="2376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Хранилище № </w:t>
            </w:r>
            <w:r w:rsidR="004924C2">
              <w:rPr>
                <w:rStyle w:val="212pt"/>
              </w:rPr>
              <w:t>33</w:t>
            </w:r>
          </w:p>
        </w:tc>
        <w:tc>
          <w:tcPr>
            <w:tcW w:w="2126" w:type="dxa"/>
            <w:vAlign w:val="center"/>
          </w:tcPr>
          <w:p w:rsidR="00E42ADD" w:rsidRDefault="00E42ADD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 w:rsidR="004924C2">
              <w:rPr>
                <w:rStyle w:val="212pt"/>
              </w:rPr>
              <w:t>542</w:t>
            </w:r>
          </w:p>
        </w:tc>
        <w:tc>
          <w:tcPr>
            <w:tcW w:w="1701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228</w:t>
            </w:r>
            <w:r w:rsidR="00E42ADD"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330</w:t>
            </w:r>
            <w:r w:rsidR="00E42ADD"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E42ADD" w:rsidRPr="0033794A" w:rsidTr="002641F9">
        <w:tc>
          <w:tcPr>
            <w:tcW w:w="2376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Здание КПП</w:t>
            </w:r>
          </w:p>
        </w:tc>
        <w:tc>
          <w:tcPr>
            <w:tcW w:w="2126" w:type="dxa"/>
            <w:vAlign w:val="center"/>
          </w:tcPr>
          <w:p w:rsidR="00E42ADD" w:rsidRDefault="00E42ADD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 w:rsidR="004924C2">
              <w:rPr>
                <w:rStyle w:val="212pt"/>
              </w:rPr>
              <w:t>528</w:t>
            </w:r>
          </w:p>
        </w:tc>
        <w:tc>
          <w:tcPr>
            <w:tcW w:w="1701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95,01</w:t>
            </w:r>
            <w:r w:rsidR="00E42ADD"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56</w:t>
            </w:r>
            <w:r w:rsidR="00E42ADD"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E42ADD" w:rsidRPr="0033794A" w:rsidTr="002641F9">
        <w:tc>
          <w:tcPr>
            <w:tcW w:w="2376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Комплексное здание № 1</w:t>
            </w:r>
          </w:p>
        </w:tc>
        <w:tc>
          <w:tcPr>
            <w:tcW w:w="2126" w:type="dxa"/>
            <w:vAlign w:val="center"/>
          </w:tcPr>
          <w:p w:rsidR="00E42ADD" w:rsidRDefault="00E42ADD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 w:rsidR="004924C2">
              <w:rPr>
                <w:rStyle w:val="212pt"/>
              </w:rPr>
              <w:t>529</w:t>
            </w:r>
          </w:p>
        </w:tc>
        <w:tc>
          <w:tcPr>
            <w:tcW w:w="1701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2 986,52</w:t>
            </w:r>
            <w:r w:rsidR="00E42ADD"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3 404</w:t>
            </w:r>
            <w:r w:rsidR="00E42ADD"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E42ADD" w:rsidRPr="0033794A" w:rsidTr="002641F9">
        <w:tc>
          <w:tcPr>
            <w:tcW w:w="2376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Караульное помещение</w:t>
            </w:r>
          </w:p>
        </w:tc>
        <w:tc>
          <w:tcPr>
            <w:tcW w:w="2126" w:type="dxa"/>
            <w:vAlign w:val="center"/>
          </w:tcPr>
          <w:p w:rsidR="00E42ADD" w:rsidRDefault="00E42ADD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 w:rsidR="004924C2">
              <w:rPr>
                <w:rStyle w:val="212pt"/>
              </w:rPr>
              <w:t>530</w:t>
            </w:r>
          </w:p>
        </w:tc>
        <w:tc>
          <w:tcPr>
            <w:tcW w:w="1701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151,52</w:t>
            </w:r>
            <w:r w:rsidR="00E42ADD"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E42ADD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169</w:t>
            </w:r>
            <w:r w:rsidR="00E42ADD"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E42ADD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</w:t>
            </w:r>
            <w:r>
              <w:rPr>
                <w:rStyle w:val="212pt"/>
              </w:rPr>
              <w:lastRenderedPageBreak/>
              <w:t xml:space="preserve">теплоснабжение </w:t>
            </w:r>
          </w:p>
        </w:tc>
        <w:tc>
          <w:tcPr>
            <w:tcW w:w="1985" w:type="dxa"/>
            <w:vAlign w:val="center"/>
          </w:tcPr>
          <w:p w:rsidR="00E42ADD" w:rsidRPr="00CE58FB" w:rsidRDefault="00E42ADD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24C2" w:rsidRPr="0033794A" w:rsidTr="002641F9">
        <w:tc>
          <w:tcPr>
            <w:tcW w:w="2376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Помещение контрольно-технического пункта</w:t>
            </w:r>
          </w:p>
        </w:tc>
        <w:tc>
          <w:tcPr>
            <w:tcW w:w="2126" w:type="dxa"/>
            <w:vAlign w:val="center"/>
          </w:tcPr>
          <w:p w:rsidR="004924C2" w:rsidRDefault="004924C2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75-75-10/004/2010-722</w:t>
            </w:r>
          </w:p>
        </w:tc>
        <w:tc>
          <w:tcPr>
            <w:tcW w:w="1701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91,3 млн. руб.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50 кв.м.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24C2" w:rsidRPr="0033794A" w:rsidTr="002641F9">
        <w:tc>
          <w:tcPr>
            <w:tcW w:w="2376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Здание пункта технического обслуживания и ремонта</w:t>
            </w:r>
          </w:p>
        </w:tc>
        <w:tc>
          <w:tcPr>
            <w:tcW w:w="2126" w:type="dxa"/>
            <w:vAlign w:val="center"/>
          </w:tcPr>
          <w:p w:rsidR="004924C2" w:rsidRDefault="004924C2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545</w:t>
            </w:r>
          </w:p>
        </w:tc>
        <w:tc>
          <w:tcPr>
            <w:tcW w:w="1701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994,2 млн. руб.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1 023 кв.м.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24C2" w:rsidRPr="0033794A" w:rsidTr="002641F9">
        <w:tc>
          <w:tcPr>
            <w:tcW w:w="2376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Склад ГСМ</w:t>
            </w:r>
          </w:p>
        </w:tc>
        <w:tc>
          <w:tcPr>
            <w:tcW w:w="2126" w:type="dxa"/>
            <w:vAlign w:val="center"/>
          </w:tcPr>
          <w:p w:rsidR="004924C2" w:rsidRDefault="004924C2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543</w:t>
            </w:r>
          </w:p>
        </w:tc>
        <w:tc>
          <w:tcPr>
            <w:tcW w:w="1701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30,27 млн. руб.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34 кв.м.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24C2" w:rsidRPr="0033794A" w:rsidTr="002641F9">
        <w:tc>
          <w:tcPr>
            <w:tcW w:w="2376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Помещение спортивного зала</w:t>
            </w:r>
          </w:p>
        </w:tc>
        <w:tc>
          <w:tcPr>
            <w:tcW w:w="2126" w:type="dxa"/>
            <w:vAlign w:val="center"/>
          </w:tcPr>
          <w:p w:rsidR="004924C2" w:rsidRDefault="004924C2" w:rsidP="004924C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086070101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531</w:t>
            </w:r>
          </w:p>
        </w:tc>
        <w:tc>
          <w:tcPr>
            <w:tcW w:w="1701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336,11 млн. руб.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264 кв.м.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24C2" w:rsidRPr="0033794A" w:rsidTr="002641F9">
        <w:tc>
          <w:tcPr>
            <w:tcW w:w="2376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4924C2" w:rsidRDefault="00E40EF6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Хранилище № 42</w:t>
            </w:r>
          </w:p>
        </w:tc>
        <w:tc>
          <w:tcPr>
            <w:tcW w:w="2126" w:type="dxa"/>
            <w:vAlign w:val="center"/>
          </w:tcPr>
          <w:p w:rsidR="004924C2" w:rsidRDefault="004924C2" w:rsidP="00E40EF6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 w:rsidR="00E40EF6">
              <w:rPr>
                <w:rStyle w:val="212pt"/>
              </w:rPr>
              <w:t>548</w:t>
            </w:r>
          </w:p>
        </w:tc>
        <w:tc>
          <w:tcPr>
            <w:tcW w:w="1701" w:type="dxa"/>
            <w:vAlign w:val="center"/>
          </w:tcPr>
          <w:p w:rsidR="004924C2" w:rsidRDefault="00E40EF6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349,8</w:t>
            </w:r>
            <w:r w:rsidR="004924C2"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4924C2" w:rsidRPr="00B86778" w:rsidRDefault="00E40EF6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6778">
              <w:rPr>
                <w:rStyle w:val="212pt"/>
              </w:rPr>
              <w:t>432</w:t>
            </w:r>
            <w:r w:rsidR="004924C2" w:rsidRPr="00B86778"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</w:t>
            </w:r>
            <w:r>
              <w:rPr>
                <w:rStyle w:val="212pt"/>
              </w:rPr>
              <w:lastRenderedPageBreak/>
              <w:t xml:space="preserve">теплоснабжение </w:t>
            </w:r>
          </w:p>
        </w:tc>
        <w:tc>
          <w:tcPr>
            <w:tcW w:w="1985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24C2" w:rsidRPr="0033794A" w:rsidTr="002641F9">
        <w:tc>
          <w:tcPr>
            <w:tcW w:w="2376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 xml:space="preserve">Забайкальский край, </w:t>
            </w: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район, пгт. Дарасун, ул. Сосняк</w:t>
            </w:r>
          </w:p>
        </w:tc>
        <w:tc>
          <w:tcPr>
            <w:tcW w:w="2410" w:type="dxa"/>
            <w:vAlign w:val="center"/>
          </w:tcPr>
          <w:p w:rsidR="004924C2" w:rsidRDefault="00B86778" w:rsidP="00506EA4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Хранилище № 22</w:t>
            </w:r>
          </w:p>
        </w:tc>
        <w:tc>
          <w:tcPr>
            <w:tcW w:w="2126" w:type="dxa"/>
            <w:vAlign w:val="center"/>
          </w:tcPr>
          <w:p w:rsidR="004924C2" w:rsidRDefault="004924C2" w:rsidP="00B8677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4A27">
              <w:rPr>
                <w:rStyle w:val="212pt"/>
              </w:rPr>
              <w:t>75:</w:t>
            </w:r>
            <w:r>
              <w:rPr>
                <w:rStyle w:val="212pt"/>
              </w:rPr>
              <w:t>08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070101</w:t>
            </w:r>
            <w:r w:rsidRPr="00FA4A27">
              <w:rPr>
                <w:rStyle w:val="212pt"/>
              </w:rPr>
              <w:t>:</w:t>
            </w:r>
            <w:r>
              <w:rPr>
                <w:rStyle w:val="212pt"/>
              </w:rPr>
              <w:t>53</w:t>
            </w:r>
            <w:r w:rsidR="00B86778">
              <w:rPr>
                <w:rStyle w:val="212pt"/>
              </w:rPr>
              <w:t>7</w:t>
            </w:r>
          </w:p>
        </w:tc>
        <w:tc>
          <w:tcPr>
            <w:tcW w:w="1701" w:type="dxa"/>
            <w:vAlign w:val="center"/>
          </w:tcPr>
          <w:p w:rsidR="004924C2" w:rsidRDefault="00B86778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195,9</w:t>
            </w:r>
            <w:r w:rsidR="004924C2"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4924C2" w:rsidRDefault="00B86778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261</w:t>
            </w:r>
            <w:r w:rsidR="004924C2"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4924C2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Электроэнергия, холодное, горячее водоснабжение, есть возможность подключить теплоснабжение </w:t>
            </w:r>
          </w:p>
        </w:tc>
        <w:tc>
          <w:tcPr>
            <w:tcW w:w="1985" w:type="dxa"/>
            <w:vAlign w:val="center"/>
          </w:tcPr>
          <w:p w:rsidR="004924C2" w:rsidRPr="00CE58FB" w:rsidRDefault="004924C2" w:rsidP="00506EA4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2C2915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proofErr w:type="spellStart"/>
            <w:r w:rsidRPr="00CE58FB">
              <w:rPr>
                <w:b/>
              </w:rPr>
              <w:t>К</w:t>
            </w:r>
            <w:r>
              <w:rPr>
                <w:b/>
              </w:rPr>
              <w:t>ыринский</w:t>
            </w:r>
            <w:proofErr w:type="spellEnd"/>
            <w:r w:rsidRPr="00CE58FB">
              <w:rPr>
                <w:b/>
              </w:rPr>
              <w:t xml:space="preserve"> 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 xml:space="preserve">Здание </w:t>
            </w:r>
            <w:proofErr w:type="gramStart"/>
            <w:r w:rsidRPr="002C2915">
              <w:rPr>
                <w:rStyle w:val="212pt"/>
                <w:bCs/>
              </w:rPr>
              <w:t>с</w:t>
            </w:r>
            <w:proofErr w:type="gramEnd"/>
            <w:r w:rsidRPr="002C2915">
              <w:rPr>
                <w:rStyle w:val="212pt"/>
                <w:bCs/>
              </w:rPr>
              <w:t xml:space="preserve">. </w:t>
            </w:r>
            <w:proofErr w:type="gramStart"/>
            <w:r w:rsidRPr="002C2915">
              <w:rPr>
                <w:rStyle w:val="212pt"/>
                <w:bCs/>
              </w:rPr>
              <w:t>Кыра</w:t>
            </w:r>
            <w:proofErr w:type="gramEnd"/>
            <w:r w:rsidRPr="002C2915">
              <w:rPr>
                <w:rStyle w:val="212pt"/>
                <w:bCs/>
              </w:rPr>
              <w:t xml:space="preserve">, </w:t>
            </w:r>
            <w:r>
              <w:rPr>
                <w:rStyle w:val="212pt"/>
                <w:bCs/>
              </w:rPr>
              <w:t xml:space="preserve">  </w:t>
            </w:r>
            <w:r w:rsidRPr="002C2915">
              <w:rPr>
                <w:rStyle w:val="212pt"/>
                <w:bCs/>
              </w:rPr>
              <w:t>ул. Куклина, 17а</w:t>
            </w:r>
          </w:p>
        </w:tc>
        <w:tc>
          <w:tcPr>
            <w:tcW w:w="2410" w:type="dxa"/>
            <w:vAlign w:val="center"/>
          </w:tcPr>
          <w:p w:rsidR="000A5CBA" w:rsidRPr="002C2915" w:rsidRDefault="000A5CBA" w:rsidP="00DB0CF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(Хлебозавод,</w:t>
            </w:r>
            <w:r>
              <w:rPr>
                <w:rStyle w:val="212pt"/>
              </w:rPr>
              <w:t xml:space="preserve"> </w:t>
            </w:r>
            <w:r w:rsidRPr="002C2915">
              <w:rPr>
                <w:rStyle w:val="212pt"/>
                <w:bCs/>
              </w:rPr>
              <w:t>складское</w:t>
            </w:r>
            <w:r>
              <w:rPr>
                <w:rStyle w:val="212pt"/>
              </w:rPr>
              <w:t xml:space="preserve"> </w:t>
            </w:r>
            <w:r w:rsidRPr="002C2915">
              <w:rPr>
                <w:rStyle w:val="212pt"/>
                <w:bCs/>
              </w:rPr>
              <w:t>помещение)</w:t>
            </w:r>
          </w:p>
        </w:tc>
        <w:tc>
          <w:tcPr>
            <w:tcW w:w="2126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Сведения</w:t>
            </w:r>
          </w:p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Сведения</w:t>
            </w:r>
          </w:p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Сведения</w:t>
            </w:r>
          </w:p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  <w:bCs/>
              </w:rPr>
              <w:t>Возможно</w:t>
            </w:r>
            <w:proofErr w:type="gramEnd"/>
            <w:r>
              <w:rPr>
                <w:rStyle w:val="212pt"/>
                <w:bCs/>
              </w:rPr>
              <w:t xml:space="preserve"> </w:t>
            </w:r>
            <w:r w:rsidRPr="002C2915">
              <w:rPr>
                <w:rStyle w:val="212pt"/>
                <w:bCs/>
              </w:rPr>
              <w:t>восстановить телефонную связь и коммуникации (</w:t>
            </w:r>
            <w:proofErr w:type="spellStart"/>
            <w:r w:rsidRPr="002C2915">
              <w:rPr>
                <w:rStyle w:val="212pt"/>
                <w:bCs/>
              </w:rPr>
              <w:t>электро</w:t>
            </w:r>
            <w:proofErr w:type="spellEnd"/>
            <w:r w:rsidRPr="002C2915">
              <w:rPr>
                <w:rStyle w:val="212pt"/>
                <w:bCs/>
              </w:rPr>
              <w:t>, тепло и водоснабжение). Имеются подъездные пути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 xml:space="preserve">Здание </w:t>
            </w:r>
            <w:proofErr w:type="gramStart"/>
            <w:r w:rsidRPr="002C2915">
              <w:rPr>
                <w:rStyle w:val="212pt"/>
                <w:bCs/>
              </w:rPr>
              <w:t>с</w:t>
            </w:r>
            <w:proofErr w:type="gramEnd"/>
            <w:r w:rsidRPr="002C2915">
              <w:rPr>
                <w:rStyle w:val="212pt"/>
                <w:bCs/>
              </w:rPr>
              <w:t xml:space="preserve">. </w:t>
            </w:r>
            <w:proofErr w:type="gramStart"/>
            <w:r w:rsidRPr="002C2915">
              <w:rPr>
                <w:rStyle w:val="212pt"/>
                <w:bCs/>
              </w:rPr>
              <w:t>Хапчеранга</w:t>
            </w:r>
            <w:proofErr w:type="gramEnd"/>
            <w:r w:rsidRPr="002C2915">
              <w:rPr>
                <w:rStyle w:val="212pt"/>
                <w:bCs/>
              </w:rPr>
              <w:t xml:space="preserve">, </w:t>
            </w:r>
            <w:r>
              <w:rPr>
                <w:rStyle w:val="212pt"/>
                <w:bCs/>
              </w:rPr>
              <w:t xml:space="preserve">        ул. Г</w:t>
            </w:r>
            <w:r w:rsidRPr="002C2915">
              <w:rPr>
                <w:rStyle w:val="212pt"/>
                <w:bCs/>
              </w:rPr>
              <w:t>агарина</w:t>
            </w:r>
          </w:p>
        </w:tc>
        <w:tc>
          <w:tcPr>
            <w:tcW w:w="2410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Мукомольный цех, мельница</w:t>
            </w:r>
          </w:p>
        </w:tc>
        <w:tc>
          <w:tcPr>
            <w:tcW w:w="2126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Сведения</w:t>
            </w:r>
          </w:p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Сведения</w:t>
            </w:r>
          </w:p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Сведения</w:t>
            </w:r>
          </w:p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0A5CBA" w:rsidRPr="002C2915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C2915">
              <w:rPr>
                <w:rStyle w:val="212pt"/>
                <w:bCs/>
              </w:rPr>
              <w:t>Имеются подъездные пути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2C291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1F452E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r w:rsidRPr="000E420B">
              <w:rPr>
                <w:b/>
              </w:rPr>
              <w:t xml:space="preserve">Нерчинский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Здание магазина</w:t>
            </w:r>
            <w:r>
              <w:rPr>
                <w:rStyle w:val="212pt"/>
                <w:bCs/>
              </w:rPr>
              <w:t xml:space="preserve"> </w:t>
            </w:r>
            <w:r w:rsidRPr="00791C8E">
              <w:rPr>
                <w:rStyle w:val="212pt"/>
                <w:bCs/>
              </w:rPr>
              <w:t>Забай</w:t>
            </w:r>
            <w:r>
              <w:rPr>
                <w:rStyle w:val="212pt"/>
                <w:bCs/>
              </w:rPr>
              <w:t xml:space="preserve">кальский край, г. Нерчинск, ул. </w:t>
            </w:r>
            <w:proofErr w:type="gramStart"/>
            <w:r w:rsidRPr="00791C8E">
              <w:rPr>
                <w:rStyle w:val="212pt"/>
                <w:bCs/>
              </w:rPr>
              <w:t>Красноармейская</w:t>
            </w:r>
            <w:proofErr w:type="gramEnd"/>
            <w:r w:rsidRPr="00791C8E">
              <w:rPr>
                <w:rStyle w:val="212pt"/>
                <w:bCs/>
              </w:rPr>
              <w:t>, 90</w:t>
            </w:r>
          </w:p>
        </w:tc>
        <w:tc>
          <w:tcPr>
            <w:tcW w:w="2410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Здание (</w:t>
            </w:r>
            <w:r>
              <w:rPr>
                <w:rStyle w:val="212pt"/>
                <w:bCs/>
              </w:rPr>
              <w:t>н</w:t>
            </w:r>
            <w:r w:rsidRPr="00791C8E">
              <w:rPr>
                <w:rStyle w:val="212pt"/>
                <w:bCs/>
              </w:rPr>
              <w:t xml:space="preserve">ежилое здание, </w:t>
            </w:r>
            <w:r>
              <w:rPr>
                <w:rStyle w:val="212pt"/>
                <w:bCs/>
              </w:rPr>
              <w:t>м</w:t>
            </w:r>
            <w:r w:rsidRPr="00791C8E">
              <w:rPr>
                <w:rStyle w:val="212pt"/>
                <w:bCs/>
              </w:rPr>
              <w:t>агазин)</w:t>
            </w:r>
          </w:p>
        </w:tc>
        <w:tc>
          <w:tcPr>
            <w:tcW w:w="2126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75:12:200153:164</w:t>
            </w:r>
          </w:p>
        </w:tc>
        <w:tc>
          <w:tcPr>
            <w:tcW w:w="1701" w:type="dxa"/>
            <w:vAlign w:val="center"/>
          </w:tcPr>
          <w:p w:rsidR="000A5CBA" w:rsidRPr="00791C8E" w:rsidRDefault="000A5CBA" w:rsidP="00B1578F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2</w:t>
            </w:r>
            <w:r>
              <w:rPr>
                <w:rStyle w:val="212pt"/>
                <w:bCs/>
              </w:rPr>
              <w:t>,</w:t>
            </w:r>
            <w:r w:rsidRPr="00791C8E">
              <w:rPr>
                <w:rStyle w:val="212pt"/>
                <w:bCs/>
              </w:rPr>
              <w:t>80</w:t>
            </w:r>
            <w:r>
              <w:rPr>
                <w:rStyle w:val="212pt"/>
                <w:bCs/>
              </w:rPr>
              <w:t>7 млн. руб.</w:t>
            </w:r>
          </w:p>
        </w:tc>
        <w:tc>
          <w:tcPr>
            <w:tcW w:w="2268" w:type="dxa"/>
            <w:vAlign w:val="center"/>
          </w:tcPr>
          <w:p w:rsidR="000A5CBA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 xml:space="preserve">Общая площадь объекта </w:t>
            </w:r>
          </w:p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325,5 кв.м.</w:t>
            </w:r>
          </w:p>
        </w:tc>
        <w:tc>
          <w:tcPr>
            <w:tcW w:w="2268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Имеется возможность подключения к сетям водоснабжения, энергоснабжения</w:t>
            </w:r>
          </w:p>
        </w:tc>
        <w:tc>
          <w:tcPr>
            <w:tcW w:w="1985" w:type="dxa"/>
            <w:vAlign w:val="center"/>
          </w:tcPr>
          <w:p w:rsidR="000A5CBA" w:rsidRPr="00791C8E" w:rsidRDefault="000A5CBA" w:rsidP="00B1578F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91C8E" w:rsidRDefault="000A5CBA" w:rsidP="00B1578F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Нежилое здание</w:t>
            </w:r>
            <w:r>
              <w:rPr>
                <w:rStyle w:val="212pt"/>
                <w:bCs/>
              </w:rPr>
              <w:t xml:space="preserve"> </w:t>
            </w:r>
            <w:r w:rsidRPr="00791C8E">
              <w:rPr>
                <w:rStyle w:val="212pt"/>
                <w:bCs/>
              </w:rPr>
              <w:t>Забайкальский край, Нерчинский район, с.</w:t>
            </w:r>
            <w:r>
              <w:rPr>
                <w:rStyle w:val="212pt"/>
                <w:bCs/>
              </w:rPr>
              <w:t xml:space="preserve"> </w:t>
            </w:r>
            <w:proofErr w:type="spellStart"/>
            <w:r w:rsidRPr="00791C8E">
              <w:rPr>
                <w:rStyle w:val="212pt"/>
                <w:bCs/>
              </w:rPr>
              <w:t>Зюльзя</w:t>
            </w:r>
            <w:proofErr w:type="spellEnd"/>
            <w:r w:rsidRPr="00791C8E">
              <w:rPr>
                <w:rStyle w:val="212pt"/>
                <w:bCs/>
              </w:rPr>
              <w:t xml:space="preserve">, </w:t>
            </w:r>
            <w:proofErr w:type="gramStart"/>
            <w:r w:rsidRPr="00791C8E">
              <w:rPr>
                <w:rStyle w:val="212pt"/>
                <w:bCs/>
              </w:rPr>
              <w:lastRenderedPageBreak/>
              <w:t>Советская</w:t>
            </w:r>
            <w:proofErr w:type="gramEnd"/>
            <w:r w:rsidRPr="00791C8E">
              <w:rPr>
                <w:rStyle w:val="212pt"/>
                <w:bCs/>
              </w:rPr>
              <w:t>, 1</w:t>
            </w:r>
          </w:p>
        </w:tc>
        <w:tc>
          <w:tcPr>
            <w:tcW w:w="2410" w:type="dxa"/>
            <w:vAlign w:val="center"/>
          </w:tcPr>
          <w:p w:rsidR="000A5CBA" w:rsidRPr="00791C8E" w:rsidRDefault="000A5CBA" w:rsidP="00A538A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lastRenderedPageBreak/>
              <w:t>Здание (</w:t>
            </w:r>
            <w:r>
              <w:rPr>
                <w:rStyle w:val="212pt"/>
                <w:bCs/>
              </w:rPr>
              <w:t>н</w:t>
            </w:r>
            <w:r w:rsidRPr="00791C8E">
              <w:rPr>
                <w:rStyle w:val="212pt"/>
                <w:bCs/>
              </w:rPr>
              <w:t xml:space="preserve">ежилое здание, </w:t>
            </w:r>
            <w:r>
              <w:rPr>
                <w:rStyle w:val="212pt"/>
                <w:bCs/>
              </w:rPr>
              <w:t>п</w:t>
            </w:r>
            <w:r w:rsidRPr="00791C8E">
              <w:rPr>
                <w:rStyle w:val="212pt"/>
                <w:bCs/>
              </w:rPr>
              <w:t>ожарное депо)</w:t>
            </w:r>
          </w:p>
        </w:tc>
        <w:tc>
          <w:tcPr>
            <w:tcW w:w="2126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75:12:020103:335</w:t>
            </w:r>
          </w:p>
        </w:tc>
        <w:tc>
          <w:tcPr>
            <w:tcW w:w="1701" w:type="dxa"/>
            <w:vAlign w:val="center"/>
          </w:tcPr>
          <w:p w:rsidR="000A5CBA" w:rsidRPr="00791C8E" w:rsidRDefault="000A5CBA" w:rsidP="00A538A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1</w:t>
            </w:r>
            <w:r>
              <w:rPr>
                <w:rStyle w:val="212pt"/>
                <w:bCs/>
              </w:rPr>
              <w:t>,534 млн. руб.</w:t>
            </w:r>
          </w:p>
        </w:tc>
        <w:tc>
          <w:tcPr>
            <w:tcW w:w="2268" w:type="dxa"/>
            <w:vAlign w:val="center"/>
          </w:tcPr>
          <w:p w:rsidR="000A5CBA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 xml:space="preserve">Общая площадь объекта </w:t>
            </w:r>
          </w:p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>323,8 кв.м.</w:t>
            </w:r>
            <w:r>
              <w:rPr>
                <w:rStyle w:val="212pt"/>
                <w:bCs/>
              </w:rPr>
              <w:t>,</w:t>
            </w:r>
          </w:p>
          <w:p w:rsidR="000A5CBA" w:rsidRPr="00791C8E" w:rsidRDefault="000A5CBA" w:rsidP="00A538A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t xml:space="preserve">кирпичное здание. </w:t>
            </w:r>
            <w:r w:rsidRPr="00791C8E">
              <w:rPr>
                <w:rStyle w:val="212pt"/>
                <w:bCs/>
              </w:rPr>
              <w:lastRenderedPageBreak/>
              <w:t>Крыша здания требует капитального ремонта</w:t>
            </w:r>
          </w:p>
        </w:tc>
        <w:tc>
          <w:tcPr>
            <w:tcW w:w="2268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791C8E">
              <w:rPr>
                <w:rStyle w:val="212pt"/>
                <w:bCs/>
              </w:rPr>
              <w:lastRenderedPageBreak/>
              <w:t xml:space="preserve">Имеется возможность подключения к сетям </w:t>
            </w:r>
            <w:r w:rsidRPr="00791C8E">
              <w:rPr>
                <w:rStyle w:val="212pt"/>
                <w:bCs/>
              </w:rPr>
              <w:lastRenderedPageBreak/>
              <w:t>энергоснабжения</w:t>
            </w:r>
          </w:p>
        </w:tc>
        <w:tc>
          <w:tcPr>
            <w:tcW w:w="1985" w:type="dxa"/>
            <w:vAlign w:val="center"/>
          </w:tcPr>
          <w:p w:rsidR="000A5CBA" w:rsidRPr="00791C8E" w:rsidRDefault="000A5CBA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1503C1">
            <w:pPr>
              <w:jc w:val="center"/>
              <w:rPr>
                <w:b/>
              </w:rPr>
            </w:pPr>
            <w:r w:rsidRPr="00CE58FB">
              <w:rPr>
                <w:b/>
              </w:rPr>
              <w:lastRenderedPageBreak/>
              <w:t>Муниципальный район «</w:t>
            </w:r>
            <w:proofErr w:type="spellStart"/>
            <w:r w:rsidRPr="004B3C6D">
              <w:rPr>
                <w:b/>
              </w:rPr>
              <w:t>Оловяннинский</w:t>
            </w:r>
            <w:proofErr w:type="spellEnd"/>
            <w:r w:rsidRPr="004B3C6D">
              <w:rPr>
                <w:b/>
              </w:rPr>
              <w:t xml:space="preserve">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Забайкальский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край,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proofErr w:type="spellStart"/>
            <w:r w:rsidRPr="000324BC">
              <w:rPr>
                <w:rStyle w:val="212pt"/>
              </w:rPr>
              <w:t>Оловяннинский</w:t>
            </w:r>
            <w:proofErr w:type="spellEnd"/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район,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пгт. Ясногорск, ул. Строителей</w:t>
            </w:r>
          </w:p>
        </w:tc>
        <w:tc>
          <w:tcPr>
            <w:tcW w:w="2410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территория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для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строительства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парковой</w:t>
            </w:r>
          </w:p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зоны</w:t>
            </w:r>
          </w:p>
        </w:tc>
        <w:tc>
          <w:tcPr>
            <w:tcW w:w="2126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на кадастровый учет не поставлен</w:t>
            </w:r>
          </w:p>
        </w:tc>
        <w:tc>
          <w:tcPr>
            <w:tcW w:w="1701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Нет данных</w:t>
            </w:r>
          </w:p>
        </w:tc>
        <w:tc>
          <w:tcPr>
            <w:tcW w:w="2268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51</w:t>
            </w:r>
            <w:r>
              <w:rPr>
                <w:rStyle w:val="212pt"/>
              </w:rPr>
              <w:t xml:space="preserve"> </w:t>
            </w:r>
            <w:r w:rsidRPr="000324BC">
              <w:rPr>
                <w:rStyle w:val="212pt"/>
              </w:rPr>
              <w:t>593</w:t>
            </w:r>
            <w:r>
              <w:rPr>
                <w:rStyle w:val="212pt"/>
              </w:rPr>
              <w:t xml:space="preserve"> </w:t>
            </w:r>
            <w:r w:rsidRPr="000324BC">
              <w:rPr>
                <w:rStyle w:val="212pt"/>
              </w:rPr>
              <w:t>кв.м.</w:t>
            </w:r>
          </w:p>
        </w:tc>
        <w:tc>
          <w:tcPr>
            <w:tcW w:w="2268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 xml:space="preserve">Расстояние от населенного пункта и от автомагистрали 0,5 км, </w:t>
            </w:r>
            <w:proofErr w:type="gramStart"/>
            <w:r w:rsidRPr="000324BC">
              <w:rPr>
                <w:rStyle w:val="212pt"/>
              </w:rPr>
              <w:t>от ж</w:t>
            </w:r>
            <w:proofErr w:type="gramEnd"/>
            <w:r w:rsidRPr="000324BC">
              <w:rPr>
                <w:rStyle w:val="212pt"/>
              </w:rPr>
              <w:t>/д станции 1 км.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Здание участковой больницы, ст.</w:t>
            </w:r>
            <w:r>
              <w:rPr>
                <w:rStyle w:val="212pt"/>
              </w:rPr>
              <w:t xml:space="preserve"> </w:t>
            </w:r>
            <w:proofErr w:type="gramStart"/>
            <w:r w:rsidRPr="000324BC">
              <w:rPr>
                <w:rStyle w:val="212pt"/>
              </w:rPr>
              <w:t>Ясная</w:t>
            </w:r>
            <w:proofErr w:type="gramEnd"/>
            <w:r w:rsidRPr="000324BC">
              <w:rPr>
                <w:rStyle w:val="212pt"/>
              </w:rPr>
              <w:t>, пер.</w:t>
            </w:r>
            <w:r>
              <w:rPr>
                <w:rStyle w:val="212pt"/>
              </w:rPr>
              <w:t xml:space="preserve"> </w:t>
            </w:r>
            <w:r w:rsidRPr="000324BC">
              <w:rPr>
                <w:rStyle w:val="212pt"/>
              </w:rPr>
              <w:t>Солнечный, 1</w:t>
            </w:r>
          </w:p>
        </w:tc>
        <w:tc>
          <w:tcPr>
            <w:tcW w:w="2410" w:type="dxa"/>
            <w:vAlign w:val="center"/>
          </w:tcPr>
          <w:p w:rsidR="000A5CBA" w:rsidRPr="000324BC" w:rsidRDefault="000A5CBA" w:rsidP="000324BC">
            <w:pPr>
              <w:jc w:val="center"/>
              <w:rPr>
                <w:rStyle w:val="212pt"/>
                <w:bCs/>
              </w:rPr>
            </w:pPr>
          </w:p>
        </w:tc>
        <w:tc>
          <w:tcPr>
            <w:tcW w:w="2126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75:14:280103:30</w:t>
            </w:r>
          </w:p>
        </w:tc>
        <w:tc>
          <w:tcPr>
            <w:tcW w:w="1701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Нет данных</w:t>
            </w:r>
          </w:p>
        </w:tc>
        <w:tc>
          <w:tcPr>
            <w:tcW w:w="2268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Здание участковой больницы</w:t>
            </w:r>
            <w:r>
              <w:rPr>
                <w:rStyle w:val="212pt"/>
              </w:rPr>
              <w:t>.</w:t>
            </w:r>
            <w:r w:rsidRPr="000324BC">
              <w:rPr>
                <w:rStyle w:val="212pt"/>
              </w:rPr>
              <w:t xml:space="preserve"> Площадь 2</w:t>
            </w:r>
            <w:r>
              <w:rPr>
                <w:rStyle w:val="212pt"/>
              </w:rPr>
              <w:t xml:space="preserve"> 025,01 кв.м.</w:t>
            </w:r>
            <w:r w:rsidRPr="000324BC">
              <w:rPr>
                <w:rStyle w:val="212pt"/>
              </w:rPr>
              <w:t xml:space="preserve"> 2 этажа, кирпич; состояние удов</w:t>
            </w:r>
            <w:proofErr w:type="gramStart"/>
            <w:r w:rsidRPr="000324BC">
              <w:rPr>
                <w:rStyle w:val="212pt"/>
              </w:rPr>
              <w:t xml:space="preserve">.; </w:t>
            </w:r>
            <w:proofErr w:type="gramEnd"/>
            <w:r w:rsidRPr="000324BC">
              <w:rPr>
                <w:rStyle w:val="212pt"/>
              </w:rPr>
              <w:t>степень износа 30%; ограждение: железный забор, имеется возможность расширения.</w:t>
            </w:r>
          </w:p>
        </w:tc>
        <w:tc>
          <w:tcPr>
            <w:tcW w:w="2268" w:type="dxa"/>
            <w:vAlign w:val="center"/>
          </w:tcPr>
          <w:p w:rsidR="000A5CBA" w:rsidRPr="000324BC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0324BC">
              <w:rPr>
                <w:rStyle w:val="212pt"/>
              </w:rPr>
              <w:t>Инженерная инфраструктура в полном объеме: отоп</w:t>
            </w:r>
            <w:r w:rsidRPr="000324BC">
              <w:rPr>
                <w:rStyle w:val="212pt"/>
              </w:rPr>
              <w:softHyphen/>
              <w:t>ление, электроэ</w:t>
            </w:r>
            <w:r w:rsidRPr="000324BC">
              <w:rPr>
                <w:rStyle w:val="212pt"/>
              </w:rPr>
              <w:softHyphen/>
              <w:t>нергия, водо</w:t>
            </w:r>
            <w:r w:rsidRPr="000324BC">
              <w:rPr>
                <w:rStyle w:val="212pt"/>
              </w:rPr>
              <w:softHyphen/>
              <w:t>снабжение гор</w:t>
            </w:r>
            <w:proofErr w:type="gramStart"/>
            <w:r w:rsidRPr="000324BC">
              <w:rPr>
                <w:rStyle w:val="212pt"/>
              </w:rPr>
              <w:t xml:space="preserve">., </w:t>
            </w:r>
            <w:proofErr w:type="spellStart"/>
            <w:proofErr w:type="gramEnd"/>
            <w:r w:rsidRPr="000324BC">
              <w:rPr>
                <w:rStyle w:val="212pt"/>
              </w:rPr>
              <w:t>хол</w:t>
            </w:r>
            <w:proofErr w:type="spellEnd"/>
            <w:r w:rsidRPr="000324BC">
              <w:rPr>
                <w:rStyle w:val="212pt"/>
              </w:rPr>
              <w:t>. вода, канализация, общие очистные сооружения п.</w:t>
            </w:r>
            <w:r>
              <w:rPr>
                <w:rStyle w:val="212pt"/>
              </w:rPr>
              <w:t xml:space="preserve"> </w:t>
            </w:r>
            <w:r w:rsidRPr="000324BC">
              <w:rPr>
                <w:rStyle w:val="212pt"/>
              </w:rPr>
              <w:t>Ясная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8059AA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proofErr w:type="spellStart"/>
            <w:r w:rsidRPr="003E770D">
              <w:rPr>
                <w:b/>
              </w:rPr>
              <w:t>Ононский</w:t>
            </w:r>
            <w:proofErr w:type="spellEnd"/>
            <w:r w:rsidRPr="003E770D">
              <w:rPr>
                <w:b/>
              </w:rPr>
              <w:t xml:space="preserve">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rPr>
          <w:trHeight w:val="311"/>
        </w:trPr>
        <w:tc>
          <w:tcPr>
            <w:tcW w:w="2376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E770D">
              <w:rPr>
                <w:rStyle w:val="212pt"/>
              </w:rPr>
              <w:t>Здание материально- технического склада, с. Н</w:t>
            </w:r>
            <w:r>
              <w:rPr>
                <w:rStyle w:val="212pt"/>
              </w:rPr>
              <w:t xml:space="preserve">ижний Цасучей, ул. </w:t>
            </w:r>
            <w:proofErr w:type="spellStart"/>
            <w:r>
              <w:rPr>
                <w:rStyle w:val="212pt"/>
              </w:rPr>
              <w:t>Ононская</w:t>
            </w:r>
            <w:proofErr w:type="spellEnd"/>
            <w:r>
              <w:rPr>
                <w:rStyle w:val="212pt"/>
              </w:rPr>
              <w:t>, 60</w:t>
            </w:r>
          </w:p>
        </w:tc>
        <w:tc>
          <w:tcPr>
            <w:tcW w:w="2410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E770D">
              <w:rPr>
                <w:rStyle w:val="212pt"/>
              </w:rPr>
              <w:t>Склад</w:t>
            </w:r>
          </w:p>
        </w:tc>
        <w:tc>
          <w:tcPr>
            <w:tcW w:w="2126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E770D">
              <w:rPr>
                <w:rStyle w:val="212pt"/>
              </w:rPr>
              <w:t>75:15:100118:69</w:t>
            </w:r>
          </w:p>
        </w:tc>
        <w:tc>
          <w:tcPr>
            <w:tcW w:w="1701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E770D">
              <w:rPr>
                <w:rStyle w:val="212pt"/>
              </w:rPr>
              <w:t>0,6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1968 года</w:t>
            </w:r>
            <w:r w:rsidRPr="003E770D">
              <w:rPr>
                <w:rStyle w:val="212pt"/>
              </w:rPr>
              <w:t xml:space="preserve"> </w:t>
            </w:r>
          </w:p>
          <w:p w:rsidR="000A5CBA" w:rsidRPr="003E770D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E770D">
              <w:rPr>
                <w:rStyle w:val="212pt"/>
              </w:rPr>
              <w:t>952,6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E770D">
              <w:rPr>
                <w:rStyle w:val="212pt"/>
              </w:rPr>
              <w:t>Гараж</w:t>
            </w:r>
          </w:p>
          <w:p w:rsidR="000A5CBA" w:rsidRPr="003E770D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E770D">
              <w:rPr>
                <w:rStyle w:val="212pt"/>
              </w:rPr>
              <w:lastRenderedPageBreak/>
              <w:t xml:space="preserve">с. Нижний Цасучей, ул. </w:t>
            </w:r>
            <w:proofErr w:type="gramStart"/>
            <w:r w:rsidRPr="003E770D">
              <w:rPr>
                <w:rStyle w:val="212pt"/>
              </w:rPr>
              <w:t>Комсомольская</w:t>
            </w:r>
            <w:proofErr w:type="gramEnd"/>
            <w:r w:rsidRPr="003E770D">
              <w:rPr>
                <w:rStyle w:val="212pt"/>
              </w:rPr>
              <w:t>, 54</w:t>
            </w:r>
          </w:p>
        </w:tc>
        <w:tc>
          <w:tcPr>
            <w:tcW w:w="2410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E770D">
              <w:rPr>
                <w:rStyle w:val="212pt"/>
              </w:rPr>
              <w:lastRenderedPageBreak/>
              <w:t>Гараж</w:t>
            </w:r>
          </w:p>
        </w:tc>
        <w:tc>
          <w:tcPr>
            <w:tcW w:w="2126" w:type="dxa"/>
            <w:vAlign w:val="center"/>
          </w:tcPr>
          <w:p w:rsidR="000A5CBA" w:rsidRPr="003E770D" w:rsidRDefault="000A5CBA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E770D">
              <w:rPr>
                <w:rStyle w:val="212pt"/>
              </w:rPr>
              <w:t>75:15:100121:446</w:t>
            </w:r>
          </w:p>
        </w:tc>
        <w:tc>
          <w:tcPr>
            <w:tcW w:w="1701" w:type="dxa"/>
            <w:vAlign w:val="center"/>
          </w:tcPr>
          <w:p w:rsidR="000A5CBA" w:rsidRPr="003E770D" w:rsidRDefault="000A5CBA" w:rsidP="003E770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1986 года</w:t>
            </w:r>
          </w:p>
          <w:p w:rsidR="000A5CBA" w:rsidRPr="003E770D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E770D">
              <w:rPr>
                <w:rStyle w:val="212pt"/>
              </w:rPr>
              <w:lastRenderedPageBreak/>
              <w:t xml:space="preserve"> 1</w:t>
            </w:r>
            <w:r>
              <w:rPr>
                <w:rStyle w:val="212pt"/>
              </w:rPr>
              <w:t xml:space="preserve"> </w:t>
            </w:r>
            <w:r w:rsidRPr="003E770D">
              <w:rPr>
                <w:rStyle w:val="212pt"/>
              </w:rPr>
              <w:t>357,8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3022F2">
            <w:pPr>
              <w:jc w:val="center"/>
              <w:rPr>
                <w:b/>
              </w:rPr>
            </w:pPr>
            <w:r w:rsidRPr="00CE58FB">
              <w:rPr>
                <w:b/>
              </w:rPr>
              <w:lastRenderedPageBreak/>
              <w:t>Муниципальный район «</w:t>
            </w:r>
            <w:r w:rsidRPr="007455B5">
              <w:rPr>
                <w:b/>
              </w:rPr>
              <w:t xml:space="preserve">Петровск-Забайкальский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Здание гаража автоколонны</w:t>
            </w:r>
          </w:p>
        </w:tc>
        <w:tc>
          <w:tcPr>
            <w:tcW w:w="2410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75:16:240145:115</w:t>
            </w:r>
          </w:p>
        </w:tc>
        <w:tc>
          <w:tcPr>
            <w:tcW w:w="1701" w:type="dxa"/>
            <w:vAlign w:val="center"/>
          </w:tcPr>
          <w:p w:rsidR="000A5CBA" w:rsidRPr="007455B5" w:rsidRDefault="000A5CBA" w:rsidP="005276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0,</w:t>
            </w:r>
            <w:r w:rsidRPr="007455B5">
              <w:rPr>
                <w:rStyle w:val="212pt"/>
              </w:rPr>
              <w:t xml:space="preserve">320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7455B5" w:rsidRDefault="000A5CBA" w:rsidP="007455B5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Здание</w:t>
            </w:r>
          </w:p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диспетчерской и</w:t>
            </w:r>
          </w:p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технического</w:t>
            </w:r>
          </w:p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склада</w:t>
            </w:r>
          </w:p>
        </w:tc>
        <w:tc>
          <w:tcPr>
            <w:tcW w:w="2410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75:16:240147:105</w:t>
            </w:r>
          </w:p>
        </w:tc>
        <w:tc>
          <w:tcPr>
            <w:tcW w:w="1701" w:type="dxa"/>
            <w:vAlign w:val="center"/>
          </w:tcPr>
          <w:p w:rsidR="000A5CBA" w:rsidRPr="007455B5" w:rsidRDefault="000A5CBA" w:rsidP="005276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0,0</w:t>
            </w:r>
            <w:r w:rsidRPr="007455B5">
              <w:rPr>
                <w:rStyle w:val="212pt"/>
              </w:rPr>
              <w:t xml:space="preserve">52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311,8 кв.м.</w:t>
            </w:r>
          </w:p>
        </w:tc>
        <w:tc>
          <w:tcPr>
            <w:tcW w:w="2268" w:type="dxa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 xml:space="preserve">Гараж для </w:t>
            </w:r>
            <w:proofErr w:type="spellStart"/>
            <w:r w:rsidRPr="007455B5">
              <w:rPr>
                <w:rStyle w:val="212pt"/>
              </w:rPr>
              <w:t>Белазов</w:t>
            </w:r>
            <w:proofErr w:type="spellEnd"/>
          </w:p>
        </w:tc>
        <w:tc>
          <w:tcPr>
            <w:tcW w:w="2410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75:16:240147:105</w:t>
            </w:r>
          </w:p>
        </w:tc>
        <w:tc>
          <w:tcPr>
            <w:tcW w:w="1701" w:type="dxa"/>
            <w:vAlign w:val="center"/>
          </w:tcPr>
          <w:p w:rsidR="000A5CBA" w:rsidRPr="007455B5" w:rsidRDefault="000A5CBA" w:rsidP="005276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0,</w:t>
            </w:r>
            <w:r w:rsidRPr="007455B5">
              <w:rPr>
                <w:rStyle w:val="212pt"/>
              </w:rPr>
              <w:t xml:space="preserve">241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971,5 кв.м.</w:t>
            </w:r>
          </w:p>
        </w:tc>
        <w:tc>
          <w:tcPr>
            <w:tcW w:w="2268" w:type="dxa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Гараж автоколонны</w:t>
            </w:r>
          </w:p>
        </w:tc>
        <w:tc>
          <w:tcPr>
            <w:tcW w:w="2410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75:16:240147:104</w:t>
            </w:r>
          </w:p>
        </w:tc>
        <w:tc>
          <w:tcPr>
            <w:tcW w:w="1701" w:type="dxa"/>
            <w:vAlign w:val="center"/>
          </w:tcPr>
          <w:p w:rsidR="000A5CBA" w:rsidRPr="007455B5" w:rsidRDefault="000A5CBA" w:rsidP="005276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1</w:t>
            </w:r>
            <w:r>
              <w:rPr>
                <w:rStyle w:val="212pt"/>
              </w:rPr>
              <w:t>,</w:t>
            </w:r>
            <w:r w:rsidRPr="007455B5">
              <w:rPr>
                <w:rStyle w:val="212pt"/>
              </w:rPr>
              <w:t xml:space="preserve">303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637,9 кв.м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Здание</w:t>
            </w:r>
          </w:p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заправочной</w:t>
            </w:r>
          </w:p>
        </w:tc>
        <w:tc>
          <w:tcPr>
            <w:tcW w:w="2410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455B5">
              <w:rPr>
                <w:rStyle w:val="212pt"/>
              </w:rPr>
              <w:t>75:16:240147:103</w:t>
            </w:r>
          </w:p>
        </w:tc>
        <w:tc>
          <w:tcPr>
            <w:tcW w:w="1701" w:type="dxa"/>
            <w:vAlign w:val="center"/>
          </w:tcPr>
          <w:p w:rsidR="000A5CBA" w:rsidRPr="007455B5" w:rsidRDefault="000A5CBA" w:rsidP="005276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0,0</w:t>
            </w:r>
            <w:r w:rsidRPr="007455B5">
              <w:rPr>
                <w:rStyle w:val="212pt"/>
              </w:rPr>
              <w:t>1</w:t>
            </w:r>
            <w:r>
              <w:rPr>
                <w:rStyle w:val="212pt"/>
              </w:rPr>
              <w:t>8</w:t>
            </w:r>
            <w:r w:rsidRPr="007455B5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7455B5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28,4 кв.</w:t>
            </w:r>
            <w:r w:rsidRPr="007455B5">
              <w:rPr>
                <w:rStyle w:val="212pt"/>
              </w:rPr>
              <w:t>м.</w:t>
            </w:r>
          </w:p>
        </w:tc>
        <w:tc>
          <w:tcPr>
            <w:tcW w:w="2268" w:type="dxa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3022F2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r w:rsidRPr="00A42900">
              <w:rPr>
                <w:b/>
              </w:rPr>
              <w:t xml:space="preserve">Приаргунский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Default="000A5CBA" w:rsidP="00A42900">
            <w:pPr>
              <w:pStyle w:val="a3"/>
              <w:jc w:val="center"/>
            </w:pPr>
            <w:r>
              <w:t>Незавершенное строительство нежилого здания детского сада,</w:t>
            </w:r>
          </w:p>
          <w:p w:rsidR="000A5CBA" w:rsidRDefault="000A5CBA" w:rsidP="00A42900">
            <w:pPr>
              <w:pStyle w:val="a3"/>
              <w:jc w:val="center"/>
            </w:pPr>
            <w:r>
              <w:t>Забайкальский край, Приаргунский район, пгт. Приаргунск, МКР 2, ул. Дружбы, 9</w:t>
            </w:r>
          </w:p>
        </w:tc>
        <w:tc>
          <w:tcPr>
            <w:tcW w:w="2410" w:type="dxa"/>
            <w:vAlign w:val="center"/>
          </w:tcPr>
          <w:p w:rsidR="000A5CBA" w:rsidRDefault="000A5CBA" w:rsidP="00A42900">
            <w:pPr>
              <w:pStyle w:val="a3"/>
              <w:jc w:val="center"/>
            </w:pPr>
            <w:r>
              <w:t>Нежилое</w:t>
            </w:r>
          </w:p>
        </w:tc>
        <w:tc>
          <w:tcPr>
            <w:tcW w:w="2126" w:type="dxa"/>
            <w:vAlign w:val="center"/>
          </w:tcPr>
          <w:p w:rsidR="000A5CBA" w:rsidRDefault="000A5CBA" w:rsidP="00A42900">
            <w:pPr>
              <w:pStyle w:val="a3"/>
              <w:jc w:val="center"/>
            </w:pPr>
            <w:r>
              <w:t>75:17:170101:723</w:t>
            </w:r>
          </w:p>
        </w:tc>
        <w:tc>
          <w:tcPr>
            <w:tcW w:w="1701" w:type="dxa"/>
            <w:vAlign w:val="center"/>
          </w:tcPr>
          <w:p w:rsidR="000A5CBA" w:rsidRDefault="000A5CBA" w:rsidP="00A42900">
            <w:pPr>
              <w:pStyle w:val="a3"/>
              <w:jc w:val="center"/>
            </w:pPr>
            <w:r>
              <w:t>3 082,8 млн. руб.</w:t>
            </w:r>
          </w:p>
        </w:tc>
        <w:tc>
          <w:tcPr>
            <w:tcW w:w="2268" w:type="dxa"/>
            <w:vAlign w:val="center"/>
          </w:tcPr>
          <w:p w:rsidR="000A5CBA" w:rsidRDefault="000A5CBA" w:rsidP="00A42900">
            <w:pPr>
              <w:pStyle w:val="a3"/>
              <w:jc w:val="center"/>
            </w:pPr>
            <w:r>
              <w:t>Незавершенное строительство нежилого здания, готовность 57%,</w:t>
            </w:r>
          </w:p>
          <w:p w:rsidR="000A5CBA" w:rsidRDefault="000A5CBA" w:rsidP="00A42900">
            <w:pPr>
              <w:pStyle w:val="a3"/>
              <w:jc w:val="center"/>
            </w:pPr>
            <w:r>
              <w:t>2 этажа, наружные и внутренние капитальные стены – кирпичные</w:t>
            </w:r>
          </w:p>
        </w:tc>
        <w:tc>
          <w:tcPr>
            <w:tcW w:w="2268" w:type="dxa"/>
            <w:vAlign w:val="center"/>
          </w:tcPr>
          <w:p w:rsidR="000A5CBA" w:rsidRDefault="000A5CBA" w:rsidP="00A42900">
            <w:pPr>
              <w:pStyle w:val="a3"/>
              <w:jc w:val="center"/>
            </w:pPr>
            <w:r>
              <w:t xml:space="preserve">Есть возможность подключения к </w:t>
            </w:r>
            <w:proofErr w:type="spellStart"/>
            <w:r>
              <w:t>энерго</w:t>
            </w:r>
            <w:proofErr w:type="spellEnd"/>
            <w:r>
              <w:t>-, тепло- и водоснабжению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CE58FB" w:rsidRDefault="000A5CBA" w:rsidP="003022F2">
            <w:pPr>
              <w:jc w:val="center"/>
              <w:rPr>
                <w:b/>
              </w:rPr>
            </w:pPr>
            <w:r w:rsidRPr="00CE58FB">
              <w:rPr>
                <w:b/>
              </w:rPr>
              <w:t>Муниципальный район «</w:t>
            </w:r>
            <w:r w:rsidRPr="00D31BE8">
              <w:rPr>
                <w:b/>
              </w:rPr>
              <w:t xml:space="preserve">Сретенский </w:t>
            </w:r>
            <w:r w:rsidRPr="00CE58FB">
              <w:rPr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>
              <w:t>Н</w:t>
            </w:r>
            <w:r w:rsidRPr="00D31BE8">
              <w:t>ежилое здание колбасного цеха</w:t>
            </w:r>
            <w:r>
              <w:t>.</w:t>
            </w:r>
            <w:r w:rsidRPr="00D31BE8">
              <w:rPr>
                <w:bCs/>
              </w:rPr>
              <w:t xml:space="preserve"> Забайкальский края</w:t>
            </w:r>
            <w:r>
              <w:rPr>
                <w:bCs/>
              </w:rPr>
              <w:t>,</w:t>
            </w:r>
            <w:r w:rsidRPr="00D31BE8">
              <w:rPr>
                <w:bCs/>
              </w:rPr>
              <w:t xml:space="preserve"> </w:t>
            </w:r>
            <w:r w:rsidRPr="00D31BE8">
              <w:rPr>
                <w:bCs/>
              </w:rPr>
              <w:lastRenderedPageBreak/>
              <w:t>Сретенский район</w:t>
            </w:r>
            <w:r>
              <w:rPr>
                <w:bCs/>
              </w:rPr>
              <w:t>,</w:t>
            </w:r>
            <w:r w:rsidRPr="00D31BE8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  <w:r w:rsidRPr="00D31BE8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Верхняя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Куэнга</w:t>
            </w:r>
            <w:proofErr w:type="spellEnd"/>
            <w:r>
              <w:rPr>
                <w:bCs/>
              </w:rPr>
              <w:t>,</w:t>
            </w:r>
            <w:r w:rsidRPr="00D31BE8">
              <w:rPr>
                <w:bCs/>
              </w:rPr>
              <w:t xml:space="preserve">  ул. </w:t>
            </w:r>
            <w:r>
              <w:rPr>
                <w:bCs/>
              </w:rPr>
              <w:t>Центральная</w:t>
            </w:r>
            <w:r w:rsidRPr="00D31BE8">
              <w:rPr>
                <w:bCs/>
              </w:rPr>
              <w:t>,18</w:t>
            </w:r>
          </w:p>
        </w:tc>
        <w:tc>
          <w:tcPr>
            <w:tcW w:w="2410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>
              <w:lastRenderedPageBreak/>
              <w:t>Н</w:t>
            </w:r>
            <w:r w:rsidRPr="00D31BE8">
              <w:t>ежилое здание</w:t>
            </w:r>
          </w:p>
        </w:tc>
        <w:tc>
          <w:tcPr>
            <w:tcW w:w="2126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 w:rsidRPr="00D31BE8">
              <w:rPr>
                <w:bCs/>
              </w:rPr>
              <w:t>75:18:030103:101</w:t>
            </w:r>
          </w:p>
        </w:tc>
        <w:tc>
          <w:tcPr>
            <w:tcW w:w="1701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 w:rsidRPr="00D31BE8">
              <w:rPr>
                <w:bCs/>
              </w:rPr>
              <w:t>0,161</w:t>
            </w:r>
            <w:r>
              <w:rPr>
                <w:bCs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</w:p>
        </w:tc>
        <w:tc>
          <w:tcPr>
            <w:tcW w:w="2268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>
              <w:t>Н</w:t>
            </w:r>
            <w:r w:rsidRPr="00D31BE8">
              <w:t xml:space="preserve">аличие электросетей - есть; наличие </w:t>
            </w:r>
            <w:proofErr w:type="spellStart"/>
            <w:r w:rsidRPr="00D31BE8">
              <w:lastRenderedPageBreak/>
              <w:t>подьездных</w:t>
            </w:r>
            <w:proofErr w:type="spellEnd"/>
            <w:r w:rsidRPr="00D31BE8">
              <w:t xml:space="preserve"> путей - есть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>
              <w:lastRenderedPageBreak/>
              <w:t>З</w:t>
            </w:r>
            <w:r w:rsidRPr="00D31BE8">
              <w:t>дание мельницы</w:t>
            </w:r>
            <w:r>
              <w:t>.</w:t>
            </w:r>
            <w:r w:rsidRPr="00D31BE8">
              <w:rPr>
                <w:bCs/>
              </w:rPr>
              <w:t xml:space="preserve"> Забайкальский края</w:t>
            </w:r>
            <w:r>
              <w:rPr>
                <w:bCs/>
              </w:rPr>
              <w:t>, Сретен</w:t>
            </w:r>
            <w:r w:rsidRPr="00D31BE8">
              <w:rPr>
                <w:bCs/>
              </w:rPr>
              <w:t>ский район</w:t>
            </w:r>
            <w:r>
              <w:rPr>
                <w:bCs/>
              </w:rPr>
              <w:t>,</w:t>
            </w:r>
            <w:r w:rsidRPr="00D31BE8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  <w:r w:rsidRPr="00D31BE8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Верхняя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Куэнга</w:t>
            </w:r>
            <w:proofErr w:type="spellEnd"/>
            <w:r>
              <w:rPr>
                <w:bCs/>
              </w:rPr>
              <w:t>,</w:t>
            </w:r>
            <w:r w:rsidRPr="00D31BE8">
              <w:rPr>
                <w:bCs/>
              </w:rPr>
              <w:t xml:space="preserve"> ул. </w:t>
            </w:r>
            <w:r>
              <w:rPr>
                <w:bCs/>
              </w:rPr>
              <w:t>Центральная</w:t>
            </w:r>
            <w:r w:rsidRPr="00D31BE8">
              <w:rPr>
                <w:bCs/>
              </w:rPr>
              <w:t>, 19</w:t>
            </w:r>
          </w:p>
        </w:tc>
        <w:tc>
          <w:tcPr>
            <w:tcW w:w="2410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>
              <w:t>Н</w:t>
            </w:r>
            <w:r w:rsidRPr="00D31BE8">
              <w:t>ежилое здание</w:t>
            </w:r>
          </w:p>
        </w:tc>
        <w:tc>
          <w:tcPr>
            <w:tcW w:w="2126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 w:rsidRPr="00D31BE8">
              <w:t>75:18:030103:100</w:t>
            </w:r>
          </w:p>
        </w:tc>
        <w:tc>
          <w:tcPr>
            <w:tcW w:w="1701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 w:rsidRPr="00D31BE8">
              <w:t>0,77</w:t>
            </w:r>
            <w: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</w:p>
        </w:tc>
        <w:tc>
          <w:tcPr>
            <w:tcW w:w="2268" w:type="dxa"/>
            <w:vAlign w:val="center"/>
          </w:tcPr>
          <w:p w:rsidR="000A5CBA" w:rsidRPr="00D31BE8" w:rsidRDefault="000A5CBA" w:rsidP="00D31BE8">
            <w:pPr>
              <w:pStyle w:val="a3"/>
              <w:jc w:val="center"/>
            </w:pPr>
            <w:r>
              <w:t>Н</w:t>
            </w:r>
            <w:r w:rsidRPr="00D31BE8">
              <w:t>аличие</w:t>
            </w:r>
          </w:p>
          <w:p w:rsidR="000A5CBA" w:rsidRPr="00D31BE8" w:rsidRDefault="000A5CBA" w:rsidP="00D31BE8">
            <w:pPr>
              <w:pStyle w:val="a3"/>
              <w:jc w:val="center"/>
            </w:pPr>
            <w:r w:rsidRPr="00D31BE8">
              <w:t xml:space="preserve">электросетей - есть; наличие </w:t>
            </w:r>
            <w:proofErr w:type="spellStart"/>
            <w:r w:rsidRPr="00D31BE8">
              <w:t>подьздных</w:t>
            </w:r>
            <w:proofErr w:type="spellEnd"/>
            <w:r w:rsidRPr="00D31BE8">
              <w:t xml:space="preserve"> путей - есть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213FB4" w:rsidRDefault="000A5CBA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213FB4">
              <w:rPr>
                <w:rStyle w:val="212pt"/>
                <w:b/>
              </w:rPr>
              <w:t>Муниципальный район «</w:t>
            </w:r>
            <w:proofErr w:type="spellStart"/>
            <w:r w:rsidRPr="00213FB4">
              <w:rPr>
                <w:rStyle w:val="212pt"/>
                <w:b/>
              </w:rPr>
              <w:t>Тунгокоченский</w:t>
            </w:r>
            <w:proofErr w:type="spellEnd"/>
            <w:r w:rsidRPr="00213FB4">
              <w:rPr>
                <w:rStyle w:val="212pt"/>
                <w:b/>
              </w:rPr>
              <w:t xml:space="preserve"> 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Здание деревообрабатывающей мастерской</w:t>
            </w:r>
            <w:r>
              <w:rPr>
                <w:rStyle w:val="212pt"/>
              </w:rPr>
              <w:t xml:space="preserve">. </w:t>
            </w:r>
            <w:r w:rsidRPr="009519EF">
              <w:rPr>
                <w:rStyle w:val="212pt"/>
              </w:rPr>
              <w:t xml:space="preserve">Пгт. Вершино-Дарасунский, ул. </w:t>
            </w:r>
            <w:proofErr w:type="gramStart"/>
            <w:r>
              <w:rPr>
                <w:rStyle w:val="212pt"/>
              </w:rPr>
              <w:t>Новая</w:t>
            </w:r>
            <w:proofErr w:type="gramEnd"/>
            <w:r>
              <w:rPr>
                <w:rStyle w:val="212pt"/>
              </w:rPr>
              <w:t>, 26</w:t>
            </w:r>
          </w:p>
        </w:tc>
        <w:tc>
          <w:tcPr>
            <w:tcW w:w="2410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75:27:140204:56</w:t>
            </w:r>
          </w:p>
        </w:tc>
        <w:tc>
          <w:tcPr>
            <w:tcW w:w="1701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121,5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Возможность подключения к сетям тепло-, водоснабжения, водоотведения отсутствует.</w:t>
            </w:r>
            <w:r>
              <w:rPr>
                <w:rStyle w:val="212pt"/>
              </w:rPr>
              <w:t xml:space="preserve"> </w:t>
            </w:r>
            <w:r w:rsidRPr="009519EF">
              <w:rPr>
                <w:rStyle w:val="212pt"/>
              </w:rPr>
              <w:t>Наличие автомобильной дороги.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 xml:space="preserve">Здание </w:t>
            </w:r>
            <w:proofErr w:type="spellStart"/>
            <w:r w:rsidRPr="009519EF">
              <w:rPr>
                <w:rStyle w:val="212pt"/>
              </w:rPr>
              <w:t>электроцеха</w:t>
            </w:r>
            <w:proofErr w:type="spellEnd"/>
            <w:r w:rsidRPr="009519EF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</w:t>
            </w:r>
            <w:r w:rsidRPr="009519EF">
              <w:rPr>
                <w:rStyle w:val="212pt"/>
              </w:rPr>
              <w:t>Пгт. В</w:t>
            </w:r>
            <w:r>
              <w:rPr>
                <w:rStyle w:val="212pt"/>
              </w:rPr>
              <w:t xml:space="preserve">ершино-Дарасунский, ул. Лазо, </w:t>
            </w:r>
            <w:r w:rsidRPr="009519EF">
              <w:rPr>
                <w:rStyle w:val="212pt"/>
              </w:rPr>
              <w:t>11-а.</w:t>
            </w:r>
          </w:p>
        </w:tc>
        <w:tc>
          <w:tcPr>
            <w:tcW w:w="2410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75:27:140111:21</w:t>
            </w:r>
          </w:p>
        </w:tc>
        <w:tc>
          <w:tcPr>
            <w:tcW w:w="1701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203,7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9519EF">
              <w:rPr>
                <w:rStyle w:val="212pt"/>
              </w:rPr>
              <w:t>Возможность подключения к сетям тепло-, водоснабжения, водоотведения имеется.</w:t>
            </w:r>
            <w:r>
              <w:rPr>
                <w:rStyle w:val="212pt"/>
              </w:rPr>
              <w:t xml:space="preserve"> </w:t>
            </w:r>
            <w:r w:rsidRPr="009519EF">
              <w:rPr>
                <w:rStyle w:val="212pt"/>
              </w:rPr>
              <w:t>Наличие автомобильной дороги.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720227" w:rsidRDefault="000A5CBA" w:rsidP="002641F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720227">
              <w:rPr>
                <w:rStyle w:val="212pt"/>
                <w:b/>
              </w:rPr>
              <w:t>Муниципальный район «</w:t>
            </w:r>
            <w:proofErr w:type="spellStart"/>
            <w:r w:rsidRPr="00720227">
              <w:rPr>
                <w:rStyle w:val="212pt"/>
                <w:b/>
              </w:rPr>
              <w:t>Улётовский</w:t>
            </w:r>
            <w:proofErr w:type="spellEnd"/>
            <w:r w:rsidRPr="00720227">
              <w:rPr>
                <w:rStyle w:val="212pt"/>
                <w:b/>
              </w:rPr>
              <w:t xml:space="preserve"> 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 w:rsidRPr="00720227">
              <w:rPr>
                <w:rStyle w:val="212pt"/>
              </w:rPr>
              <w:t>Здание (бывшего) детского сада (с.</w:t>
            </w:r>
            <w:r>
              <w:rPr>
                <w:rStyle w:val="212pt"/>
              </w:rPr>
              <w:t xml:space="preserve"> </w:t>
            </w:r>
            <w:r w:rsidRPr="00720227">
              <w:rPr>
                <w:rStyle w:val="212pt"/>
              </w:rPr>
              <w:t>Николаевское,</w:t>
            </w:r>
            <w:proofErr w:type="gramEnd"/>
          </w:p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lastRenderedPageBreak/>
              <w:t>ул.</w:t>
            </w:r>
            <w:r>
              <w:rPr>
                <w:rStyle w:val="212pt"/>
              </w:rPr>
              <w:t xml:space="preserve"> </w:t>
            </w:r>
            <w:r w:rsidRPr="00720227">
              <w:rPr>
                <w:rStyle w:val="212pt"/>
              </w:rPr>
              <w:t>Красноармейская,</w:t>
            </w:r>
            <w:r>
              <w:rPr>
                <w:rStyle w:val="212pt"/>
              </w:rPr>
              <w:t xml:space="preserve"> </w:t>
            </w:r>
            <w:r w:rsidRPr="00720227">
              <w:rPr>
                <w:rStyle w:val="212pt"/>
              </w:rPr>
              <w:t>19)</w:t>
            </w:r>
          </w:p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410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lastRenderedPageBreak/>
              <w:t>Нежилое</w:t>
            </w:r>
            <w:r>
              <w:rPr>
                <w:rStyle w:val="212pt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2</w:t>
            </w:r>
            <w:r>
              <w:rPr>
                <w:rStyle w:val="212pt"/>
              </w:rPr>
              <w:t>,</w:t>
            </w:r>
            <w:r w:rsidRPr="00720227">
              <w:rPr>
                <w:rStyle w:val="212pt"/>
              </w:rPr>
              <w:t xml:space="preserve">195 </w:t>
            </w:r>
            <w:r>
              <w:rPr>
                <w:rStyle w:val="212pt"/>
              </w:rPr>
              <w:t>млн. руб.</w:t>
            </w:r>
          </w:p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270 кв.м.</w:t>
            </w:r>
          </w:p>
        </w:tc>
        <w:tc>
          <w:tcPr>
            <w:tcW w:w="2268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 xml:space="preserve">Есть возможность  подключения к  сетям </w:t>
            </w:r>
            <w:r w:rsidRPr="00720227">
              <w:rPr>
                <w:rStyle w:val="212pt"/>
              </w:rPr>
              <w:lastRenderedPageBreak/>
              <w:t>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 w:rsidRPr="00720227">
              <w:rPr>
                <w:rStyle w:val="212pt"/>
              </w:rPr>
              <w:lastRenderedPageBreak/>
              <w:t>Здание (бывшего) детского сада (с. Доронинское,</w:t>
            </w:r>
            <w:proofErr w:type="gramEnd"/>
          </w:p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ул.</w:t>
            </w:r>
            <w:r>
              <w:rPr>
                <w:rStyle w:val="212pt"/>
              </w:rPr>
              <w:t xml:space="preserve"> </w:t>
            </w:r>
            <w:r w:rsidRPr="00720227">
              <w:rPr>
                <w:rStyle w:val="212pt"/>
              </w:rPr>
              <w:t>Пионерская,</w:t>
            </w:r>
            <w:r>
              <w:rPr>
                <w:rStyle w:val="212pt"/>
              </w:rPr>
              <w:t xml:space="preserve"> </w:t>
            </w:r>
            <w:r w:rsidRPr="00720227">
              <w:rPr>
                <w:rStyle w:val="212pt"/>
              </w:rPr>
              <w:t>22)</w:t>
            </w:r>
          </w:p>
        </w:tc>
        <w:tc>
          <w:tcPr>
            <w:tcW w:w="2410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Нежилое</w:t>
            </w:r>
            <w:r>
              <w:rPr>
                <w:rStyle w:val="212pt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1</w:t>
            </w:r>
            <w:r>
              <w:rPr>
                <w:rStyle w:val="212pt"/>
              </w:rPr>
              <w:t>,</w:t>
            </w:r>
            <w:r w:rsidRPr="00720227">
              <w:rPr>
                <w:rStyle w:val="212pt"/>
              </w:rPr>
              <w:t xml:space="preserve">708 </w:t>
            </w:r>
            <w:r>
              <w:rPr>
                <w:rStyle w:val="212pt"/>
              </w:rPr>
              <w:t>млн. руб.</w:t>
            </w:r>
          </w:p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800 кв.м.</w:t>
            </w:r>
          </w:p>
        </w:tc>
        <w:tc>
          <w:tcPr>
            <w:tcW w:w="2268" w:type="dxa"/>
            <w:vAlign w:val="center"/>
          </w:tcPr>
          <w:p w:rsidR="000A5CBA" w:rsidRPr="00720227" w:rsidRDefault="000A5CBA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20227">
              <w:rPr>
                <w:rStyle w:val="212pt"/>
              </w:rPr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0A7E99" w:rsidRDefault="000A5CBA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0A7E99">
              <w:rPr>
                <w:rStyle w:val="212pt"/>
                <w:b/>
              </w:rPr>
              <w:t>Муниципальный район «</w:t>
            </w:r>
            <w:proofErr w:type="spellStart"/>
            <w:r w:rsidRPr="000A7E99">
              <w:rPr>
                <w:rStyle w:val="212pt"/>
                <w:b/>
              </w:rPr>
              <w:t>Хилокский</w:t>
            </w:r>
            <w:proofErr w:type="spellEnd"/>
            <w:r w:rsidRPr="000A7E99">
              <w:rPr>
                <w:rStyle w:val="212pt"/>
                <w:b/>
              </w:rPr>
              <w:t xml:space="preserve"> 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0A7E99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Г</w:t>
            </w:r>
            <w:r w:rsidRPr="000A7E99">
              <w:rPr>
                <w:rStyle w:val="212pt"/>
              </w:rPr>
              <w:t>араж</w:t>
            </w:r>
          </w:p>
        </w:tc>
        <w:tc>
          <w:tcPr>
            <w:tcW w:w="2410" w:type="dxa"/>
            <w:vAlign w:val="center"/>
          </w:tcPr>
          <w:p w:rsidR="000A5CBA" w:rsidRPr="000A7E99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0A7E99">
              <w:rPr>
                <w:rStyle w:val="212pt"/>
              </w:rPr>
              <w:t>ежилое</w:t>
            </w:r>
            <w:r>
              <w:rPr>
                <w:rStyle w:val="212pt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0A5CBA" w:rsidRPr="000A7E99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0A7E99">
              <w:rPr>
                <w:rStyle w:val="212pt"/>
              </w:rPr>
              <w:t>75:20:120405:172</w:t>
            </w:r>
          </w:p>
        </w:tc>
        <w:tc>
          <w:tcPr>
            <w:tcW w:w="1701" w:type="dxa"/>
            <w:vAlign w:val="center"/>
          </w:tcPr>
          <w:p w:rsidR="000A5CBA" w:rsidRPr="000A7E99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0A7E99">
              <w:rPr>
                <w:rStyle w:val="212pt"/>
              </w:rPr>
              <w:t>3,36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0A7E99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</w:t>
            </w:r>
            <w:r w:rsidRPr="000A7E99">
              <w:rPr>
                <w:rStyle w:val="212pt"/>
              </w:rPr>
              <w:t>бщ</w:t>
            </w:r>
            <w:r>
              <w:rPr>
                <w:rStyle w:val="212pt"/>
              </w:rPr>
              <w:t>ая площадь</w:t>
            </w:r>
            <w:r w:rsidRPr="000A7E99">
              <w:rPr>
                <w:rStyle w:val="212pt"/>
              </w:rPr>
              <w:t xml:space="preserve"> 554,9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B12B9F" w:rsidRDefault="000A5CBA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B12B9F">
              <w:rPr>
                <w:rStyle w:val="212pt"/>
                <w:b/>
              </w:rPr>
              <w:t>Муниципальный район «Чернышевский 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 xml:space="preserve">Пилорама, пгт. </w:t>
            </w:r>
            <w:proofErr w:type="spellStart"/>
            <w:r w:rsidRPr="00B8100D">
              <w:rPr>
                <w:rStyle w:val="212pt"/>
              </w:rPr>
              <w:t>Жирекен</w:t>
            </w:r>
            <w:proofErr w:type="spellEnd"/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0,3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 xml:space="preserve">Материальный склад, пгт. </w:t>
            </w:r>
            <w:proofErr w:type="spellStart"/>
            <w:r w:rsidRPr="00B8100D">
              <w:rPr>
                <w:rStyle w:val="212pt"/>
              </w:rPr>
              <w:t>Жирекен</w:t>
            </w:r>
            <w:proofErr w:type="spellEnd"/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80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80" w:lineRule="exact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80" w:lineRule="exact"/>
              <w:rPr>
                <w:rStyle w:val="212pt"/>
              </w:rPr>
            </w:pPr>
            <w:r w:rsidRPr="00B8100D">
              <w:rPr>
                <w:rStyle w:val="212pt"/>
              </w:rPr>
              <w:t>75:21:100501:51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80" w:lineRule="exact"/>
              <w:rPr>
                <w:rStyle w:val="212pt"/>
              </w:rPr>
            </w:pPr>
            <w:r w:rsidRPr="00B8100D">
              <w:rPr>
                <w:rStyle w:val="212pt"/>
              </w:rPr>
              <w:t>0,9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80" w:lineRule="exact"/>
              <w:rPr>
                <w:rStyle w:val="212pt"/>
              </w:rPr>
            </w:pPr>
            <w:r>
              <w:rPr>
                <w:rStyle w:val="212pt"/>
              </w:rPr>
              <w:t>729,2 кв</w:t>
            </w:r>
            <w:proofErr w:type="gramStart"/>
            <w:r>
              <w:rPr>
                <w:rStyle w:val="212pt"/>
              </w:rPr>
              <w:t>.</w:t>
            </w:r>
            <w:r w:rsidRPr="00B8100D">
              <w:rPr>
                <w:rStyle w:val="212pt"/>
              </w:rPr>
              <w:t>м</w:t>
            </w:r>
            <w:proofErr w:type="gramEnd"/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jc w:val="center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jc w:val="center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 xml:space="preserve">Овощехранилище, с. </w:t>
            </w:r>
            <w:proofErr w:type="spellStart"/>
            <w:r w:rsidRPr="00B8100D">
              <w:rPr>
                <w:rStyle w:val="212pt"/>
              </w:rPr>
              <w:t>Укурей</w:t>
            </w:r>
            <w:proofErr w:type="spellEnd"/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К</w:t>
            </w:r>
            <w:r w:rsidRPr="00B8100D">
              <w:rPr>
                <w:rStyle w:val="212pt"/>
              </w:rPr>
              <w:t xml:space="preserve">ирпичное одноэтажное здание, степень </w:t>
            </w:r>
            <w:r w:rsidRPr="00B8100D">
              <w:rPr>
                <w:rStyle w:val="212pt"/>
              </w:rPr>
              <w:lastRenderedPageBreak/>
              <w:t>износа - 100%</w:t>
            </w:r>
            <w:r>
              <w:rPr>
                <w:rStyle w:val="212pt"/>
              </w:rPr>
              <w:t xml:space="preserve">, площадь </w:t>
            </w:r>
            <w:r w:rsidRPr="00B8100D">
              <w:rPr>
                <w:rStyle w:val="212pt"/>
              </w:rPr>
              <w:t>4</w:t>
            </w:r>
            <w:r>
              <w:rPr>
                <w:rStyle w:val="212pt"/>
              </w:rPr>
              <w:t xml:space="preserve"> </w:t>
            </w:r>
            <w:r w:rsidRPr="00B8100D">
              <w:rPr>
                <w:rStyle w:val="212pt"/>
              </w:rPr>
              <w:t>480 кв.м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>П</w:t>
            </w:r>
            <w:r w:rsidRPr="00B8100D">
              <w:rPr>
                <w:rStyle w:val="212pt"/>
              </w:rPr>
              <w:t xml:space="preserve">одъездные ж/д пути, автодорога, электричество, </w:t>
            </w:r>
            <w:r w:rsidRPr="00B8100D">
              <w:rPr>
                <w:rStyle w:val="212pt"/>
              </w:rPr>
              <w:lastRenderedPageBreak/>
              <w:t>тепло</w:t>
            </w:r>
            <w:r>
              <w:rPr>
                <w:rStyle w:val="212pt"/>
              </w:rPr>
              <w:t>снабжение</w:t>
            </w:r>
            <w:proofErr w:type="gramStart"/>
            <w:r>
              <w:rPr>
                <w:rStyle w:val="212pt"/>
              </w:rPr>
              <w:t>.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 w:rsidRPr="00B8100D">
              <w:rPr>
                <w:rStyle w:val="212pt"/>
              </w:rPr>
              <w:t>в</w:t>
            </w:r>
            <w:proofErr w:type="gramEnd"/>
            <w:r w:rsidRPr="00B8100D">
              <w:rPr>
                <w:rStyle w:val="212pt"/>
              </w:rPr>
              <w:t>одоснабжение</w:t>
            </w: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ind w:left="320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lastRenderedPageBreak/>
              <w:t>Нежилое помещение, пгт. Чернышевск, ул. Пушкина, 32а, пом. №</w:t>
            </w:r>
            <w:r>
              <w:rPr>
                <w:rStyle w:val="212pt"/>
              </w:rPr>
              <w:t xml:space="preserve"> </w:t>
            </w:r>
            <w:r w:rsidRPr="00B8100D">
              <w:rPr>
                <w:rStyle w:val="212pt"/>
              </w:rPr>
              <w:t>1</w:t>
            </w:r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0A333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75:21:230552:122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1,4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Помещение в кирпичном одноэтажно</w:t>
            </w:r>
            <w:r w:rsidRPr="00B8100D">
              <w:rPr>
                <w:rStyle w:val="212pt"/>
              </w:rPr>
              <w:t>м здании, степень износа -50%</w:t>
            </w:r>
            <w:r>
              <w:rPr>
                <w:rStyle w:val="212pt"/>
              </w:rPr>
              <w:t>. О</w:t>
            </w:r>
            <w:r w:rsidRPr="00B8100D">
              <w:rPr>
                <w:rStyle w:val="212pt"/>
              </w:rPr>
              <w:t>бщая площадь 237,90 кв.м., этаж 1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spellStart"/>
            <w:r w:rsidRPr="00B8100D">
              <w:rPr>
                <w:rStyle w:val="212pt"/>
              </w:rPr>
              <w:t>Энерго</w:t>
            </w:r>
            <w:proofErr w:type="spellEnd"/>
            <w:r w:rsidRPr="00B8100D">
              <w:rPr>
                <w:rStyle w:val="212pt"/>
              </w:rPr>
              <w:t>-, тепло-, водоснабжение</w:t>
            </w: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Нежилое помещени</w:t>
            </w:r>
            <w:r>
              <w:rPr>
                <w:rStyle w:val="212pt"/>
              </w:rPr>
              <w:t>е, пгт. Чернышевск, ул. Пушкина,</w:t>
            </w:r>
            <w:r w:rsidRPr="00B8100D">
              <w:rPr>
                <w:rStyle w:val="212pt"/>
              </w:rPr>
              <w:t xml:space="preserve"> 32а</w:t>
            </w:r>
          </w:p>
        </w:tc>
        <w:tc>
          <w:tcPr>
            <w:tcW w:w="2410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ind w:right="300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  <w:r>
              <w:rPr>
                <w:rStyle w:val="212pt"/>
              </w:rPr>
              <w:t xml:space="preserve"> </w:t>
            </w: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75:21:230552:126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0,2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Pr="00B8100D">
              <w:rPr>
                <w:rStyle w:val="212pt"/>
              </w:rPr>
              <w:t>омещение в кирпичном одноэтаж</w:t>
            </w:r>
            <w:r>
              <w:rPr>
                <w:rStyle w:val="212pt"/>
              </w:rPr>
              <w:t>но</w:t>
            </w:r>
            <w:r w:rsidRPr="00B8100D">
              <w:rPr>
                <w:rStyle w:val="212pt"/>
              </w:rPr>
              <w:t xml:space="preserve">м здании, степень </w:t>
            </w:r>
            <w:r>
              <w:rPr>
                <w:rStyle w:val="212pt"/>
              </w:rPr>
              <w:t>износа – 50%, общая площадь 99,2 кв.</w:t>
            </w:r>
            <w:r w:rsidRPr="00B8100D">
              <w:rPr>
                <w:rStyle w:val="212pt"/>
              </w:rPr>
              <w:t>м., этаж 1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spellStart"/>
            <w:r w:rsidRPr="00B8100D">
              <w:rPr>
                <w:rStyle w:val="212pt"/>
              </w:rPr>
              <w:t>Энерго</w:t>
            </w:r>
            <w:proofErr w:type="spellEnd"/>
            <w:r w:rsidRPr="00B8100D">
              <w:rPr>
                <w:rStyle w:val="212pt"/>
              </w:rPr>
              <w:t>-, тепло-, водоснабжение</w:t>
            </w: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 xml:space="preserve">Нежилое помещение, пгт. Чернышевск, ул. </w:t>
            </w:r>
            <w:proofErr w:type="gramStart"/>
            <w:r w:rsidRPr="00B8100D">
              <w:rPr>
                <w:rStyle w:val="212pt"/>
              </w:rPr>
              <w:t>Комсомольская</w:t>
            </w:r>
            <w:proofErr w:type="gramEnd"/>
            <w:r w:rsidRPr="00B8100D">
              <w:rPr>
                <w:rStyle w:val="212pt"/>
              </w:rPr>
              <w:t>, 32а-1</w:t>
            </w:r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75:21:230883:1375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0,7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Помещение на 1 этаже 5-</w:t>
            </w:r>
            <w:r w:rsidRPr="00B8100D">
              <w:rPr>
                <w:rStyle w:val="212pt"/>
              </w:rPr>
              <w:t>ти этажного жилого дома, степень износа - 50%</w:t>
            </w:r>
            <w:r>
              <w:rPr>
                <w:rStyle w:val="212pt"/>
              </w:rPr>
              <w:t>, общая площадь 99,2 кв. м.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spellStart"/>
            <w:r w:rsidRPr="00B8100D">
              <w:rPr>
                <w:rStyle w:val="212pt"/>
              </w:rPr>
              <w:t>Энерго</w:t>
            </w:r>
            <w:proofErr w:type="spellEnd"/>
            <w:r w:rsidRPr="00B8100D">
              <w:rPr>
                <w:rStyle w:val="212pt"/>
              </w:rPr>
              <w:t>-, тепло-, водоснабжение</w:t>
            </w: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Общежитие, пгт. Аксеново-</w:t>
            </w:r>
            <w:r w:rsidRPr="00B8100D">
              <w:rPr>
                <w:rStyle w:val="212pt"/>
              </w:rPr>
              <w:t xml:space="preserve">Зиловское, ул. </w:t>
            </w:r>
            <w:proofErr w:type="gramStart"/>
            <w:r w:rsidRPr="00B8100D">
              <w:rPr>
                <w:rStyle w:val="212pt"/>
              </w:rPr>
              <w:t>Южная</w:t>
            </w:r>
            <w:proofErr w:type="gramEnd"/>
            <w:r w:rsidRPr="00B8100D">
              <w:rPr>
                <w:rStyle w:val="212pt"/>
              </w:rPr>
              <w:t>, 1А</w:t>
            </w:r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Ж</w:t>
            </w:r>
            <w:r w:rsidRPr="00B8100D">
              <w:rPr>
                <w:rStyle w:val="212pt"/>
              </w:rPr>
              <w:t>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75-75-25/009/2008-216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0,7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 xml:space="preserve">Здание столовой пгт. Букачача, ул. </w:t>
            </w:r>
            <w:r w:rsidRPr="00B8100D">
              <w:rPr>
                <w:rStyle w:val="212pt"/>
              </w:rPr>
              <w:lastRenderedPageBreak/>
              <w:t>Профсоюзная, 2</w:t>
            </w:r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ind w:left="260"/>
              <w:jc w:val="left"/>
              <w:rPr>
                <w:rStyle w:val="212pt"/>
              </w:rPr>
            </w:pPr>
            <w:r w:rsidRPr="00B8100D">
              <w:rPr>
                <w:rStyle w:val="212pt"/>
              </w:rPr>
              <w:t>75:21:080210:84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Кирпичное, одно</w:t>
            </w:r>
            <w:r>
              <w:rPr>
                <w:rStyle w:val="212pt"/>
              </w:rPr>
              <w:t xml:space="preserve">этажное </w:t>
            </w:r>
            <w:r>
              <w:rPr>
                <w:rStyle w:val="212pt"/>
              </w:rPr>
              <w:lastRenderedPageBreak/>
              <w:t>здание, степень износа –</w:t>
            </w:r>
            <w:r w:rsidRPr="00B8100D">
              <w:rPr>
                <w:rStyle w:val="212pt"/>
              </w:rPr>
              <w:t xml:space="preserve"> 60 %</w:t>
            </w:r>
            <w:r>
              <w:rPr>
                <w:rStyle w:val="212pt"/>
              </w:rPr>
              <w:t xml:space="preserve">, </w:t>
            </w:r>
            <w:r w:rsidRPr="00B8100D">
              <w:rPr>
                <w:rStyle w:val="212pt"/>
              </w:rPr>
              <w:t>общая площадь 321,3</w:t>
            </w:r>
            <w:r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lastRenderedPageBreak/>
              <w:t xml:space="preserve">Здание начальной школы с. </w:t>
            </w:r>
            <w:proofErr w:type="spellStart"/>
            <w:r w:rsidRPr="00B8100D">
              <w:rPr>
                <w:rStyle w:val="212pt"/>
              </w:rPr>
              <w:t>Кадая</w:t>
            </w:r>
            <w:proofErr w:type="spellEnd"/>
            <w:r w:rsidRPr="00B8100D">
              <w:rPr>
                <w:rStyle w:val="212pt"/>
              </w:rPr>
              <w:t>, ул</w:t>
            </w:r>
            <w:r>
              <w:rPr>
                <w:rStyle w:val="212pt"/>
              </w:rPr>
              <w:t>.</w:t>
            </w:r>
            <w:r w:rsidRPr="00B8100D">
              <w:rPr>
                <w:rStyle w:val="212pt"/>
              </w:rPr>
              <w:t xml:space="preserve"> </w:t>
            </w:r>
            <w:proofErr w:type="gramStart"/>
            <w:r w:rsidRPr="00B8100D">
              <w:rPr>
                <w:rStyle w:val="212pt"/>
              </w:rPr>
              <w:t>Партизанская</w:t>
            </w:r>
            <w:proofErr w:type="gramEnd"/>
            <w:r w:rsidRPr="00B8100D">
              <w:rPr>
                <w:rStyle w:val="212pt"/>
              </w:rPr>
              <w:t>, 15а</w:t>
            </w:r>
          </w:p>
        </w:tc>
        <w:tc>
          <w:tcPr>
            <w:tcW w:w="2410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B8100D">
              <w:rPr>
                <w:rStyle w:val="212pt"/>
              </w:rPr>
              <w:t>ежилое</w:t>
            </w:r>
          </w:p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B8100D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B8100D" w:rsidRDefault="000A5CBA" w:rsidP="00070DCA">
            <w:pPr>
              <w:pStyle w:val="20"/>
              <w:shd w:val="clear" w:color="auto" w:fill="auto"/>
              <w:spacing w:after="0" w:line="274" w:lineRule="exact"/>
              <w:ind w:left="260"/>
              <w:jc w:val="left"/>
              <w:rPr>
                <w:rStyle w:val="212pt"/>
              </w:rPr>
            </w:pPr>
            <w:r w:rsidRPr="00B8100D">
              <w:rPr>
                <w:rStyle w:val="212pt"/>
              </w:rPr>
              <w:t>75:21:180102:82</w:t>
            </w:r>
          </w:p>
        </w:tc>
        <w:tc>
          <w:tcPr>
            <w:tcW w:w="1701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B8100D">
              <w:rPr>
                <w:rStyle w:val="212pt"/>
              </w:rPr>
              <w:t>0,2</w:t>
            </w:r>
            <w:r>
              <w:rPr>
                <w:rStyle w:val="212pt"/>
              </w:rPr>
              <w:t xml:space="preserve"> млн. руб.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</w:t>
            </w:r>
            <w:r w:rsidRPr="00B8100D">
              <w:rPr>
                <w:rStyle w:val="212pt"/>
              </w:rPr>
              <w:t>бщая площадь 157,8</w:t>
            </w:r>
            <w:r>
              <w:rPr>
                <w:rStyle w:val="212pt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0A5CBA" w:rsidRPr="00B8100D" w:rsidRDefault="000A5CBA" w:rsidP="002D711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Pr="00B8100D">
              <w:rPr>
                <w:rStyle w:val="212pt"/>
              </w:rPr>
              <w:t>оселенческая дорога, автобусное сообщение</w:t>
            </w:r>
          </w:p>
        </w:tc>
        <w:tc>
          <w:tcPr>
            <w:tcW w:w="1985" w:type="dxa"/>
            <w:vAlign w:val="center"/>
          </w:tcPr>
          <w:p w:rsidR="000A5CBA" w:rsidRPr="00B8100D" w:rsidRDefault="000A5CBA" w:rsidP="002D7113">
            <w:pPr>
              <w:spacing w:line="274" w:lineRule="exact"/>
              <w:jc w:val="center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B12B9F" w:rsidRDefault="000A5CBA" w:rsidP="00E53E62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B12B9F">
              <w:rPr>
                <w:rStyle w:val="212pt"/>
                <w:b/>
              </w:rPr>
              <w:t>Муниципальный район «</w:t>
            </w:r>
            <w:r w:rsidRPr="004867C0">
              <w:rPr>
                <w:rStyle w:val="212pt"/>
                <w:b/>
              </w:rPr>
              <w:t xml:space="preserve">Читинский </w:t>
            </w:r>
            <w:r w:rsidRPr="00B12B9F">
              <w:rPr>
                <w:rStyle w:val="212pt"/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Нежилые помещения подвала в 5- этажном жилом здании</w:t>
            </w:r>
            <w:r>
              <w:rPr>
                <w:rStyle w:val="212pt"/>
              </w:rPr>
              <w:t>.</w:t>
            </w:r>
            <w:r w:rsidRPr="004867C0">
              <w:rPr>
                <w:rStyle w:val="212pt"/>
              </w:rPr>
              <w:t xml:space="preserve"> Забайкальский край, г. Чита, </w:t>
            </w:r>
            <w:r>
              <w:rPr>
                <w:rStyle w:val="212pt"/>
              </w:rPr>
              <w:t>ул.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Новобульварна</w:t>
            </w:r>
            <w:r w:rsidRPr="004867C0">
              <w:rPr>
                <w:rStyle w:val="212pt"/>
              </w:rPr>
              <w:t>я</w:t>
            </w:r>
            <w:proofErr w:type="spellEnd"/>
            <w:r w:rsidRPr="004867C0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 w:rsidRPr="004867C0">
              <w:rPr>
                <w:rStyle w:val="212pt"/>
              </w:rPr>
              <w:t>115а</w:t>
            </w:r>
          </w:p>
        </w:tc>
        <w:tc>
          <w:tcPr>
            <w:tcW w:w="2410" w:type="dxa"/>
            <w:vAlign w:val="center"/>
          </w:tcPr>
          <w:p w:rsidR="000A5CBA" w:rsidRPr="00733F68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Нежилое</w:t>
            </w:r>
          </w:p>
          <w:p w:rsidR="000A5CBA" w:rsidRPr="004867C0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</w:tcPr>
          <w:p w:rsidR="000A5CBA" w:rsidRPr="004867C0" w:rsidRDefault="000A5CBA" w:rsidP="004867C0">
            <w:pPr>
              <w:spacing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560,3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Гараж</w:t>
            </w:r>
            <w:r>
              <w:rPr>
                <w:rStyle w:val="212pt"/>
              </w:rPr>
              <w:t>.</w:t>
            </w:r>
            <w:r w:rsidRPr="004867C0">
              <w:rPr>
                <w:rStyle w:val="212pt"/>
              </w:rPr>
              <w:t xml:space="preserve"> Забайкальский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край,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Читинский район, п. Лесной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городок, ул. Мостовая, 2</w:t>
            </w:r>
          </w:p>
        </w:tc>
        <w:tc>
          <w:tcPr>
            <w:tcW w:w="2410" w:type="dxa"/>
            <w:vAlign w:val="center"/>
          </w:tcPr>
          <w:p w:rsidR="000A5CBA" w:rsidRPr="00733F68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Нежилое</w:t>
            </w:r>
          </w:p>
          <w:p w:rsidR="000A5CBA" w:rsidRPr="004867C0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</w:tcPr>
          <w:p w:rsidR="000A5CBA" w:rsidRPr="004867C0" w:rsidRDefault="000A5CBA" w:rsidP="004867C0">
            <w:pPr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line="230" w:lineRule="exact"/>
              <w:rPr>
                <w:rStyle w:val="212pt"/>
              </w:rPr>
            </w:pPr>
            <w:r>
              <w:rPr>
                <w:rStyle w:val="212pt"/>
              </w:rPr>
              <w:t>442,1 кв.</w:t>
            </w:r>
            <w:r w:rsidRPr="004867C0">
              <w:rPr>
                <w:rStyle w:val="212pt"/>
              </w:rPr>
              <w:t>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Здание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туберкулезного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отделения</w:t>
            </w:r>
            <w:r>
              <w:rPr>
                <w:rStyle w:val="212pt"/>
              </w:rPr>
              <w:t>.</w:t>
            </w:r>
            <w:r w:rsidRPr="004867C0">
              <w:rPr>
                <w:rStyle w:val="212pt"/>
              </w:rPr>
              <w:t xml:space="preserve"> Забайкальский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край,</w:t>
            </w:r>
            <w:r>
              <w:rPr>
                <w:rStyle w:val="212pt"/>
              </w:rPr>
              <w:t xml:space="preserve"> </w:t>
            </w:r>
            <w:r w:rsidRPr="004867C0">
              <w:rPr>
                <w:rStyle w:val="212pt"/>
              </w:rPr>
              <w:t>Чити</w:t>
            </w:r>
            <w:r>
              <w:rPr>
                <w:rStyle w:val="212pt"/>
              </w:rPr>
              <w:t xml:space="preserve">нский район, пгт. </w:t>
            </w:r>
            <w:proofErr w:type="spellStart"/>
            <w:r>
              <w:rPr>
                <w:rStyle w:val="212pt"/>
              </w:rPr>
              <w:t>Новокручининский</w:t>
            </w:r>
            <w:proofErr w:type="spellEnd"/>
            <w:r w:rsidRPr="004867C0">
              <w:rPr>
                <w:rStyle w:val="212pt"/>
              </w:rPr>
              <w:t xml:space="preserve">, </w:t>
            </w:r>
            <w:r w:rsidRPr="004867C0">
              <w:rPr>
                <w:rStyle w:val="212pt"/>
              </w:rPr>
              <w:lastRenderedPageBreak/>
              <w:t>ул. Заводская, 11а.</w:t>
            </w:r>
          </w:p>
        </w:tc>
        <w:tc>
          <w:tcPr>
            <w:tcW w:w="2410" w:type="dxa"/>
            <w:vAlign w:val="center"/>
          </w:tcPr>
          <w:p w:rsidR="000A5CBA" w:rsidRPr="00733F68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lastRenderedPageBreak/>
              <w:t>Нежилое</w:t>
            </w:r>
          </w:p>
          <w:p w:rsidR="000A5CBA" w:rsidRPr="004867C0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</w:tcPr>
          <w:p w:rsidR="000A5CBA" w:rsidRPr="004867C0" w:rsidRDefault="000A5CBA" w:rsidP="004867C0">
            <w:pPr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line="230" w:lineRule="exact"/>
              <w:rPr>
                <w:rStyle w:val="212pt"/>
              </w:rPr>
            </w:pPr>
            <w:r>
              <w:rPr>
                <w:rStyle w:val="212pt"/>
              </w:rPr>
              <w:t>204,7 кв.</w:t>
            </w:r>
            <w:r w:rsidRPr="004867C0">
              <w:rPr>
                <w:rStyle w:val="212pt"/>
              </w:rPr>
              <w:t>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lastRenderedPageBreak/>
              <w:t>Здание</w:t>
            </w:r>
            <w:r>
              <w:rPr>
                <w:rStyle w:val="212pt"/>
              </w:rPr>
              <w:t xml:space="preserve"> </w:t>
            </w:r>
            <w:proofErr w:type="gramStart"/>
            <w:r w:rsidRPr="004867C0">
              <w:rPr>
                <w:rStyle w:val="212pt"/>
              </w:rPr>
              <w:t>музыкальной</w:t>
            </w:r>
            <w:proofErr w:type="gramEnd"/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школы</w:t>
            </w:r>
            <w:r>
              <w:rPr>
                <w:rStyle w:val="212pt"/>
              </w:rPr>
              <w:t>.</w:t>
            </w:r>
            <w:r w:rsidRPr="004867C0">
              <w:rPr>
                <w:rStyle w:val="212pt"/>
              </w:rPr>
              <w:t xml:space="preserve"> Забайкальский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>край,</w:t>
            </w:r>
          </w:p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4867C0">
              <w:rPr>
                <w:rStyle w:val="212pt"/>
              </w:rPr>
              <w:t xml:space="preserve">Читинский район, пгт. Атамановка, </w:t>
            </w:r>
            <w:r>
              <w:rPr>
                <w:rStyle w:val="212pt"/>
              </w:rPr>
              <w:t>ул. Рабочая, 3</w:t>
            </w:r>
          </w:p>
        </w:tc>
        <w:tc>
          <w:tcPr>
            <w:tcW w:w="2410" w:type="dxa"/>
            <w:vAlign w:val="center"/>
          </w:tcPr>
          <w:p w:rsidR="000A5CBA" w:rsidRPr="00733F68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Нежилое</w:t>
            </w:r>
          </w:p>
          <w:p w:rsidR="000A5CBA" w:rsidRPr="004867C0" w:rsidRDefault="000A5CBA" w:rsidP="00733F68">
            <w:pPr>
              <w:spacing w:line="274" w:lineRule="exact"/>
              <w:jc w:val="center"/>
              <w:rPr>
                <w:rStyle w:val="212pt"/>
              </w:rPr>
            </w:pPr>
            <w:r w:rsidRPr="00733F68">
              <w:rPr>
                <w:rStyle w:val="212pt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0A5CBA" w:rsidRPr="004867C0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</w:tcPr>
          <w:p w:rsidR="000A5CBA" w:rsidRDefault="000A5CBA" w:rsidP="004867C0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A5CBA" w:rsidRDefault="000A5CBA" w:rsidP="004867C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624,2 кв.м.</w:t>
            </w:r>
          </w:p>
        </w:tc>
        <w:tc>
          <w:tcPr>
            <w:tcW w:w="2268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0A5CBA" w:rsidRPr="00CE58FB" w:rsidRDefault="000A5CBA" w:rsidP="004867C0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B12B9F" w:rsidRDefault="000A5CBA" w:rsidP="00255F01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B12B9F">
              <w:rPr>
                <w:rStyle w:val="212pt"/>
                <w:b/>
              </w:rPr>
              <w:t>Муниципальный район «</w:t>
            </w:r>
            <w:proofErr w:type="spellStart"/>
            <w:r w:rsidRPr="00643157">
              <w:rPr>
                <w:rStyle w:val="212pt"/>
                <w:b/>
              </w:rPr>
              <w:t>Шилкинский</w:t>
            </w:r>
            <w:proofErr w:type="spellEnd"/>
            <w:r w:rsidRPr="00643157">
              <w:rPr>
                <w:rStyle w:val="212pt"/>
                <w:b/>
              </w:rPr>
              <w:t xml:space="preserve"> </w:t>
            </w:r>
            <w:r w:rsidRPr="00B12B9F">
              <w:rPr>
                <w:rStyle w:val="212pt"/>
                <w:b/>
              </w:rPr>
              <w:t>район»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Забайкальский</w:t>
            </w:r>
          </w:p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край,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Шилкинский</w:t>
            </w:r>
            <w:proofErr w:type="spellEnd"/>
            <w:r>
              <w:rPr>
                <w:rStyle w:val="212pt"/>
              </w:rPr>
              <w:t xml:space="preserve"> район, с. </w:t>
            </w:r>
            <w:proofErr w:type="spellStart"/>
            <w:r w:rsidRPr="00643157">
              <w:rPr>
                <w:rStyle w:val="212pt"/>
              </w:rPr>
              <w:t>Номоконово</w:t>
            </w:r>
            <w:proofErr w:type="spellEnd"/>
            <w:r w:rsidRPr="00643157">
              <w:rPr>
                <w:rStyle w:val="212pt"/>
              </w:rPr>
              <w:t xml:space="preserve">, ул. </w:t>
            </w:r>
            <w:proofErr w:type="gramStart"/>
            <w:r w:rsidRPr="00643157">
              <w:rPr>
                <w:rStyle w:val="212pt"/>
              </w:rPr>
              <w:t>Юбилейная</w:t>
            </w:r>
            <w:proofErr w:type="gramEnd"/>
            <w:r w:rsidRPr="00643157">
              <w:rPr>
                <w:rStyle w:val="212pt"/>
              </w:rPr>
              <w:t>, 7</w:t>
            </w:r>
          </w:p>
        </w:tc>
        <w:tc>
          <w:tcPr>
            <w:tcW w:w="2410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643157">
              <w:rPr>
                <w:rStyle w:val="212pt"/>
              </w:rPr>
              <w:t>Гараж</w:t>
            </w:r>
          </w:p>
        </w:tc>
        <w:tc>
          <w:tcPr>
            <w:tcW w:w="2126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643157">
              <w:rPr>
                <w:rStyle w:val="212pt"/>
              </w:rPr>
              <w:t>75:24:320104:8</w:t>
            </w:r>
          </w:p>
        </w:tc>
        <w:tc>
          <w:tcPr>
            <w:tcW w:w="1701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0,0</w:t>
            </w:r>
            <w:r w:rsidRPr="00643157">
              <w:rPr>
                <w:rStyle w:val="212pt"/>
              </w:rPr>
              <w:t>5</w:t>
            </w:r>
            <w:r>
              <w:rPr>
                <w:rStyle w:val="212pt"/>
              </w:rPr>
              <w:t>4 млн. руб.</w:t>
            </w:r>
          </w:p>
        </w:tc>
        <w:tc>
          <w:tcPr>
            <w:tcW w:w="2268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40" w:lineRule="exact"/>
              <w:ind w:left="140"/>
              <w:rPr>
                <w:rStyle w:val="212pt"/>
              </w:rPr>
            </w:pPr>
            <w:r>
              <w:rPr>
                <w:rStyle w:val="212pt"/>
              </w:rPr>
              <w:t>216,93 кв.</w:t>
            </w:r>
            <w:r w:rsidRPr="00643157">
              <w:rPr>
                <w:rStyle w:val="212pt"/>
              </w:rPr>
              <w:t>м</w:t>
            </w:r>
            <w:r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О</w:t>
            </w:r>
            <w:r w:rsidRPr="00643157">
              <w:rPr>
                <w:rStyle w:val="212pt"/>
              </w:rPr>
              <w:t>тсутствует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Забайкальский</w:t>
            </w:r>
          </w:p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край,</w:t>
            </w:r>
            <w:r>
              <w:rPr>
                <w:rStyle w:val="212pt"/>
              </w:rPr>
              <w:t xml:space="preserve"> </w:t>
            </w:r>
            <w:proofErr w:type="spellStart"/>
            <w:r w:rsidRPr="00643157">
              <w:rPr>
                <w:rStyle w:val="212pt"/>
              </w:rPr>
              <w:t>Шилкинский</w:t>
            </w:r>
            <w:proofErr w:type="spellEnd"/>
            <w:r w:rsidRPr="00643157">
              <w:rPr>
                <w:rStyle w:val="212pt"/>
              </w:rPr>
              <w:t xml:space="preserve"> район, пгт. Первомайский</w:t>
            </w:r>
          </w:p>
        </w:tc>
        <w:tc>
          <w:tcPr>
            <w:tcW w:w="2410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Производство</w:t>
            </w:r>
          </w:p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строительных</w:t>
            </w:r>
          </w:p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материалов</w:t>
            </w:r>
          </w:p>
        </w:tc>
        <w:tc>
          <w:tcPr>
            <w:tcW w:w="2126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60" w:line="274" w:lineRule="exact"/>
              <w:rPr>
                <w:rStyle w:val="212pt"/>
              </w:rPr>
            </w:pPr>
            <w:r w:rsidRPr="00643157">
              <w:rPr>
                <w:rStyle w:val="212pt"/>
              </w:rPr>
              <w:t>75:24:340807:52</w:t>
            </w:r>
          </w:p>
        </w:tc>
        <w:tc>
          <w:tcPr>
            <w:tcW w:w="1701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2,487</w:t>
            </w:r>
            <w:r w:rsidRPr="00643157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643157" w:rsidRDefault="000A5CBA" w:rsidP="00643157">
            <w:pPr>
              <w:spacing w:line="274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0A5CBA" w:rsidRPr="00643157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И</w:t>
            </w:r>
            <w:r w:rsidRPr="00643157">
              <w:rPr>
                <w:rStyle w:val="212pt"/>
              </w:rPr>
              <w:t>меется</w:t>
            </w:r>
          </w:p>
        </w:tc>
        <w:tc>
          <w:tcPr>
            <w:tcW w:w="1985" w:type="dxa"/>
            <w:vAlign w:val="center"/>
          </w:tcPr>
          <w:p w:rsidR="000A5CBA" w:rsidRPr="00CE58FB" w:rsidRDefault="000A5CBA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15134" w:type="dxa"/>
            <w:gridSpan w:val="7"/>
            <w:vAlign w:val="center"/>
          </w:tcPr>
          <w:p w:rsidR="000A5CBA" w:rsidRPr="00F41E12" w:rsidRDefault="000A5CBA" w:rsidP="00F41E12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F41E12">
              <w:rPr>
                <w:rStyle w:val="212pt"/>
                <w:b/>
              </w:rPr>
              <w:t xml:space="preserve">Городской округ «Поселок </w:t>
            </w:r>
            <w:proofErr w:type="gramStart"/>
            <w:r w:rsidRPr="00F41E12">
              <w:rPr>
                <w:rStyle w:val="212pt"/>
                <w:b/>
              </w:rPr>
              <w:t>Агинское</w:t>
            </w:r>
            <w:proofErr w:type="gramEnd"/>
            <w:r w:rsidRPr="00F41E12">
              <w:rPr>
                <w:rStyle w:val="212pt"/>
                <w:b/>
              </w:rPr>
              <w:t>»</w:t>
            </w: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 xml:space="preserve">Забайкальский край, п. </w:t>
            </w:r>
            <w:proofErr w:type="gramStart"/>
            <w:r w:rsidRPr="00F551B2">
              <w:rPr>
                <w:rStyle w:val="212pt"/>
              </w:rPr>
              <w:t>Агинское</w:t>
            </w:r>
            <w:proofErr w:type="gramEnd"/>
            <w:r w:rsidRPr="00F551B2">
              <w:rPr>
                <w:rStyle w:val="212pt"/>
              </w:rPr>
              <w:t xml:space="preserve">, ул. 2-я </w:t>
            </w:r>
            <w:proofErr w:type="spellStart"/>
            <w:r w:rsidRPr="00F551B2">
              <w:rPr>
                <w:rStyle w:val="212pt"/>
              </w:rPr>
              <w:t>Ранжурова</w:t>
            </w:r>
            <w:proofErr w:type="spellEnd"/>
            <w:r w:rsidRPr="00F551B2">
              <w:rPr>
                <w:rStyle w:val="212pt"/>
              </w:rPr>
              <w:t>, 1Д</w:t>
            </w:r>
          </w:p>
        </w:tc>
        <w:tc>
          <w:tcPr>
            <w:tcW w:w="2410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Производстве</w:t>
            </w:r>
            <w:r w:rsidRPr="00F551B2">
              <w:rPr>
                <w:rStyle w:val="212pt"/>
              </w:rPr>
              <w:t>нный объект</w:t>
            </w:r>
          </w:p>
        </w:tc>
        <w:tc>
          <w:tcPr>
            <w:tcW w:w="2126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80:01:180173:167</w:t>
            </w:r>
          </w:p>
        </w:tc>
        <w:tc>
          <w:tcPr>
            <w:tcW w:w="1701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2,</w:t>
            </w:r>
            <w:r w:rsidRPr="00F551B2">
              <w:rPr>
                <w:rStyle w:val="212pt"/>
              </w:rPr>
              <w:t>2</w:t>
            </w:r>
            <w:r>
              <w:rPr>
                <w:rStyle w:val="212pt"/>
              </w:rPr>
              <w:t>80</w:t>
            </w:r>
            <w:r w:rsidRPr="00F551B2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F551B2">
              <w:rPr>
                <w:rStyle w:val="212pt"/>
              </w:rPr>
              <w:t>474,8 кв.м.</w:t>
            </w:r>
          </w:p>
        </w:tc>
        <w:tc>
          <w:tcPr>
            <w:tcW w:w="2268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Электроэнергия,</w:t>
            </w:r>
          </w:p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теплоснабжение,</w:t>
            </w:r>
          </w:p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водоснабжение</w:t>
            </w:r>
          </w:p>
        </w:tc>
        <w:tc>
          <w:tcPr>
            <w:tcW w:w="1985" w:type="dxa"/>
            <w:vAlign w:val="center"/>
          </w:tcPr>
          <w:p w:rsidR="000A5CBA" w:rsidRPr="00F551B2" w:rsidRDefault="000A5CBA" w:rsidP="00F551B2">
            <w:pPr>
              <w:spacing w:line="274" w:lineRule="exact"/>
              <w:jc w:val="center"/>
              <w:rPr>
                <w:rStyle w:val="212pt"/>
              </w:rPr>
            </w:pPr>
          </w:p>
        </w:tc>
      </w:tr>
      <w:tr w:rsidR="000A5CBA" w:rsidRPr="0033794A" w:rsidTr="002641F9">
        <w:tc>
          <w:tcPr>
            <w:tcW w:w="2376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 xml:space="preserve">Забайкальский край, п. </w:t>
            </w:r>
            <w:proofErr w:type="gramStart"/>
            <w:r w:rsidRPr="00F551B2">
              <w:rPr>
                <w:rStyle w:val="212pt"/>
              </w:rPr>
              <w:t>Агинское</w:t>
            </w:r>
            <w:proofErr w:type="gramEnd"/>
            <w:r w:rsidRPr="00F551B2">
              <w:rPr>
                <w:rStyle w:val="212pt"/>
              </w:rPr>
              <w:t xml:space="preserve"> (в восточной части поселка)</w:t>
            </w:r>
          </w:p>
        </w:tc>
        <w:tc>
          <w:tcPr>
            <w:tcW w:w="2410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Производстве</w:t>
            </w:r>
            <w:r w:rsidRPr="00F551B2">
              <w:rPr>
                <w:rStyle w:val="212pt"/>
              </w:rPr>
              <w:t>нный объект</w:t>
            </w:r>
          </w:p>
        </w:tc>
        <w:tc>
          <w:tcPr>
            <w:tcW w:w="2126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80:01:180108:172</w:t>
            </w:r>
          </w:p>
        </w:tc>
        <w:tc>
          <w:tcPr>
            <w:tcW w:w="1701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82,</w:t>
            </w:r>
            <w:r w:rsidRPr="00F551B2">
              <w:rPr>
                <w:rStyle w:val="212pt"/>
              </w:rPr>
              <w:t xml:space="preserve">373 </w:t>
            </w:r>
            <w:r>
              <w:rPr>
                <w:rStyle w:val="212pt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F551B2">
              <w:rPr>
                <w:rStyle w:val="212pt"/>
              </w:rPr>
              <w:t>12</w:t>
            </w:r>
            <w:r>
              <w:rPr>
                <w:rStyle w:val="212pt"/>
              </w:rPr>
              <w:t xml:space="preserve"> </w:t>
            </w:r>
            <w:r w:rsidRPr="00F551B2">
              <w:rPr>
                <w:rStyle w:val="212pt"/>
              </w:rPr>
              <w:t>296 кв.м.</w:t>
            </w:r>
          </w:p>
        </w:tc>
        <w:tc>
          <w:tcPr>
            <w:tcW w:w="2268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Электроэнергия,</w:t>
            </w:r>
          </w:p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теплоснабжение,</w:t>
            </w:r>
          </w:p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водоснабжение</w:t>
            </w:r>
          </w:p>
        </w:tc>
        <w:tc>
          <w:tcPr>
            <w:tcW w:w="1985" w:type="dxa"/>
            <w:vAlign w:val="center"/>
          </w:tcPr>
          <w:p w:rsidR="000A5CBA" w:rsidRPr="00F551B2" w:rsidRDefault="000A5CBA" w:rsidP="00F551B2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551B2">
              <w:rPr>
                <w:rStyle w:val="212pt"/>
              </w:rPr>
              <w:t>Здание МП «</w:t>
            </w:r>
            <w:proofErr w:type="spellStart"/>
            <w:r w:rsidRPr="00F551B2">
              <w:rPr>
                <w:rStyle w:val="212pt"/>
              </w:rPr>
              <w:t>Тизолит</w:t>
            </w:r>
            <w:proofErr w:type="spellEnd"/>
            <w:r w:rsidRPr="00F551B2">
              <w:rPr>
                <w:rStyle w:val="212pt"/>
              </w:rPr>
              <w:t>»</w:t>
            </w:r>
          </w:p>
        </w:tc>
      </w:tr>
    </w:tbl>
    <w:p w:rsidR="00D03A89" w:rsidRPr="0033794A" w:rsidRDefault="00D03A89" w:rsidP="00D03A89">
      <w:pPr>
        <w:jc w:val="both"/>
        <w:rPr>
          <w:sz w:val="20"/>
          <w:szCs w:val="20"/>
        </w:rPr>
      </w:pPr>
    </w:p>
    <w:p w:rsidR="000A1D51" w:rsidRDefault="00BC2801"/>
    <w:sectPr w:rsidR="000A1D51" w:rsidSect="000C2A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0"/>
    <w:rsid w:val="000324BC"/>
    <w:rsid w:val="00070DCA"/>
    <w:rsid w:val="000A3330"/>
    <w:rsid w:val="000A5CBA"/>
    <w:rsid w:val="000A7E99"/>
    <w:rsid w:val="000C2A3C"/>
    <w:rsid w:val="000E420B"/>
    <w:rsid w:val="001B520D"/>
    <w:rsid w:val="00213FB4"/>
    <w:rsid w:val="002641F9"/>
    <w:rsid w:val="002B78F8"/>
    <w:rsid w:val="002C2915"/>
    <w:rsid w:val="002D7113"/>
    <w:rsid w:val="002F3A7F"/>
    <w:rsid w:val="003748CA"/>
    <w:rsid w:val="003E770D"/>
    <w:rsid w:val="003F6B27"/>
    <w:rsid w:val="004867C0"/>
    <w:rsid w:val="004924C2"/>
    <w:rsid w:val="00494753"/>
    <w:rsid w:val="004B3C6D"/>
    <w:rsid w:val="005276C0"/>
    <w:rsid w:val="00537197"/>
    <w:rsid w:val="005541E6"/>
    <w:rsid w:val="00643157"/>
    <w:rsid w:val="0065764E"/>
    <w:rsid w:val="00720227"/>
    <w:rsid w:val="00733F68"/>
    <w:rsid w:val="007455B5"/>
    <w:rsid w:val="007861EE"/>
    <w:rsid w:val="00791C8E"/>
    <w:rsid w:val="007D4053"/>
    <w:rsid w:val="007E5631"/>
    <w:rsid w:val="009024A0"/>
    <w:rsid w:val="009519EF"/>
    <w:rsid w:val="009908E9"/>
    <w:rsid w:val="009B4117"/>
    <w:rsid w:val="00A42900"/>
    <w:rsid w:val="00A538A5"/>
    <w:rsid w:val="00B12B9F"/>
    <w:rsid w:val="00B1578F"/>
    <w:rsid w:val="00B6051D"/>
    <w:rsid w:val="00B8100D"/>
    <w:rsid w:val="00B86778"/>
    <w:rsid w:val="00BC2801"/>
    <w:rsid w:val="00CE58FB"/>
    <w:rsid w:val="00CF4932"/>
    <w:rsid w:val="00D03A89"/>
    <w:rsid w:val="00D12182"/>
    <w:rsid w:val="00D31BE8"/>
    <w:rsid w:val="00D73799"/>
    <w:rsid w:val="00DB0CF2"/>
    <w:rsid w:val="00E40EF6"/>
    <w:rsid w:val="00E42ADD"/>
    <w:rsid w:val="00E47840"/>
    <w:rsid w:val="00F41E12"/>
    <w:rsid w:val="00F551B2"/>
    <w:rsid w:val="00F669F5"/>
    <w:rsid w:val="00FA4A27"/>
    <w:rsid w:val="00FB323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105pt">
    <w:name w:val="Основной текст (2) + 10;5 pt"/>
    <w:basedOn w:val="2"/>
    <w:rsid w:val="00374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291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7TimesNewRoman11pt">
    <w:name w:val="Основной текст (7) + Times New Roman;11 pt;Полужирный"/>
    <w:basedOn w:val="7"/>
    <w:rsid w:val="002C2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C2915"/>
    <w:pPr>
      <w:widowControl w:val="0"/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29pt">
    <w:name w:val="Основной текст (2) + 9 pt"/>
    <w:basedOn w:val="2"/>
    <w:rsid w:val="00791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03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E7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4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85pt">
    <w:name w:val="Основной текст (2) + Calibri;8;5 pt"/>
    <w:basedOn w:val="2"/>
    <w:rsid w:val="00D31B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31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720227"/>
    <w:pPr>
      <w:spacing w:before="100" w:beforeAutospacing="1" w:after="100" w:afterAutospacing="1"/>
    </w:pPr>
  </w:style>
  <w:style w:type="character" w:customStyle="1" w:styleId="24pt">
    <w:name w:val="Основной текст (2) + 4 pt"/>
    <w:basedOn w:val="2"/>
    <w:rsid w:val="00B8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48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105pt">
    <w:name w:val="Основной текст (2) + 10;5 pt"/>
    <w:basedOn w:val="2"/>
    <w:rsid w:val="00374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291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7TimesNewRoman11pt">
    <w:name w:val="Основной текст (7) + Times New Roman;11 pt;Полужирный"/>
    <w:basedOn w:val="7"/>
    <w:rsid w:val="002C2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C2915"/>
    <w:pPr>
      <w:widowControl w:val="0"/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29pt">
    <w:name w:val="Основной текст (2) + 9 pt"/>
    <w:basedOn w:val="2"/>
    <w:rsid w:val="00791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03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E7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4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85pt">
    <w:name w:val="Основной текст (2) + Calibri;8;5 pt"/>
    <w:basedOn w:val="2"/>
    <w:rsid w:val="00D31B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31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720227"/>
    <w:pPr>
      <w:spacing w:before="100" w:beforeAutospacing="1" w:after="100" w:afterAutospacing="1"/>
    </w:pPr>
  </w:style>
  <w:style w:type="character" w:customStyle="1" w:styleId="24pt">
    <w:name w:val="Основной текст (2) + 4 pt"/>
    <w:basedOn w:val="2"/>
    <w:rsid w:val="00B8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48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</dc:creator>
  <cp:keywords/>
  <dc:description/>
  <cp:lastModifiedBy>Шишкина Марина</cp:lastModifiedBy>
  <cp:revision>60</cp:revision>
  <cp:lastPrinted>2019-07-05T03:17:00Z</cp:lastPrinted>
  <dcterms:created xsi:type="dcterms:W3CDTF">2019-07-02T06:32:00Z</dcterms:created>
  <dcterms:modified xsi:type="dcterms:W3CDTF">2019-07-23T05:17:00Z</dcterms:modified>
</cp:coreProperties>
</file>