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A" w:rsidRDefault="00304870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46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1837EA" w:rsidRPr="001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37EA" w:rsidRPr="001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4617" w:rsidRPr="001837EA" w:rsidRDefault="00194617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837EA" w:rsidRPr="001837EA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EA">
        <w:rPr>
          <w:rFonts w:ascii="Times New Roman" w:eastAsia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7432F6" w:rsidRDefault="007432F6" w:rsidP="007432F6">
      <w:pPr>
        <w:pStyle w:val="30"/>
        <w:shd w:val="clear" w:color="auto" w:fill="auto"/>
        <w:ind w:left="20"/>
      </w:pPr>
      <w:r>
        <w:t>постановления Правительства Забайкальского края «Об утверждении</w:t>
      </w:r>
      <w:r>
        <w:br/>
        <w:t xml:space="preserve">Порядка организации осуществления государственного </w:t>
      </w:r>
      <w:proofErr w:type="gramStart"/>
      <w:r>
        <w:t>контроля за</w:t>
      </w:r>
      <w:proofErr w:type="gramEnd"/>
      <w:r>
        <w:br/>
        <w:t>представлением деклараций об объеме розничной продажи алкогольной</w:t>
      </w:r>
      <w:r>
        <w:br/>
        <w:t>и спиртосодержащей продукции, об объеме собранного винограда для</w:t>
      </w:r>
      <w:r>
        <w:br/>
        <w:t>производства винодельческой продукции на территории</w:t>
      </w:r>
    </w:p>
    <w:p w:rsidR="007432F6" w:rsidRDefault="007432F6" w:rsidP="007432F6">
      <w:pPr>
        <w:pStyle w:val="11"/>
        <w:keepNext/>
        <w:keepLines/>
        <w:shd w:val="clear" w:color="auto" w:fill="auto"/>
        <w:spacing w:after="304"/>
        <w:ind w:left="20"/>
      </w:pPr>
      <w:bookmarkStart w:id="0" w:name="bookmark1"/>
      <w:r>
        <w:t>Забайкальского края»</w:t>
      </w:r>
      <w:bookmarkEnd w:id="0"/>
    </w:p>
    <w:p w:rsidR="007432F6" w:rsidRPr="007432F6" w:rsidRDefault="001837EA" w:rsidP="00194617">
      <w:pPr>
        <w:pStyle w:val="30"/>
        <w:shd w:val="clear" w:color="auto" w:fill="auto"/>
        <w:tabs>
          <w:tab w:val="left" w:pos="709"/>
        </w:tabs>
        <w:ind w:left="20" w:right="141"/>
        <w:jc w:val="both"/>
        <w:rPr>
          <w:b w:val="0"/>
        </w:rPr>
      </w:pPr>
      <w:r w:rsidRPr="007432F6">
        <w:rPr>
          <w:rFonts w:eastAsia="Calibri"/>
          <w:b w:val="0"/>
          <w:lang w:eastAsia="ru-RU"/>
        </w:rPr>
        <w:t xml:space="preserve">         </w:t>
      </w:r>
      <w:proofErr w:type="gramStart"/>
      <w:r w:rsidRPr="007432F6">
        <w:rPr>
          <w:rFonts w:eastAsia="Calibri"/>
          <w:b w:val="0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432F6">
        <w:rPr>
          <w:rFonts w:eastAsia="Calibri"/>
          <w:b w:val="0"/>
          <w:lang w:eastAsia="ru-RU"/>
        </w:rPr>
        <w:t xml:space="preserve"> </w:t>
      </w:r>
      <w:proofErr w:type="gramStart"/>
      <w:r w:rsidRPr="007432F6">
        <w:rPr>
          <w:rFonts w:eastAsia="Calibri"/>
          <w:b w:val="0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 80, Министерством экономического развития Забайкальского края (далее – Министерство) проведена оценка регулирующего воздействия проекта </w:t>
      </w:r>
      <w:r w:rsidR="007432F6" w:rsidRPr="007432F6">
        <w:rPr>
          <w:b w:val="0"/>
        </w:rPr>
        <w:t>постановления Правительства Заба</w:t>
      </w:r>
      <w:r w:rsidR="007432F6">
        <w:rPr>
          <w:b w:val="0"/>
        </w:rPr>
        <w:t xml:space="preserve">йкальского края «Об утверждении </w:t>
      </w:r>
      <w:r w:rsidR="007432F6" w:rsidRPr="007432F6">
        <w:rPr>
          <w:b w:val="0"/>
        </w:rPr>
        <w:t>Порядка организации осуществления государственного контроля за</w:t>
      </w:r>
      <w:r w:rsidR="007432F6" w:rsidRPr="007432F6">
        <w:rPr>
          <w:b w:val="0"/>
        </w:rPr>
        <w:br/>
        <w:t>представлением деклараций об объеме розничной продажи алкогольной</w:t>
      </w:r>
      <w:r w:rsidR="007432F6" w:rsidRPr="007432F6">
        <w:rPr>
          <w:b w:val="0"/>
        </w:rPr>
        <w:br/>
        <w:t>и спиртосодержащей продукции, об объеме собранного</w:t>
      </w:r>
      <w:proofErr w:type="gramEnd"/>
      <w:r w:rsidR="007432F6" w:rsidRPr="007432F6">
        <w:rPr>
          <w:b w:val="0"/>
        </w:rPr>
        <w:t xml:space="preserve"> винограда для</w:t>
      </w:r>
      <w:r w:rsidR="007432F6" w:rsidRPr="007432F6">
        <w:rPr>
          <w:b w:val="0"/>
        </w:rPr>
        <w:br/>
        <w:t>производства винодельческой продукции на территории</w:t>
      </w:r>
      <w:r w:rsidR="007432F6">
        <w:rPr>
          <w:b w:val="0"/>
        </w:rPr>
        <w:t xml:space="preserve"> </w:t>
      </w:r>
      <w:r w:rsidR="007432F6" w:rsidRPr="007432F6">
        <w:rPr>
          <w:b w:val="0"/>
        </w:rPr>
        <w:t>Забайкальского края»</w:t>
      </w:r>
      <w:r w:rsidR="00BE364E">
        <w:rPr>
          <w:b w:val="0"/>
        </w:rPr>
        <w:t>.</w:t>
      </w:r>
    </w:p>
    <w:p w:rsidR="00194617" w:rsidRDefault="007432F6" w:rsidP="001946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6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617" w:rsidRDefault="00194617" w:rsidP="0019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24E77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B648B4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24E77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432F6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432F6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B648B4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48B4" w:rsidRPr="00194617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94617" w:rsidRDefault="00194617" w:rsidP="0019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  <w:r w:rsidR="00160634" w:rsidRPr="00B64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с </w:t>
      </w:r>
      <w:r w:rsidR="005179D4" w:rsidRPr="00B64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7D6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</w:t>
      </w:r>
      <w:r w:rsidR="008A75A4" w:rsidRPr="00B648B4">
        <w:rPr>
          <w:rFonts w:ascii="Times New Roman" w:hAnsi="Times New Roman" w:cs="Times New Roman"/>
          <w:sz w:val="28"/>
          <w:szCs w:val="28"/>
        </w:rPr>
        <w:t>нормативно</w:t>
      </w:r>
      <w:r w:rsidR="00217C1B" w:rsidRPr="00B648B4">
        <w:rPr>
          <w:rFonts w:ascii="Times New Roman" w:hAnsi="Times New Roman" w:cs="Times New Roman"/>
          <w:sz w:val="28"/>
          <w:szCs w:val="28"/>
        </w:rPr>
        <w:t>й</w:t>
      </w:r>
      <w:r w:rsidR="005179D4" w:rsidRPr="00B648B4">
        <w:rPr>
          <w:rFonts w:ascii="Times New Roman" w:hAnsi="Times New Roman" w:cs="Times New Roman"/>
          <w:sz w:val="28"/>
          <w:szCs w:val="28"/>
        </w:rPr>
        <w:t xml:space="preserve"> правовой базы Забайкальского края</w:t>
      </w:r>
      <w:r w:rsidR="007D6B7F">
        <w:rPr>
          <w:rFonts w:ascii="Times New Roman" w:hAnsi="Times New Roman" w:cs="Times New Roman"/>
          <w:sz w:val="28"/>
          <w:szCs w:val="28"/>
        </w:rPr>
        <w:t xml:space="preserve">, </w:t>
      </w:r>
      <w:r w:rsidR="007D6B7F" w:rsidRPr="00B648B4">
        <w:rPr>
          <w:rFonts w:ascii="Times New Roman" w:hAnsi="Times New Roman" w:cs="Times New Roman"/>
          <w:sz w:val="28"/>
          <w:szCs w:val="28"/>
        </w:rPr>
        <w:t>приведения</w:t>
      </w:r>
      <w:r w:rsidR="007D6B7F">
        <w:rPr>
          <w:rFonts w:ascii="Times New Roman" w:hAnsi="Times New Roman" w:cs="Times New Roman"/>
          <w:sz w:val="28"/>
          <w:szCs w:val="28"/>
        </w:rPr>
        <w:t xml:space="preserve"> её  </w:t>
      </w:r>
      <w:r w:rsidR="005179D4" w:rsidRPr="00B648B4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17C1B" w:rsidRPr="00B648B4">
        <w:rPr>
          <w:rFonts w:ascii="Times New Roman" w:hAnsi="Times New Roman" w:cs="Times New Roman"/>
          <w:sz w:val="28"/>
          <w:szCs w:val="28"/>
        </w:rPr>
        <w:t>ф</w:t>
      </w:r>
      <w:r w:rsidR="005179D4" w:rsidRPr="00B648B4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217C1B" w:rsidRPr="00B648B4">
        <w:rPr>
          <w:rFonts w:ascii="Times New Roman" w:hAnsi="Times New Roman" w:cs="Times New Roman"/>
          <w:sz w:val="28"/>
          <w:szCs w:val="28"/>
        </w:rPr>
        <w:t>.</w:t>
      </w:r>
    </w:p>
    <w:p w:rsidR="00194617" w:rsidRDefault="00194617" w:rsidP="0019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94617">
        <w:rPr>
          <w:rFonts w:ascii="Times New Roman" w:hAnsi="Times New Roman" w:cs="Times New Roman"/>
          <w:sz w:val="28"/>
          <w:szCs w:val="28"/>
        </w:rPr>
        <w:tab/>
      </w:r>
      <w:r w:rsidR="00FD5769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BE364E" w:rsidRPr="00194617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FD5769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B7F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FD5769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3A5" w:rsidRPr="00194617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484E8E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41302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</w:t>
      </w:r>
      <w:r w:rsidR="00DB2290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предпринимателей, </w:t>
      </w:r>
      <w:r w:rsidR="007D6B7F" w:rsidRPr="00194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осуществляющих розничную продажу алкогольной продукции, пива и пивных напитков, сидра, пуаре, медовухи, а также осуществляющих розничную продажу алкогольной продукции при </w:t>
      </w:r>
      <w:r w:rsidR="007D6B7F" w:rsidRPr="00194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оказании услуг общественного питания (далее – субъекты предпринимательской деятельности).</w:t>
      </w:r>
    </w:p>
    <w:p w:rsidR="007D6B7F" w:rsidRPr="00194617" w:rsidRDefault="00194617" w:rsidP="0019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7D6B7F" w:rsidRPr="00194617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принять порядок организации осуществления государственного </w:t>
      </w:r>
      <w:proofErr w:type="gramStart"/>
      <w:r w:rsidR="007D6B7F" w:rsidRPr="001946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6B7F" w:rsidRPr="00194617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на территории Забайкальского края</w:t>
      </w:r>
      <w:r w:rsidR="00572F99" w:rsidRPr="00194617">
        <w:rPr>
          <w:rFonts w:ascii="Times New Roman" w:hAnsi="Times New Roman" w:cs="Times New Roman"/>
          <w:sz w:val="28"/>
          <w:szCs w:val="28"/>
        </w:rPr>
        <w:t xml:space="preserve"> (</w:t>
      </w:r>
      <w:r w:rsidR="006023A5" w:rsidRPr="00194617">
        <w:rPr>
          <w:rFonts w:ascii="Times New Roman" w:hAnsi="Times New Roman" w:cs="Times New Roman"/>
          <w:sz w:val="28"/>
          <w:szCs w:val="28"/>
        </w:rPr>
        <w:t>далее – декларации)</w:t>
      </w:r>
      <w:r w:rsidR="007D6B7F" w:rsidRPr="00194617">
        <w:rPr>
          <w:rFonts w:ascii="Times New Roman" w:hAnsi="Times New Roman" w:cs="Times New Roman"/>
          <w:sz w:val="28"/>
          <w:szCs w:val="28"/>
        </w:rPr>
        <w:t>.</w:t>
      </w:r>
    </w:p>
    <w:p w:rsidR="00ED4292" w:rsidRPr="00194617" w:rsidRDefault="007B78DA" w:rsidP="00194617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194617">
        <w:rPr>
          <w:sz w:val="28"/>
          <w:szCs w:val="28"/>
        </w:rPr>
        <w:t>В частности, п</w:t>
      </w:r>
      <w:r w:rsidR="004065D4" w:rsidRPr="00194617">
        <w:rPr>
          <w:sz w:val="28"/>
          <w:szCs w:val="28"/>
        </w:rPr>
        <w:t>роект</w:t>
      </w:r>
      <w:r w:rsidR="007D6B7F" w:rsidRPr="00194617">
        <w:rPr>
          <w:sz w:val="28"/>
          <w:szCs w:val="28"/>
        </w:rPr>
        <w:t xml:space="preserve"> постановления определяет</w:t>
      </w:r>
      <w:r w:rsidR="00ED4292" w:rsidRPr="00194617">
        <w:rPr>
          <w:sz w:val="28"/>
          <w:szCs w:val="28"/>
        </w:rPr>
        <w:t>:</w:t>
      </w:r>
    </w:p>
    <w:p w:rsidR="00ED4292" w:rsidRPr="00AA61A3" w:rsidRDefault="00194617" w:rsidP="00194617">
      <w:pPr>
        <w:pStyle w:val="20"/>
        <w:shd w:val="clear" w:color="auto" w:fill="auto"/>
        <w:tabs>
          <w:tab w:val="left" w:pos="1418"/>
        </w:tabs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D6B7F" w:rsidRPr="00194617">
        <w:rPr>
          <w:sz w:val="28"/>
          <w:szCs w:val="28"/>
        </w:rPr>
        <w:t>предмет</w:t>
      </w:r>
      <w:r w:rsidR="00ED4292" w:rsidRPr="00194617">
        <w:rPr>
          <w:sz w:val="28"/>
          <w:szCs w:val="28"/>
        </w:rPr>
        <w:t xml:space="preserve"> государственного </w:t>
      </w:r>
      <w:proofErr w:type="gramStart"/>
      <w:r w:rsidR="00ED4292" w:rsidRPr="00194617">
        <w:rPr>
          <w:sz w:val="28"/>
          <w:szCs w:val="28"/>
        </w:rPr>
        <w:t>контроля за</w:t>
      </w:r>
      <w:proofErr w:type="gramEnd"/>
      <w:r w:rsidR="00ED4292" w:rsidRPr="00194617">
        <w:rPr>
          <w:sz w:val="28"/>
          <w:szCs w:val="28"/>
        </w:rPr>
        <w:t xml:space="preserve"> представлением деклараций -</w:t>
      </w:r>
      <w:r w:rsidR="00ED4292">
        <w:rPr>
          <w:sz w:val="28"/>
          <w:szCs w:val="28"/>
        </w:rPr>
        <w:t xml:space="preserve"> </w:t>
      </w:r>
      <w:r w:rsidR="00ED4292" w:rsidRPr="00DA7E30">
        <w:rPr>
          <w:sz w:val="28"/>
          <w:szCs w:val="28"/>
        </w:rPr>
        <w:t xml:space="preserve">соблюдение </w:t>
      </w:r>
      <w:r w:rsidR="00ED4292">
        <w:rPr>
          <w:sz w:val="28"/>
          <w:szCs w:val="28"/>
        </w:rPr>
        <w:t xml:space="preserve">субъектами предпринимательской деятельности </w:t>
      </w:r>
      <w:r w:rsidR="00ED4292" w:rsidRPr="00DA7E30">
        <w:rPr>
          <w:sz w:val="28"/>
          <w:szCs w:val="28"/>
        </w:rPr>
        <w:t xml:space="preserve">установленных требований к порядку и срокам представления и (или) заполнения </w:t>
      </w:r>
      <w:r w:rsidR="00ED4292">
        <w:rPr>
          <w:sz w:val="28"/>
          <w:szCs w:val="28"/>
        </w:rPr>
        <w:t xml:space="preserve">указанных </w:t>
      </w:r>
      <w:r w:rsidR="00ED4292" w:rsidRPr="00DA7E30">
        <w:rPr>
          <w:sz w:val="28"/>
          <w:szCs w:val="28"/>
        </w:rPr>
        <w:t>деклараций</w:t>
      </w:r>
      <w:r w:rsidR="00ED4292">
        <w:rPr>
          <w:sz w:val="28"/>
          <w:szCs w:val="28"/>
        </w:rPr>
        <w:t xml:space="preserve">. </w:t>
      </w:r>
      <w:proofErr w:type="gramStart"/>
      <w:r w:rsidR="00ED4292">
        <w:rPr>
          <w:sz w:val="28"/>
          <w:szCs w:val="28"/>
        </w:rPr>
        <w:t xml:space="preserve">Требования установлены </w:t>
      </w:r>
      <w:r w:rsidR="00ED4292" w:rsidRPr="00DA7E30">
        <w:rPr>
          <w:sz w:val="28"/>
          <w:szCs w:val="28"/>
        </w:rPr>
        <w:t>Правил</w:t>
      </w:r>
      <w:r w:rsidR="00ED4292">
        <w:rPr>
          <w:sz w:val="28"/>
          <w:szCs w:val="28"/>
        </w:rPr>
        <w:t>ами</w:t>
      </w:r>
      <w:r w:rsidR="00ED4292" w:rsidRPr="00DA7E30">
        <w:rPr>
          <w:sz w:val="28"/>
          <w:szCs w:val="28"/>
        </w:rPr>
        <w:t xml:space="preserve">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</w:t>
      </w:r>
      <w:r w:rsidR="00ED4292">
        <w:rPr>
          <w:sz w:val="28"/>
          <w:szCs w:val="28"/>
        </w:rPr>
        <w:t>ми</w:t>
      </w:r>
      <w:r w:rsidR="00ED4292" w:rsidRPr="00DA7E30">
        <w:rPr>
          <w:sz w:val="28"/>
          <w:szCs w:val="28"/>
        </w:rPr>
        <w:t xml:space="preserve"> </w:t>
      </w:r>
      <w:hyperlink r:id="rId9" w:history="1">
        <w:r w:rsidR="00ED4292" w:rsidRPr="00AA61A3">
          <w:rPr>
            <w:rStyle w:val="ab"/>
            <w:color w:val="auto"/>
            <w:sz w:val="28"/>
            <w:szCs w:val="28"/>
            <w:u w:val="none"/>
          </w:rPr>
          <w:t>постановлением Правительства Российской Федерации от 09 августа 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</w:t>
        </w:r>
        <w:proofErr w:type="gramEnd"/>
        <w:r w:rsidR="00ED4292" w:rsidRPr="00AA61A3">
          <w:rPr>
            <w:rStyle w:val="ab"/>
            <w:color w:val="auto"/>
            <w:sz w:val="28"/>
            <w:szCs w:val="28"/>
            <w:u w:val="none"/>
          </w:rPr>
          <w:t>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  </w:r>
      </w:hyperlink>
      <w:r w:rsidR="00ED4292" w:rsidRPr="00AA61A3">
        <w:rPr>
          <w:sz w:val="28"/>
          <w:szCs w:val="28"/>
        </w:rPr>
        <w:t>»;</w:t>
      </w:r>
    </w:p>
    <w:p w:rsidR="006023A5" w:rsidRDefault="00194617" w:rsidP="007B78DA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023A5">
        <w:rPr>
          <w:sz w:val="28"/>
          <w:szCs w:val="28"/>
        </w:rPr>
        <w:t xml:space="preserve">мероприятия, проводимые с целью выявления нарушений </w:t>
      </w:r>
      <w:r w:rsidR="006023A5" w:rsidRPr="00DA7E30">
        <w:rPr>
          <w:sz w:val="28"/>
          <w:szCs w:val="28"/>
        </w:rPr>
        <w:t>порядка и сроков представления деклараций</w:t>
      </w:r>
      <w:r w:rsidR="006023A5">
        <w:rPr>
          <w:sz w:val="28"/>
          <w:szCs w:val="28"/>
        </w:rPr>
        <w:t xml:space="preserve"> и фактов искажения информации в представленных декларациях;</w:t>
      </w:r>
    </w:p>
    <w:p w:rsidR="00572F99" w:rsidRPr="00AA61A3" w:rsidRDefault="00194617" w:rsidP="007B78DA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D6617">
        <w:rPr>
          <w:sz w:val="28"/>
          <w:szCs w:val="28"/>
        </w:rPr>
        <w:t>результаты</w:t>
      </w:r>
      <w:r w:rsidR="003C31F0">
        <w:rPr>
          <w:sz w:val="28"/>
          <w:szCs w:val="28"/>
        </w:rPr>
        <w:t xml:space="preserve"> </w:t>
      </w:r>
      <w:r w:rsidR="00572F99">
        <w:rPr>
          <w:sz w:val="28"/>
          <w:szCs w:val="28"/>
        </w:rPr>
        <w:t>проведения указанных мероприятий</w:t>
      </w:r>
      <w:r w:rsidR="00AF194A">
        <w:rPr>
          <w:sz w:val="28"/>
          <w:szCs w:val="28"/>
        </w:rPr>
        <w:t xml:space="preserve">, а именно: </w:t>
      </w:r>
      <w:r w:rsidR="00AF194A" w:rsidRPr="00DA7E30">
        <w:rPr>
          <w:sz w:val="28"/>
          <w:szCs w:val="28"/>
        </w:rPr>
        <w:t>формирование реестра декларантов, не представивших и (или) несвоевременно представивших декларации, и реестра декларантов, исказивших сведения об объеме оборота алкогольной и спиртосодержащей продукции, об объеме собранного винограда для производства винодельческой продукции;</w:t>
      </w:r>
      <w:r w:rsidR="00060F04">
        <w:rPr>
          <w:sz w:val="28"/>
          <w:szCs w:val="28"/>
        </w:rPr>
        <w:t xml:space="preserve"> </w:t>
      </w:r>
      <w:r w:rsidR="00060F04" w:rsidRPr="00DA7E30">
        <w:rPr>
          <w:sz w:val="28"/>
          <w:szCs w:val="28"/>
        </w:rPr>
        <w:t>направление декларантам предписаний об устранении нарушений</w:t>
      </w:r>
      <w:r w:rsidR="00060F04">
        <w:rPr>
          <w:sz w:val="28"/>
          <w:szCs w:val="28"/>
        </w:rPr>
        <w:t>;</w:t>
      </w:r>
      <w:r w:rsidR="00060F04" w:rsidRPr="00060F04">
        <w:rPr>
          <w:sz w:val="28"/>
          <w:szCs w:val="28"/>
        </w:rPr>
        <w:t xml:space="preserve"> </w:t>
      </w:r>
      <w:r w:rsidR="00060F04" w:rsidRPr="00DA7E30">
        <w:rPr>
          <w:sz w:val="28"/>
          <w:szCs w:val="28"/>
        </w:rPr>
        <w:t xml:space="preserve">возбуждение дела об административном правонарушении при наличии оснований, предусмотренных </w:t>
      </w:r>
      <w:hyperlink r:id="rId10" w:history="1">
        <w:r w:rsidR="00060F04" w:rsidRPr="00AA61A3">
          <w:rPr>
            <w:rStyle w:val="ab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="00060F04" w:rsidRPr="00AA61A3">
        <w:rPr>
          <w:rStyle w:val="ab"/>
          <w:color w:val="auto"/>
          <w:sz w:val="28"/>
          <w:szCs w:val="28"/>
          <w:u w:val="none"/>
        </w:rPr>
        <w:t>.</w:t>
      </w:r>
    </w:p>
    <w:p w:rsidR="00BE364E" w:rsidRDefault="003C31F0" w:rsidP="001946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0"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устанавливается, что состав, последовательность и сроки выполнения административных процедур при осуществлении государственного </w:t>
      </w:r>
      <w:proofErr w:type="gramStart"/>
      <w:r w:rsidRPr="003C31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31F0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определяются административным регламентом, утверждаемым приказом </w:t>
      </w: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службы по тарифам и ценообразованию Забайкальского края. </w:t>
      </w:r>
    </w:p>
    <w:p w:rsidR="003C31F0" w:rsidRPr="00BE364E" w:rsidRDefault="00BE364E" w:rsidP="003C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64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BE3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64E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осуществляется</w:t>
      </w:r>
      <w:r w:rsidR="00194617">
        <w:rPr>
          <w:rFonts w:ascii="Times New Roman" w:hAnsi="Times New Roman" w:cs="Times New Roman"/>
          <w:sz w:val="28"/>
          <w:szCs w:val="28"/>
        </w:rPr>
        <w:t>, согласно проекта постановления,</w:t>
      </w:r>
      <w:r w:rsidRPr="00BE364E">
        <w:rPr>
          <w:rFonts w:ascii="Times New Roman" w:hAnsi="Times New Roman" w:cs="Times New Roman"/>
          <w:sz w:val="28"/>
          <w:szCs w:val="28"/>
        </w:rPr>
        <w:t xml:space="preserve"> Региональной службой по тарифам и ценообразованию Забайкальского края (далее - Служба)</w:t>
      </w:r>
      <w:r w:rsidR="001946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19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 право субъектов предпринимательской деятельности </w:t>
      </w:r>
      <w:r w:rsidRPr="00BE364E">
        <w:rPr>
          <w:rFonts w:ascii="Times New Roman" w:hAnsi="Times New Roman" w:cs="Times New Roman"/>
          <w:sz w:val="28"/>
          <w:szCs w:val="28"/>
        </w:rPr>
        <w:t>обжаловать р</w:t>
      </w:r>
      <w:r w:rsidRPr="00BE364E"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Службы, а также должностных лиц, осуществляющих государственный </w:t>
      </w:r>
      <w:proofErr w:type="gramStart"/>
      <w:r w:rsidRPr="00BE3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64E">
        <w:rPr>
          <w:rFonts w:ascii="Times New Roman" w:hAnsi="Times New Roman" w:cs="Times New Roman"/>
          <w:sz w:val="28"/>
          <w:szCs w:val="28"/>
        </w:rPr>
        <w:t xml:space="preserve"> представлением деклараций в административном и (или) судебном порядке в соответствии с законодательством</w:t>
      </w:r>
      <w:bookmarkStart w:id="1" w:name="_GoBack"/>
      <w:bookmarkEnd w:id="1"/>
      <w:r w:rsidRPr="00BE36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4617">
        <w:rPr>
          <w:rFonts w:ascii="Times New Roman" w:hAnsi="Times New Roman" w:cs="Times New Roman"/>
          <w:sz w:val="28"/>
          <w:szCs w:val="28"/>
        </w:rPr>
        <w:t>.</w:t>
      </w:r>
    </w:p>
    <w:p w:rsidR="00FD33B2" w:rsidRPr="003C31F0" w:rsidRDefault="003C31F0" w:rsidP="003C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3C31F0">
        <w:rPr>
          <w:rFonts w:ascii="Times New Roman" w:hAnsi="Times New Roman" w:cs="Times New Roman"/>
          <w:sz w:val="28"/>
          <w:szCs w:val="28"/>
        </w:rPr>
        <w:t>Н</w:t>
      </w:r>
      <w:r w:rsidR="00CF2B5B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 w:rsidR="007F471F" w:rsidRPr="003C31F0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7B78DA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5B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7B78DA" w:rsidRPr="003C31F0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="00CF2B5B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 положений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, об отсутствии в проекте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="00FD33B2" w:rsidRPr="003C31F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7" w:rsidRDefault="00194617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7" w:rsidRDefault="00194617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7" w:rsidRDefault="00194617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7" w:rsidRDefault="00194617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17" w:rsidRDefault="00194617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2" w:rsidRPr="00FD33B2" w:rsidRDefault="00FD33B2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D33B2" w:rsidRPr="00FD33B2" w:rsidRDefault="00FD33B2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D33B2" w:rsidRPr="00FD33B2" w:rsidRDefault="00FD33B2" w:rsidP="00D379C2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</w:t>
      </w:r>
      <w:r w:rsidR="00D3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Е.Р.</w:t>
      </w:r>
      <w:r w:rsidR="007F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</w:p>
    <w:p w:rsidR="00C44E5D" w:rsidRPr="00C44E5D" w:rsidRDefault="00C44E5D" w:rsidP="00C44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7F24E8" w:rsidRPr="00FD33B2" w:rsidTr="007F24E8">
        <w:trPr>
          <w:trHeight w:val="11"/>
        </w:trPr>
        <w:tc>
          <w:tcPr>
            <w:tcW w:w="1951" w:type="dxa"/>
          </w:tcPr>
          <w:p w:rsidR="007F24E8" w:rsidRPr="00FD33B2" w:rsidRDefault="007F24E8" w:rsidP="00F63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085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94617" w:rsidRPr="00FD33B2" w:rsidTr="00194617">
        <w:trPr>
          <w:trHeight w:val="11"/>
        </w:trPr>
        <w:tc>
          <w:tcPr>
            <w:tcW w:w="1951" w:type="dxa"/>
            <w:hideMark/>
          </w:tcPr>
          <w:p w:rsidR="00194617" w:rsidRPr="00FD33B2" w:rsidRDefault="00194617" w:rsidP="0019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B2">
              <w:rPr>
                <w:rFonts w:ascii="Times New Roman" w:hAnsi="Times New Roman" w:cs="Times New Roman"/>
                <w:sz w:val="20"/>
                <w:szCs w:val="20"/>
              </w:rPr>
              <w:t>Игнатьева О.В.</w:t>
            </w:r>
          </w:p>
          <w:p w:rsidR="00194617" w:rsidRPr="00FD33B2" w:rsidRDefault="00194617" w:rsidP="00194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3B2">
              <w:rPr>
                <w:rFonts w:ascii="Times New Roman" w:hAnsi="Times New Roman" w:cs="Times New Roman"/>
                <w:sz w:val="20"/>
                <w:szCs w:val="20"/>
              </w:rPr>
              <w:t>8 (3022) 40-17-96</w:t>
            </w:r>
          </w:p>
        </w:tc>
      </w:tr>
    </w:tbl>
    <w:p w:rsidR="00C44E5D" w:rsidRPr="00C44E5D" w:rsidRDefault="00C44E5D" w:rsidP="00C44E5D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E5D" w:rsidRPr="00C44E5D" w:rsidSect="00194617">
      <w:headerReference w:type="even" r:id="rId11"/>
      <w:headerReference w:type="default" r:id="rId12"/>
      <w:pgSz w:w="11907" w:h="16840" w:code="9"/>
      <w:pgMar w:top="680" w:right="567" w:bottom="567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58" w:rsidRDefault="00DA4158">
      <w:pPr>
        <w:spacing w:after="0" w:line="240" w:lineRule="auto"/>
      </w:pPr>
      <w:r>
        <w:separator/>
      </w:r>
    </w:p>
  </w:endnote>
  <w:endnote w:type="continuationSeparator" w:id="0">
    <w:p w:rsidR="00DA4158" w:rsidRDefault="00DA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58" w:rsidRDefault="00DA4158">
      <w:pPr>
        <w:spacing w:after="0" w:line="240" w:lineRule="auto"/>
      </w:pPr>
      <w:r>
        <w:separator/>
      </w:r>
    </w:p>
  </w:footnote>
  <w:footnote w:type="continuationSeparator" w:id="0">
    <w:p w:rsidR="00DA4158" w:rsidRDefault="00DA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Default="004223F7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F7" w:rsidRDefault="00422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Pr="00263AC7" w:rsidRDefault="004223F7" w:rsidP="008C7EEB">
    <w:pPr>
      <w:pStyle w:val="a3"/>
      <w:framePr w:wrap="around" w:vAnchor="text" w:hAnchor="page" w:x="1696" w:y="1"/>
      <w:rPr>
        <w:rStyle w:val="a5"/>
      </w:rPr>
    </w:pPr>
  </w:p>
  <w:p w:rsidR="004223F7" w:rsidRDefault="004223F7" w:rsidP="00FD33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5A"/>
    <w:multiLevelType w:val="hybridMultilevel"/>
    <w:tmpl w:val="06E008A2"/>
    <w:lvl w:ilvl="0" w:tplc="AEEC09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6FF8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2388F"/>
    <w:multiLevelType w:val="hybridMultilevel"/>
    <w:tmpl w:val="83B09376"/>
    <w:lvl w:ilvl="0" w:tplc="2B50040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05E92"/>
    <w:multiLevelType w:val="hybridMultilevel"/>
    <w:tmpl w:val="BAD4C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00A0"/>
    <w:rsid w:val="00046219"/>
    <w:rsid w:val="00060F04"/>
    <w:rsid w:val="00085961"/>
    <w:rsid w:val="000A2C6C"/>
    <w:rsid w:val="000B5ADC"/>
    <w:rsid w:val="000C5EEE"/>
    <w:rsid w:val="000C7EC6"/>
    <w:rsid w:val="000D6617"/>
    <w:rsid w:val="000E553A"/>
    <w:rsid w:val="000F32F8"/>
    <w:rsid w:val="001206FD"/>
    <w:rsid w:val="00143B40"/>
    <w:rsid w:val="00160634"/>
    <w:rsid w:val="00170ED8"/>
    <w:rsid w:val="00174B48"/>
    <w:rsid w:val="0017653E"/>
    <w:rsid w:val="00177BA8"/>
    <w:rsid w:val="001837EA"/>
    <w:rsid w:val="0018456F"/>
    <w:rsid w:val="00191922"/>
    <w:rsid w:val="00194617"/>
    <w:rsid w:val="001A0CF1"/>
    <w:rsid w:val="001A5FD9"/>
    <w:rsid w:val="001A6FB5"/>
    <w:rsid w:val="001B486A"/>
    <w:rsid w:val="001C04CF"/>
    <w:rsid w:val="001D6F18"/>
    <w:rsid w:val="001E30A1"/>
    <w:rsid w:val="001F0033"/>
    <w:rsid w:val="001F308A"/>
    <w:rsid w:val="001F426F"/>
    <w:rsid w:val="00200C62"/>
    <w:rsid w:val="0021133E"/>
    <w:rsid w:val="00217C1B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A5E4A"/>
    <w:rsid w:val="002B4CE6"/>
    <w:rsid w:val="002B524D"/>
    <w:rsid w:val="002C6F99"/>
    <w:rsid w:val="002E2C60"/>
    <w:rsid w:val="00302164"/>
    <w:rsid w:val="00303E3C"/>
    <w:rsid w:val="00304870"/>
    <w:rsid w:val="00327772"/>
    <w:rsid w:val="00340C4D"/>
    <w:rsid w:val="00341302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C0F85"/>
    <w:rsid w:val="003C0FDB"/>
    <w:rsid w:val="003C31F0"/>
    <w:rsid w:val="003E0824"/>
    <w:rsid w:val="004065D4"/>
    <w:rsid w:val="0041458B"/>
    <w:rsid w:val="004214E7"/>
    <w:rsid w:val="004219E1"/>
    <w:rsid w:val="004223F7"/>
    <w:rsid w:val="004360BE"/>
    <w:rsid w:val="004513CB"/>
    <w:rsid w:val="00460320"/>
    <w:rsid w:val="00467863"/>
    <w:rsid w:val="00481023"/>
    <w:rsid w:val="00484E8E"/>
    <w:rsid w:val="00487012"/>
    <w:rsid w:val="004914CC"/>
    <w:rsid w:val="004934F1"/>
    <w:rsid w:val="004C19FB"/>
    <w:rsid w:val="004C26CB"/>
    <w:rsid w:val="004E14C6"/>
    <w:rsid w:val="00515548"/>
    <w:rsid w:val="005179D4"/>
    <w:rsid w:val="00533DB5"/>
    <w:rsid w:val="005351C2"/>
    <w:rsid w:val="00540D97"/>
    <w:rsid w:val="0054790D"/>
    <w:rsid w:val="00557F0E"/>
    <w:rsid w:val="00561A36"/>
    <w:rsid w:val="00562B0E"/>
    <w:rsid w:val="00572F99"/>
    <w:rsid w:val="00574F39"/>
    <w:rsid w:val="00594961"/>
    <w:rsid w:val="005A2CBB"/>
    <w:rsid w:val="005A4AC1"/>
    <w:rsid w:val="005B09B6"/>
    <w:rsid w:val="005B0A5F"/>
    <w:rsid w:val="005B3240"/>
    <w:rsid w:val="005C01BB"/>
    <w:rsid w:val="005D767C"/>
    <w:rsid w:val="005E1B73"/>
    <w:rsid w:val="006002F5"/>
    <w:rsid w:val="00601DCC"/>
    <w:rsid w:val="006023A5"/>
    <w:rsid w:val="00602A99"/>
    <w:rsid w:val="00610C35"/>
    <w:rsid w:val="006531D1"/>
    <w:rsid w:val="00663587"/>
    <w:rsid w:val="0066369E"/>
    <w:rsid w:val="0067029A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11D36"/>
    <w:rsid w:val="007363D3"/>
    <w:rsid w:val="007432F6"/>
    <w:rsid w:val="007A3F3C"/>
    <w:rsid w:val="007B2495"/>
    <w:rsid w:val="007B78DA"/>
    <w:rsid w:val="007D6B7F"/>
    <w:rsid w:val="007E4ED9"/>
    <w:rsid w:val="007F16C9"/>
    <w:rsid w:val="007F24E8"/>
    <w:rsid w:val="007F2F21"/>
    <w:rsid w:val="007F471F"/>
    <w:rsid w:val="008006A4"/>
    <w:rsid w:val="008163C6"/>
    <w:rsid w:val="0084085D"/>
    <w:rsid w:val="0084383A"/>
    <w:rsid w:val="008623FE"/>
    <w:rsid w:val="00862D26"/>
    <w:rsid w:val="00862E0F"/>
    <w:rsid w:val="0087027B"/>
    <w:rsid w:val="00875CAC"/>
    <w:rsid w:val="00882FF5"/>
    <w:rsid w:val="008A75A4"/>
    <w:rsid w:val="008B2A8A"/>
    <w:rsid w:val="008B7468"/>
    <w:rsid w:val="008C0676"/>
    <w:rsid w:val="008C7EEB"/>
    <w:rsid w:val="00904A1E"/>
    <w:rsid w:val="00910F37"/>
    <w:rsid w:val="00914451"/>
    <w:rsid w:val="00915294"/>
    <w:rsid w:val="00967C71"/>
    <w:rsid w:val="00981DE4"/>
    <w:rsid w:val="009831AF"/>
    <w:rsid w:val="009B57FD"/>
    <w:rsid w:val="009B68F4"/>
    <w:rsid w:val="009B7323"/>
    <w:rsid w:val="009C2844"/>
    <w:rsid w:val="009C69A6"/>
    <w:rsid w:val="009D20C6"/>
    <w:rsid w:val="009F6753"/>
    <w:rsid w:val="009F742A"/>
    <w:rsid w:val="00A216AC"/>
    <w:rsid w:val="00A40CDE"/>
    <w:rsid w:val="00A5058B"/>
    <w:rsid w:val="00A54B79"/>
    <w:rsid w:val="00A57C51"/>
    <w:rsid w:val="00A6174E"/>
    <w:rsid w:val="00AA61A3"/>
    <w:rsid w:val="00AF194A"/>
    <w:rsid w:val="00AF7E3E"/>
    <w:rsid w:val="00B01BC4"/>
    <w:rsid w:val="00B207A3"/>
    <w:rsid w:val="00B27733"/>
    <w:rsid w:val="00B348C3"/>
    <w:rsid w:val="00B567B8"/>
    <w:rsid w:val="00B634DA"/>
    <w:rsid w:val="00B648B4"/>
    <w:rsid w:val="00B82523"/>
    <w:rsid w:val="00BB194C"/>
    <w:rsid w:val="00BC7E5B"/>
    <w:rsid w:val="00BE165A"/>
    <w:rsid w:val="00BE364E"/>
    <w:rsid w:val="00BE51F8"/>
    <w:rsid w:val="00BF0A7E"/>
    <w:rsid w:val="00C06C17"/>
    <w:rsid w:val="00C44157"/>
    <w:rsid w:val="00C44E5D"/>
    <w:rsid w:val="00C74C21"/>
    <w:rsid w:val="00C92A4A"/>
    <w:rsid w:val="00CB4CBE"/>
    <w:rsid w:val="00CC3DE2"/>
    <w:rsid w:val="00CD0652"/>
    <w:rsid w:val="00CE3C3F"/>
    <w:rsid w:val="00CF2B5B"/>
    <w:rsid w:val="00D24E77"/>
    <w:rsid w:val="00D258B7"/>
    <w:rsid w:val="00D3502C"/>
    <w:rsid w:val="00D379C2"/>
    <w:rsid w:val="00D43E26"/>
    <w:rsid w:val="00D92331"/>
    <w:rsid w:val="00DA1FD6"/>
    <w:rsid w:val="00DA4158"/>
    <w:rsid w:val="00DB1670"/>
    <w:rsid w:val="00DB2290"/>
    <w:rsid w:val="00DB4322"/>
    <w:rsid w:val="00DC1CD1"/>
    <w:rsid w:val="00DE1F08"/>
    <w:rsid w:val="00DE45AC"/>
    <w:rsid w:val="00E02CAE"/>
    <w:rsid w:val="00E17DFB"/>
    <w:rsid w:val="00E53C16"/>
    <w:rsid w:val="00E61B7B"/>
    <w:rsid w:val="00E6469B"/>
    <w:rsid w:val="00E77317"/>
    <w:rsid w:val="00E97EFC"/>
    <w:rsid w:val="00EA0782"/>
    <w:rsid w:val="00EB5418"/>
    <w:rsid w:val="00EC7DF8"/>
    <w:rsid w:val="00ED318B"/>
    <w:rsid w:val="00ED4292"/>
    <w:rsid w:val="00EE09F9"/>
    <w:rsid w:val="00F13401"/>
    <w:rsid w:val="00F14D06"/>
    <w:rsid w:val="00F24468"/>
    <w:rsid w:val="00F3184B"/>
    <w:rsid w:val="00F55F66"/>
    <w:rsid w:val="00F64550"/>
    <w:rsid w:val="00F80A74"/>
    <w:rsid w:val="00FA5FA7"/>
    <w:rsid w:val="00FA7692"/>
    <w:rsid w:val="00FB3807"/>
    <w:rsid w:val="00FB4371"/>
    <w:rsid w:val="00FB55ED"/>
    <w:rsid w:val="00FC0541"/>
    <w:rsid w:val="00FC1747"/>
    <w:rsid w:val="00FD33B2"/>
    <w:rsid w:val="00FD576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64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3B47-A76A-479A-8302-E45C13B3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Игнатьева Ольга Владимировна</cp:lastModifiedBy>
  <cp:revision>4</cp:revision>
  <cp:lastPrinted>2018-01-17T08:36:00Z</cp:lastPrinted>
  <dcterms:created xsi:type="dcterms:W3CDTF">2018-01-11T23:59:00Z</dcterms:created>
  <dcterms:modified xsi:type="dcterms:W3CDTF">2018-01-17T08:50:00Z</dcterms:modified>
</cp:coreProperties>
</file>